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7EA1B1">
      <w:pPr>
        <w:spacing w:line="240" w:lineRule="auto"/>
        <w:jc w:val="both"/>
        <w:rPr>
          <w:rFonts w:hint="default" w:ascii="Times New Roman" w:hAnsi="Times New Roman" w:cs="Times New Roman"/>
          <w:color w:val="auto"/>
          <w:sz w:val="20"/>
          <w:szCs w:val="20"/>
          <w:lang w:val="ru-RU"/>
        </w:rPr>
      </w:pPr>
      <w:r>
        <w:rPr>
          <w:rFonts w:hint="default" w:ascii="Times New Roman" w:hAnsi="Times New Roman" w:eastAsia="Helvetica" w:cs="Times New Roman"/>
          <w:i w:val="0"/>
          <w:iCs w:val="0"/>
          <w:caps w:val="0"/>
          <w:color w:val="auto"/>
          <w:spacing w:val="0"/>
          <w:kern w:val="0"/>
          <w:sz w:val="20"/>
          <w:szCs w:val="20"/>
          <w:shd w:val="clear" w:fill="FFFFFF"/>
          <w:lang w:val="ru-RU" w:eastAsia="zh-CN" w:bidi="ar"/>
        </w:rPr>
        <w:drawing>
          <wp:anchor distT="0" distB="0" distL="114300" distR="114300" simplePos="0" relativeHeight="251666432" behindDoc="0" locked="0" layoutInCell="1" allowOverlap="1">
            <wp:simplePos x="0" y="0"/>
            <wp:positionH relativeFrom="column">
              <wp:posOffset>-519430</wp:posOffset>
            </wp:positionH>
            <wp:positionV relativeFrom="paragraph">
              <wp:posOffset>9525</wp:posOffset>
            </wp:positionV>
            <wp:extent cx="7331075" cy="10082530"/>
            <wp:effectExtent l="0" t="0" r="3175" b="13970"/>
            <wp:wrapNone/>
            <wp:docPr id="1" name="Изображение 1" descr="Скан_20251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Скан_20251014"/>
                    <pic:cNvPicPr>
                      <a:picLocks noChangeAspect="1"/>
                    </pic:cNvPicPr>
                  </pic:nvPicPr>
                  <pic:blipFill>
                    <a:blip r:embed="rId7"/>
                    <a:stretch>
                      <a:fillRect/>
                    </a:stretch>
                  </pic:blipFill>
                  <pic:spPr>
                    <a:xfrm>
                      <a:off x="0" y="0"/>
                      <a:ext cx="7331075" cy="10082530"/>
                    </a:xfrm>
                    <a:prstGeom prst="rect">
                      <a:avLst/>
                    </a:prstGeom>
                  </pic:spPr>
                </pic:pic>
              </a:graphicData>
            </a:graphic>
          </wp:anchor>
        </w:drawing>
      </w:r>
      <w:r>
        <w:rPr>
          <w:rFonts w:hint="default" w:ascii="Times New Roman" w:hAnsi="Times New Roman" w:cs="Times New Roman"/>
          <w:color w:val="auto"/>
          <w:sz w:val="20"/>
          <w:szCs w:val="20"/>
          <w:lang w:val="ru-RU"/>
        </w:rPr>
        <w:t>ПРИНЯТА                                                                                                                                              УТВЕРЖДЕНА</w:t>
      </w:r>
    </w:p>
    <w:p w14:paraId="01E68396">
      <w:pPr>
        <w:spacing w:line="240" w:lineRule="auto"/>
        <w:jc w:val="both"/>
        <w:rPr>
          <w:rFonts w:hint="default" w:ascii="Times New Roman" w:hAnsi="Times New Roman" w:cs="Times New Roman"/>
          <w:color w:val="auto"/>
          <w:sz w:val="20"/>
          <w:szCs w:val="20"/>
          <w:lang w:val="ru-RU"/>
        </w:rPr>
      </w:pPr>
      <w:r>
        <w:rPr>
          <w:rFonts w:hint="default" w:ascii="Times New Roman" w:hAnsi="Times New Roman" w:cs="Times New Roman"/>
          <w:color w:val="auto"/>
          <w:sz w:val="20"/>
          <w:szCs w:val="20"/>
          <w:lang w:val="ru-RU"/>
        </w:rPr>
        <w:t xml:space="preserve">Педагогическим советом                                                                                           Заведующим </w:t>
      </w:r>
      <w:r>
        <w:rPr>
          <w:rFonts w:hint="default" w:ascii="Times New Roman" w:hAnsi="Times New Roman" w:cs="Times New Roman"/>
          <w:color w:val="auto"/>
          <w:sz w:val="20"/>
          <w:szCs w:val="20"/>
          <w:highlight w:val="none"/>
          <w:lang w:val="ru-RU"/>
        </w:rPr>
        <w:t xml:space="preserve">МАДОУ «Детский </w:t>
      </w:r>
    </w:p>
    <w:p w14:paraId="2B822CC8">
      <w:pPr>
        <w:spacing w:line="240" w:lineRule="auto"/>
        <w:jc w:val="both"/>
        <w:rPr>
          <w:rFonts w:hint="default" w:ascii="Times New Roman" w:hAnsi="Times New Roman" w:eastAsia="Helvetica" w:cs="Times New Roman"/>
          <w:i w:val="0"/>
          <w:iCs w:val="0"/>
          <w:caps w:val="0"/>
          <w:color w:val="auto"/>
          <w:spacing w:val="0"/>
          <w:kern w:val="0"/>
          <w:sz w:val="20"/>
          <w:szCs w:val="20"/>
          <w:shd w:val="clear" w:fill="FFFFFF"/>
          <w:lang w:val="ru-RU" w:eastAsia="zh-CN" w:bidi="ar"/>
        </w:rPr>
      </w:pPr>
      <w:r>
        <w:rPr>
          <w:rFonts w:hint="default" w:ascii="Times New Roman" w:hAnsi="Times New Roman" w:cs="Times New Roman"/>
          <w:color w:val="auto"/>
          <w:sz w:val="20"/>
          <w:szCs w:val="20"/>
          <w:highlight w:val="none"/>
          <w:lang w:val="ru-RU"/>
        </w:rPr>
        <w:t xml:space="preserve">МАДОУ «Детский сад №33» </w:t>
      </w:r>
      <w:r>
        <w:rPr>
          <w:rFonts w:hint="default" w:ascii="Times New Roman" w:hAnsi="Times New Roman" w:eastAsia="Helvetica" w:cs="Times New Roman"/>
          <w:i w:val="0"/>
          <w:iCs w:val="0"/>
          <w:caps w:val="0"/>
          <w:color w:val="auto"/>
          <w:spacing w:val="0"/>
          <w:kern w:val="0"/>
          <w:sz w:val="20"/>
          <w:szCs w:val="20"/>
          <w:shd w:val="clear" w:fill="FFFFFF"/>
          <w:lang w:val="ru-RU" w:eastAsia="zh-CN" w:bidi="ar"/>
        </w:rPr>
        <w:t>ГО г. Стерлитамак                                                   сад №33» ГО г.Стерлитамак РБ</w:t>
      </w:r>
    </w:p>
    <w:p w14:paraId="71B66F23">
      <w:pPr>
        <w:spacing w:line="240" w:lineRule="auto"/>
        <w:jc w:val="both"/>
        <w:rPr>
          <w:rFonts w:hint="default" w:ascii="Times New Roman" w:hAnsi="Times New Roman" w:eastAsia="Helvetica" w:cs="Times New Roman"/>
          <w:i w:val="0"/>
          <w:iCs w:val="0"/>
          <w:caps w:val="0"/>
          <w:color w:val="auto"/>
          <w:spacing w:val="0"/>
          <w:kern w:val="0"/>
          <w:sz w:val="20"/>
          <w:szCs w:val="20"/>
          <w:shd w:val="clear" w:fill="FFFFFF"/>
          <w:lang w:val="ru-RU" w:eastAsia="zh-CN" w:bidi="ar"/>
        </w:rPr>
      </w:pPr>
      <w:r>
        <w:rPr>
          <w:rFonts w:hint="default" w:ascii="Times New Roman" w:hAnsi="Times New Roman" w:eastAsia="Helvetica" w:cs="Times New Roman"/>
          <w:i w:val="0"/>
          <w:iCs w:val="0"/>
          <w:caps w:val="0"/>
          <w:color w:val="auto"/>
          <w:spacing w:val="0"/>
          <w:kern w:val="0"/>
          <w:sz w:val="20"/>
          <w:szCs w:val="20"/>
          <w:shd w:val="clear" w:fill="FFFFFF"/>
          <w:lang w:val="ru-RU" w:eastAsia="zh-CN" w:bidi="ar"/>
        </w:rPr>
        <w:t>Протокол от ________       №                                                                                   ___________________Градусова О.В.</w:t>
      </w:r>
    </w:p>
    <w:p w14:paraId="65F15F55">
      <w:pPr>
        <w:spacing w:line="240" w:lineRule="auto"/>
        <w:jc w:val="both"/>
        <w:rPr>
          <w:rFonts w:hint="default" w:ascii="Times New Roman" w:hAnsi="Times New Roman" w:eastAsia="Helvetica" w:cs="Times New Roman"/>
          <w:i w:val="0"/>
          <w:iCs w:val="0"/>
          <w:caps w:val="0"/>
          <w:color w:val="auto"/>
          <w:spacing w:val="0"/>
          <w:kern w:val="0"/>
          <w:sz w:val="20"/>
          <w:szCs w:val="20"/>
          <w:shd w:val="clear" w:fill="FFFFFF"/>
          <w:lang w:val="ru-RU" w:eastAsia="zh-CN" w:bidi="ar"/>
        </w:rPr>
      </w:pPr>
      <w:r>
        <w:rPr>
          <w:rFonts w:hint="default" w:ascii="Times New Roman" w:hAnsi="Times New Roman" w:eastAsia="Helvetica" w:cs="Times New Roman"/>
          <w:i w:val="0"/>
          <w:iCs w:val="0"/>
          <w:caps w:val="0"/>
          <w:color w:val="auto"/>
          <w:spacing w:val="0"/>
          <w:kern w:val="0"/>
          <w:sz w:val="20"/>
          <w:szCs w:val="20"/>
          <w:shd w:val="clear" w:fill="FFFFFF"/>
          <w:lang w:val="ru-RU" w:eastAsia="zh-CN" w:bidi="ar"/>
        </w:rPr>
        <w:t xml:space="preserve">                                                                                                                                    Приказ от ________________ №</w:t>
      </w:r>
    </w:p>
    <w:p w14:paraId="319D486C">
      <w:pPr>
        <w:spacing w:line="240" w:lineRule="auto"/>
        <w:jc w:val="both"/>
        <w:rPr>
          <w:rFonts w:hint="default" w:ascii="Times New Roman" w:hAnsi="Times New Roman" w:eastAsia="Helvetica" w:cs="Times New Roman"/>
          <w:i w:val="0"/>
          <w:iCs w:val="0"/>
          <w:caps w:val="0"/>
          <w:color w:val="auto"/>
          <w:spacing w:val="0"/>
          <w:kern w:val="0"/>
          <w:sz w:val="20"/>
          <w:szCs w:val="20"/>
          <w:shd w:val="clear" w:fill="FFFFFF"/>
          <w:lang w:val="ru-RU" w:eastAsia="zh-CN" w:bidi="ar"/>
        </w:rPr>
      </w:pPr>
    </w:p>
    <w:p w14:paraId="032FDF51">
      <w:pPr>
        <w:spacing w:line="240" w:lineRule="auto"/>
        <w:jc w:val="both"/>
        <w:rPr>
          <w:rFonts w:hint="default" w:ascii="Times New Roman" w:hAnsi="Times New Roman" w:eastAsia="Helvetica" w:cs="Times New Roman"/>
          <w:i w:val="0"/>
          <w:iCs w:val="0"/>
          <w:caps w:val="0"/>
          <w:color w:val="auto"/>
          <w:spacing w:val="0"/>
          <w:kern w:val="0"/>
          <w:sz w:val="20"/>
          <w:szCs w:val="20"/>
          <w:shd w:val="clear" w:fill="FFFFFF"/>
          <w:lang w:val="ru-RU" w:eastAsia="zh-CN" w:bidi="ar"/>
        </w:rPr>
      </w:pPr>
      <w:r>
        <w:rPr>
          <w:rFonts w:hint="default" w:ascii="Times New Roman" w:hAnsi="Times New Roman" w:eastAsia="Helvetica" w:cs="Times New Roman"/>
          <w:i w:val="0"/>
          <w:iCs w:val="0"/>
          <w:caps w:val="0"/>
          <w:color w:val="auto"/>
          <w:spacing w:val="0"/>
          <w:kern w:val="0"/>
          <w:sz w:val="20"/>
          <w:szCs w:val="20"/>
          <w:shd w:val="clear" w:fill="FFFFFF"/>
          <w:lang w:val="ru-RU" w:eastAsia="zh-CN" w:bidi="ar"/>
        </w:rPr>
        <w:t>СОГЛАСОВАНА</w:t>
      </w:r>
    </w:p>
    <w:p w14:paraId="160C74C0">
      <w:pPr>
        <w:spacing w:line="240" w:lineRule="auto"/>
        <w:jc w:val="both"/>
        <w:rPr>
          <w:rFonts w:hint="default" w:ascii="Times New Roman" w:hAnsi="Times New Roman" w:eastAsia="Helvetica" w:cs="Times New Roman"/>
          <w:i w:val="0"/>
          <w:iCs w:val="0"/>
          <w:caps w:val="0"/>
          <w:color w:val="auto"/>
          <w:spacing w:val="0"/>
          <w:kern w:val="0"/>
          <w:sz w:val="20"/>
          <w:szCs w:val="20"/>
          <w:shd w:val="clear" w:fill="FFFFFF"/>
          <w:lang w:val="ru-RU" w:eastAsia="zh-CN" w:bidi="ar"/>
        </w:rPr>
      </w:pPr>
      <w:r>
        <w:rPr>
          <w:rFonts w:hint="default" w:ascii="Times New Roman" w:hAnsi="Times New Roman" w:eastAsia="Helvetica" w:cs="Times New Roman"/>
          <w:i w:val="0"/>
          <w:iCs w:val="0"/>
          <w:caps w:val="0"/>
          <w:color w:val="auto"/>
          <w:spacing w:val="0"/>
          <w:kern w:val="0"/>
          <w:sz w:val="20"/>
          <w:szCs w:val="20"/>
          <w:shd w:val="clear" w:fill="FFFFFF"/>
          <w:lang w:val="ru-RU" w:eastAsia="zh-CN" w:bidi="ar"/>
        </w:rPr>
        <w:t>Заседанием Совета Родителей</w:t>
      </w:r>
    </w:p>
    <w:p w14:paraId="5C058529">
      <w:pPr>
        <w:spacing w:line="240" w:lineRule="auto"/>
        <w:jc w:val="both"/>
        <w:rPr>
          <w:rFonts w:hint="default" w:ascii="Times New Roman" w:hAnsi="Times New Roman" w:eastAsia="Helvetica" w:cs="Times New Roman"/>
          <w:i w:val="0"/>
          <w:iCs w:val="0"/>
          <w:caps w:val="0"/>
          <w:color w:val="auto"/>
          <w:spacing w:val="0"/>
          <w:kern w:val="0"/>
          <w:sz w:val="20"/>
          <w:szCs w:val="20"/>
          <w:shd w:val="clear" w:fill="FFFFFF"/>
          <w:lang w:val="ru-RU" w:eastAsia="zh-CN" w:bidi="ar"/>
        </w:rPr>
      </w:pPr>
      <w:r>
        <w:rPr>
          <w:rFonts w:hint="default" w:ascii="Times New Roman" w:hAnsi="Times New Roman" w:eastAsia="Helvetica" w:cs="Times New Roman"/>
          <w:i w:val="0"/>
          <w:iCs w:val="0"/>
          <w:caps w:val="0"/>
          <w:color w:val="auto"/>
          <w:spacing w:val="0"/>
          <w:kern w:val="0"/>
          <w:sz w:val="20"/>
          <w:szCs w:val="20"/>
          <w:shd w:val="clear" w:fill="FFFFFF"/>
          <w:lang w:val="ru-RU" w:eastAsia="zh-CN" w:bidi="ar"/>
        </w:rPr>
        <w:t>Протокол от ___________№</w:t>
      </w:r>
    </w:p>
    <w:p w14:paraId="565D30DC">
      <w:pPr>
        <w:spacing w:line="240" w:lineRule="auto"/>
        <w:jc w:val="both"/>
        <w:rPr>
          <w:rFonts w:hint="default" w:ascii="Times New Roman" w:hAnsi="Times New Roman" w:eastAsia="Helvetica" w:cs="Times New Roman"/>
          <w:i w:val="0"/>
          <w:iCs w:val="0"/>
          <w:caps w:val="0"/>
          <w:color w:val="auto"/>
          <w:spacing w:val="0"/>
          <w:kern w:val="0"/>
          <w:sz w:val="20"/>
          <w:szCs w:val="20"/>
          <w:shd w:val="clear" w:fill="FFFFFF"/>
          <w:lang w:val="ru-RU" w:eastAsia="zh-CN" w:bidi="ar"/>
        </w:rPr>
      </w:pPr>
    </w:p>
    <w:p w14:paraId="4F671C79">
      <w:pPr>
        <w:spacing w:line="240" w:lineRule="auto"/>
        <w:jc w:val="both"/>
        <w:rPr>
          <w:rFonts w:hint="default" w:ascii="Times New Roman" w:hAnsi="Times New Roman" w:eastAsia="Helvetica" w:cs="Times New Roman"/>
          <w:i w:val="0"/>
          <w:iCs w:val="0"/>
          <w:caps w:val="0"/>
          <w:color w:val="auto"/>
          <w:spacing w:val="0"/>
          <w:kern w:val="0"/>
          <w:sz w:val="20"/>
          <w:szCs w:val="20"/>
          <w:shd w:val="clear" w:fill="FFFFFF"/>
          <w:lang w:val="ru-RU" w:eastAsia="zh-CN" w:bidi="ar"/>
        </w:rPr>
      </w:pPr>
    </w:p>
    <w:p w14:paraId="79CE7EBB">
      <w:pPr>
        <w:spacing w:line="240" w:lineRule="auto"/>
        <w:jc w:val="both"/>
        <w:rPr>
          <w:rFonts w:hint="default" w:ascii="Times New Roman" w:hAnsi="Times New Roman" w:eastAsia="Helvetica" w:cs="Times New Roman"/>
          <w:i w:val="0"/>
          <w:iCs w:val="0"/>
          <w:caps w:val="0"/>
          <w:color w:val="auto"/>
          <w:spacing w:val="0"/>
          <w:kern w:val="0"/>
          <w:sz w:val="20"/>
          <w:szCs w:val="20"/>
          <w:shd w:val="clear" w:fill="FFFFFF"/>
          <w:lang w:val="ru-RU" w:eastAsia="zh-CN" w:bidi="ar"/>
        </w:rPr>
      </w:pPr>
    </w:p>
    <w:p w14:paraId="1AA64BDB">
      <w:pPr>
        <w:spacing w:line="240" w:lineRule="auto"/>
        <w:jc w:val="both"/>
        <w:rPr>
          <w:rFonts w:hint="default" w:ascii="Times New Roman" w:hAnsi="Times New Roman" w:eastAsia="Helvetica" w:cs="Times New Roman"/>
          <w:i w:val="0"/>
          <w:iCs w:val="0"/>
          <w:caps w:val="0"/>
          <w:color w:val="auto"/>
          <w:spacing w:val="0"/>
          <w:kern w:val="0"/>
          <w:sz w:val="20"/>
          <w:szCs w:val="20"/>
          <w:shd w:val="clear" w:fill="FFFFFF"/>
          <w:lang w:val="ru-RU" w:eastAsia="zh-CN" w:bidi="ar"/>
        </w:rPr>
      </w:pPr>
    </w:p>
    <w:p w14:paraId="474E2A4C">
      <w:pPr>
        <w:spacing w:line="240" w:lineRule="auto"/>
        <w:jc w:val="both"/>
        <w:rPr>
          <w:rFonts w:hint="default" w:ascii="Times New Roman" w:hAnsi="Times New Roman" w:eastAsia="Helvetica" w:cs="Times New Roman"/>
          <w:i w:val="0"/>
          <w:iCs w:val="0"/>
          <w:caps w:val="0"/>
          <w:color w:val="auto"/>
          <w:spacing w:val="0"/>
          <w:kern w:val="0"/>
          <w:sz w:val="20"/>
          <w:szCs w:val="20"/>
          <w:shd w:val="clear" w:fill="FFFFFF"/>
          <w:lang w:val="ru-RU" w:eastAsia="zh-CN" w:bidi="ar"/>
        </w:rPr>
      </w:pPr>
    </w:p>
    <w:p w14:paraId="2436E906">
      <w:pPr>
        <w:spacing w:line="240" w:lineRule="auto"/>
        <w:jc w:val="both"/>
        <w:rPr>
          <w:rFonts w:hint="default" w:ascii="Times New Roman" w:hAnsi="Times New Roman" w:eastAsia="Helvetica" w:cs="Times New Roman"/>
          <w:i w:val="0"/>
          <w:iCs w:val="0"/>
          <w:caps w:val="0"/>
          <w:color w:val="auto"/>
          <w:spacing w:val="0"/>
          <w:kern w:val="0"/>
          <w:sz w:val="20"/>
          <w:szCs w:val="20"/>
          <w:shd w:val="clear" w:fill="FFFFFF"/>
          <w:lang w:val="ru-RU" w:eastAsia="zh-CN" w:bidi="ar"/>
        </w:rPr>
      </w:pPr>
    </w:p>
    <w:p w14:paraId="180B1552">
      <w:pPr>
        <w:spacing w:line="240" w:lineRule="auto"/>
        <w:jc w:val="center"/>
        <w:rPr>
          <w:rFonts w:hint="default" w:ascii="Times New Roman" w:hAnsi="Times New Roman" w:eastAsia="Helvetica" w:cs="Times New Roman"/>
          <w:b/>
          <w:bCs/>
          <w:i w:val="0"/>
          <w:iCs w:val="0"/>
          <w:caps w:val="0"/>
          <w:color w:val="auto"/>
          <w:spacing w:val="0"/>
          <w:kern w:val="0"/>
          <w:sz w:val="28"/>
          <w:szCs w:val="28"/>
          <w:shd w:val="clear" w:fill="FFFFFF"/>
          <w:lang w:val="ru-RU" w:eastAsia="zh-CN" w:bidi="ar"/>
        </w:rPr>
      </w:pPr>
      <w:r>
        <w:rPr>
          <w:rFonts w:hint="default" w:ascii="Times New Roman" w:hAnsi="Times New Roman" w:eastAsia="Helvetica" w:cs="Times New Roman"/>
          <w:b/>
          <w:bCs/>
          <w:i w:val="0"/>
          <w:iCs w:val="0"/>
          <w:caps w:val="0"/>
          <w:color w:val="auto"/>
          <w:spacing w:val="0"/>
          <w:kern w:val="0"/>
          <w:sz w:val="28"/>
          <w:szCs w:val="28"/>
          <w:shd w:val="clear" w:fill="FFFFFF"/>
          <w:lang w:val="ru-RU" w:eastAsia="zh-CN" w:bidi="ar"/>
        </w:rPr>
        <w:t>Образовательная программа дошкольного образования</w:t>
      </w:r>
    </w:p>
    <w:p w14:paraId="50B7FA9D">
      <w:pPr>
        <w:spacing w:line="240" w:lineRule="auto"/>
        <w:jc w:val="center"/>
        <w:rPr>
          <w:rFonts w:hint="default" w:ascii="Times New Roman" w:hAnsi="Times New Roman" w:eastAsia="Helvetica" w:cs="Times New Roman"/>
          <w:b w:val="0"/>
          <w:bCs w:val="0"/>
          <w:i w:val="0"/>
          <w:iCs w:val="0"/>
          <w:caps w:val="0"/>
          <w:color w:val="auto"/>
          <w:spacing w:val="0"/>
          <w:kern w:val="0"/>
          <w:sz w:val="28"/>
          <w:szCs w:val="28"/>
          <w:shd w:val="clear" w:fill="FFFFFF"/>
          <w:lang w:val="ru-RU" w:eastAsia="zh-CN" w:bidi="ar"/>
        </w:rPr>
      </w:pPr>
      <w:r>
        <w:rPr>
          <w:rFonts w:hint="default" w:ascii="Times New Roman" w:hAnsi="Times New Roman" w:eastAsia="Helvetica" w:cs="Times New Roman"/>
          <w:b w:val="0"/>
          <w:bCs w:val="0"/>
          <w:i w:val="0"/>
          <w:iCs w:val="0"/>
          <w:color w:val="auto"/>
          <w:spacing w:val="0"/>
          <w:kern w:val="0"/>
          <w:sz w:val="28"/>
          <w:szCs w:val="28"/>
          <w:shd w:val="clear" w:fill="FFFFFF"/>
          <w:lang w:val="ru-RU" w:eastAsia="zh-CN" w:bidi="ar"/>
        </w:rPr>
        <w:t>М</w:t>
      </w:r>
      <w:r>
        <w:rPr>
          <w:rFonts w:hint="default" w:ascii="Times New Roman" w:hAnsi="Times New Roman" w:eastAsia="Helvetica" w:cs="Times New Roman"/>
          <w:b w:val="0"/>
          <w:bCs w:val="0"/>
          <w:i w:val="0"/>
          <w:iCs w:val="0"/>
          <w:caps w:val="0"/>
          <w:color w:val="auto"/>
          <w:spacing w:val="0"/>
          <w:kern w:val="0"/>
          <w:sz w:val="28"/>
          <w:szCs w:val="28"/>
          <w:shd w:val="clear" w:fill="FFFFFF"/>
          <w:lang w:val="ru-RU" w:eastAsia="zh-CN" w:bidi="ar"/>
        </w:rPr>
        <w:t>униципального автономного дошкольного образовательного учреждения</w:t>
      </w:r>
    </w:p>
    <w:p w14:paraId="2CA91F81">
      <w:pPr>
        <w:spacing w:line="240" w:lineRule="auto"/>
        <w:jc w:val="center"/>
        <w:rPr>
          <w:rFonts w:hint="default" w:ascii="Times New Roman" w:hAnsi="Times New Roman" w:eastAsia="Helvetica" w:cs="Times New Roman"/>
          <w:b w:val="0"/>
          <w:bCs w:val="0"/>
          <w:i w:val="0"/>
          <w:iCs w:val="0"/>
          <w:caps w:val="0"/>
          <w:color w:val="auto"/>
          <w:spacing w:val="0"/>
          <w:kern w:val="0"/>
          <w:sz w:val="28"/>
          <w:szCs w:val="28"/>
          <w:shd w:val="clear" w:fill="FFFFFF"/>
          <w:lang w:val="ru-RU" w:eastAsia="zh-CN" w:bidi="ar"/>
        </w:rPr>
      </w:pPr>
      <w:r>
        <w:rPr>
          <w:rFonts w:hint="default" w:ascii="Times New Roman" w:hAnsi="Times New Roman" w:eastAsia="Helvetica" w:cs="Times New Roman"/>
          <w:b w:val="0"/>
          <w:bCs w:val="0"/>
          <w:i w:val="0"/>
          <w:iCs w:val="0"/>
          <w:caps w:val="0"/>
          <w:color w:val="auto"/>
          <w:spacing w:val="0"/>
          <w:kern w:val="0"/>
          <w:sz w:val="28"/>
          <w:szCs w:val="28"/>
          <w:shd w:val="clear" w:fill="FFFFFF"/>
          <w:lang w:val="ru-RU" w:eastAsia="zh-CN" w:bidi="ar"/>
        </w:rPr>
        <w:t>«Детский сад №33»  ГО г.Стерлитамак РБ</w:t>
      </w:r>
    </w:p>
    <w:p w14:paraId="2F76E526">
      <w:pPr>
        <w:spacing w:line="240" w:lineRule="auto"/>
        <w:jc w:val="both"/>
        <w:rPr>
          <w:rFonts w:hint="default" w:ascii="Times New Roman" w:hAnsi="Times New Roman" w:eastAsia="Helvetica" w:cs="Times New Roman"/>
          <w:i w:val="0"/>
          <w:iCs w:val="0"/>
          <w:caps w:val="0"/>
          <w:color w:val="auto"/>
          <w:spacing w:val="0"/>
          <w:kern w:val="0"/>
          <w:sz w:val="20"/>
          <w:szCs w:val="20"/>
          <w:shd w:val="clear" w:fill="FFFFFF"/>
          <w:lang w:val="ru-RU" w:eastAsia="zh-CN" w:bidi="ar"/>
        </w:rPr>
      </w:pPr>
    </w:p>
    <w:p w14:paraId="54807818">
      <w:pPr>
        <w:spacing w:line="240" w:lineRule="auto"/>
        <w:jc w:val="both"/>
        <w:rPr>
          <w:rFonts w:hint="default" w:ascii="Times New Roman" w:hAnsi="Times New Roman" w:eastAsia="Helvetica" w:cs="Times New Roman"/>
          <w:i w:val="0"/>
          <w:iCs w:val="0"/>
          <w:caps w:val="0"/>
          <w:color w:val="34343C"/>
          <w:spacing w:val="0"/>
          <w:kern w:val="0"/>
          <w:sz w:val="20"/>
          <w:szCs w:val="20"/>
          <w:shd w:val="clear" w:fill="FFFFFF"/>
          <w:lang w:val="ru-RU" w:eastAsia="zh-CN" w:bidi="ar"/>
        </w:rPr>
      </w:pPr>
    </w:p>
    <w:p w14:paraId="225E56DC">
      <w:pPr>
        <w:spacing w:line="240" w:lineRule="auto"/>
        <w:jc w:val="both"/>
        <w:rPr>
          <w:rFonts w:hint="default" w:ascii="Times New Roman" w:hAnsi="Times New Roman" w:eastAsia="Helvetica" w:cs="Times New Roman"/>
          <w:i w:val="0"/>
          <w:iCs w:val="0"/>
          <w:caps w:val="0"/>
          <w:color w:val="34343C"/>
          <w:spacing w:val="0"/>
          <w:kern w:val="0"/>
          <w:sz w:val="20"/>
          <w:szCs w:val="20"/>
          <w:shd w:val="clear" w:fill="FFFFFF"/>
          <w:lang w:val="ru-RU" w:eastAsia="zh-CN" w:bidi="ar"/>
        </w:rPr>
      </w:pPr>
    </w:p>
    <w:p w14:paraId="219066C1">
      <w:pPr>
        <w:spacing w:line="240" w:lineRule="auto"/>
        <w:jc w:val="both"/>
        <w:rPr>
          <w:rFonts w:hint="default" w:ascii="Times New Roman" w:hAnsi="Times New Roman" w:eastAsia="Helvetica" w:cs="Times New Roman"/>
          <w:i w:val="0"/>
          <w:iCs w:val="0"/>
          <w:caps w:val="0"/>
          <w:color w:val="34343C"/>
          <w:spacing w:val="0"/>
          <w:kern w:val="0"/>
          <w:sz w:val="20"/>
          <w:szCs w:val="20"/>
          <w:shd w:val="clear" w:fill="FFFFFF"/>
          <w:lang w:val="ru-RU" w:eastAsia="zh-CN" w:bidi="ar"/>
        </w:rPr>
      </w:pPr>
    </w:p>
    <w:p w14:paraId="080B9E16">
      <w:pPr>
        <w:spacing w:line="240" w:lineRule="auto"/>
        <w:jc w:val="both"/>
        <w:rPr>
          <w:rFonts w:hint="default" w:ascii="Times New Roman" w:hAnsi="Times New Roman" w:eastAsia="Helvetica" w:cs="Times New Roman"/>
          <w:i w:val="0"/>
          <w:iCs w:val="0"/>
          <w:caps w:val="0"/>
          <w:color w:val="34343C"/>
          <w:spacing w:val="0"/>
          <w:kern w:val="0"/>
          <w:sz w:val="20"/>
          <w:szCs w:val="20"/>
          <w:shd w:val="clear" w:fill="FFFFFF"/>
          <w:lang w:val="ru-RU" w:eastAsia="zh-CN" w:bidi="ar"/>
        </w:rPr>
      </w:pPr>
    </w:p>
    <w:p w14:paraId="31C21391">
      <w:pPr>
        <w:spacing w:line="240" w:lineRule="auto"/>
        <w:jc w:val="both"/>
        <w:rPr>
          <w:rFonts w:hint="default" w:ascii="Times New Roman" w:hAnsi="Times New Roman" w:eastAsia="Helvetica" w:cs="Times New Roman"/>
          <w:i w:val="0"/>
          <w:iCs w:val="0"/>
          <w:caps w:val="0"/>
          <w:color w:val="34343C"/>
          <w:spacing w:val="0"/>
          <w:kern w:val="0"/>
          <w:sz w:val="20"/>
          <w:szCs w:val="20"/>
          <w:shd w:val="clear" w:fill="FFFFFF"/>
          <w:lang w:val="ru-RU" w:eastAsia="zh-CN" w:bidi="ar"/>
        </w:rPr>
      </w:pPr>
    </w:p>
    <w:p w14:paraId="7AA1CF5A">
      <w:pPr>
        <w:spacing w:line="240" w:lineRule="auto"/>
        <w:jc w:val="both"/>
        <w:rPr>
          <w:rFonts w:hint="default" w:ascii="Times New Roman" w:hAnsi="Times New Roman" w:eastAsia="Helvetica" w:cs="Times New Roman"/>
          <w:i w:val="0"/>
          <w:iCs w:val="0"/>
          <w:caps w:val="0"/>
          <w:color w:val="34343C"/>
          <w:spacing w:val="0"/>
          <w:kern w:val="0"/>
          <w:sz w:val="20"/>
          <w:szCs w:val="20"/>
          <w:shd w:val="clear" w:fill="FFFFFF"/>
          <w:lang w:val="ru-RU" w:eastAsia="zh-CN" w:bidi="ar"/>
        </w:rPr>
      </w:pPr>
    </w:p>
    <w:p w14:paraId="550451E8">
      <w:pPr>
        <w:spacing w:line="240" w:lineRule="auto"/>
        <w:jc w:val="both"/>
        <w:rPr>
          <w:rFonts w:hint="default" w:ascii="Times New Roman" w:hAnsi="Times New Roman" w:eastAsia="Helvetica" w:cs="Times New Roman"/>
          <w:i w:val="0"/>
          <w:iCs w:val="0"/>
          <w:caps w:val="0"/>
          <w:color w:val="34343C"/>
          <w:spacing w:val="0"/>
          <w:kern w:val="0"/>
          <w:sz w:val="20"/>
          <w:szCs w:val="20"/>
          <w:shd w:val="clear" w:fill="FFFFFF"/>
          <w:lang w:val="ru-RU" w:eastAsia="zh-CN" w:bidi="ar"/>
        </w:rPr>
      </w:pPr>
    </w:p>
    <w:p w14:paraId="1AC3367E">
      <w:pPr>
        <w:spacing w:line="240" w:lineRule="auto"/>
        <w:jc w:val="both"/>
        <w:rPr>
          <w:rFonts w:hint="default" w:ascii="Times New Roman" w:hAnsi="Times New Roman" w:eastAsia="Helvetica" w:cs="Times New Roman"/>
          <w:i w:val="0"/>
          <w:iCs w:val="0"/>
          <w:caps w:val="0"/>
          <w:color w:val="34343C"/>
          <w:spacing w:val="0"/>
          <w:kern w:val="0"/>
          <w:sz w:val="20"/>
          <w:szCs w:val="20"/>
          <w:shd w:val="clear" w:fill="FFFFFF"/>
          <w:lang w:val="ru-RU" w:eastAsia="zh-CN" w:bidi="ar"/>
        </w:rPr>
      </w:pPr>
    </w:p>
    <w:p w14:paraId="75480F55">
      <w:pPr>
        <w:spacing w:line="240" w:lineRule="auto"/>
        <w:jc w:val="both"/>
        <w:rPr>
          <w:rFonts w:hint="default" w:ascii="Times New Roman" w:hAnsi="Times New Roman" w:eastAsia="Helvetica" w:cs="Times New Roman"/>
          <w:i w:val="0"/>
          <w:iCs w:val="0"/>
          <w:caps w:val="0"/>
          <w:color w:val="34343C"/>
          <w:spacing w:val="0"/>
          <w:kern w:val="0"/>
          <w:sz w:val="20"/>
          <w:szCs w:val="20"/>
          <w:shd w:val="clear" w:fill="FFFFFF"/>
          <w:lang w:val="ru-RU" w:eastAsia="zh-CN" w:bidi="ar"/>
        </w:rPr>
      </w:pPr>
    </w:p>
    <w:p w14:paraId="5146F88C">
      <w:pPr>
        <w:spacing w:line="240" w:lineRule="auto"/>
        <w:jc w:val="both"/>
        <w:rPr>
          <w:rFonts w:hint="default" w:ascii="Times New Roman" w:hAnsi="Times New Roman" w:eastAsia="Helvetica" w:cs="Times New Roman"/>
          <w:i w:val="0"/>
          <w:iCs w:val="0"/>
          <w:caps w:val="0"/>
          <w:color w:val="34343C"/>
          <w:spacing w:val="0"/>
          <w:kern w:val="0"/>
          <w:sz w:val="20"/>
          <w:szCs w:val="20"/>
          <w:shd w:val="clear" w:fill="FFFFFF"/>
          <w:lang w:val="ru-RU" w:eastAsia="zh-CN" w:bidi="ar"/>
        </w:rPr>
      </w:pPr>
    </w:p>
    <w:p w14:paraId="72A6E044">
      <w:pPr>
        <w:spacing w:line="240" w:lineRule="auto"/>
        <w:jc w:val="both"/>
        <w:rPr>
          <w:rFonts w:hint="default" w:ascii="Times New Roman" w:hAnsi="Times New Roman" w:eastAsia="Helvetica" w:cs="Times New Roman"/>
          <w:i w:val="0"/>
          <w:iCs w:val="0"/>
          <w:caps w:val="0"/>
          <w:color w:val="34343C"/>
          <w:spacing w:val="0"/>
          <w:kern w:val="0"/>
          <w:sz w:val="20"/>
          <w:szCs w:val="20"/>
          <w:shd w:val="clear" w:fill="FFFFFF"/>
          <w:lang w:val="ru-RU" w:eastAsia="zh-CN" w:bidi="ar"/>
        </w:rPr>
      </w:pPr>
    </w:p>
    <w:p w14:paraId="726A197A">
      <w:pPr>
        <w:spacing w:line="240" w:lineRule="auto"/>
        <w:jc w:val="center"/>
        <w:rPr>
          <w:rFonts w:hint="default" w:ascii="Times New Roman" w:hAnsi="Times New Roman" w:eastAsia="Helvetica" w:cs="Times New Roman"/>
          <w:i w:val="0"/>
          <w:iCs w:val="0"/>
          <w:caps w:val="0"/>
          <w:color w:val="34343C"/>
          <w:spacing w:val="0"/>
          <w:kern w:val="0"/>
          <w:sz w:val="20"/>
          <w:szCs w:val="20"/>
          <w:shd w:val="clear" w:fill="FFFFFF"/>
          <w:lang w:val="ru-RU" w:eastAsia="zh-CN" w:bidi="ar"/>
        </w:rPr>
      </w:pPr>
    </w:p>
    <w:p w14:paraId="64290005">
      <w:pPr>
        <w:spacing w:line="240" w:lineRule="auto"/>
        <w:jc w:val="center"/>
        <w:rPr>
          <w:rFonts w:hint="default" w:ascii="Times New Roman" w:hAnsi="Times New Roman" w:eastAsia="Helvetica" w:cs="Times New Roman"/>
          <w:i w:val="0"/>
          <w:iCs w:val="0"/>
          <w:caps w:val="0"/>
          <w:color w:val="34343C"/>
          <w:spacing w:val="0"/>
          <w:kern w:val="0"/>
          <w:sz w:val="20"/>
          <w:szCs w:val="20"/>
          <w:shd w:val="clear" w:fill="FFFFFF"/>
          <w:lang w:val="ru-RU" w:eastAsia="zh-CN" w:bidi="ar"/>
        </w:rPr>
      </w:pPr>
      <w:r>
        <w:rPr>
          <w:rFonts w:hint="default" w:ascii="Times New Roman" w:hAnsi="Times New Roman" w:eastAsia="Helvetica" w:cs="Times New Roman"/>
          <w:i w:val="0"/>
          <w:iCs w:val="0"/>
          <w:caps w:val="0"/>
          <w:color w:val="34343C"/>
          <w:spacing w:val="0"/>
          <w:kern w:val="0"/>
          <w:sz w:val="20"/>
          <w:szCs w:val="20"/>
          <w:shd w:val="clear" w:fill="FFFFFF"/>
          <w:lang w:val="ru-RU" w:eastAsia="zh-CN" w:bidi="ar"/>
        </w:rPr>
        <w:t>Стерлитамак, 2024 г.</w:t>
      </w:r>
    </w:p>
    <w:p w14:paraId="709D8791">
      <w:pPr>
        <w:spacing w:line="240" w:lineRule="auto"/>
        <w:jc w:val="both"/>
        <w:rPr>
          <w:rFonts w:hint="default" w:ascii="Times New Roman" w:hAnsi="Times New Roman" w:eastAsia="Helvetica" w:cs="Times New Roman"/>
          <w:i w:val="0"/>
          <w:iCs w:val="0"/>
          <w:caps w:val="0"/>
          <w:color w:val="34343C"/>
          <w:spacing w:val="0"/>
          <w:kern w:val="0"/>
          <w:sz w:val="20"/>
          <w:szCs w:val="20"/>
          <w:shd w:val="clear" w:fill="FFFFFF"/>
          <w:lang w:val="ru-RU" w:eastAsia="zh-CN" w:bidi="ar"/>
        </w:rPr>
      </w:pPr>
    </w:p>
    <w:tbl>
      <w:tblPr>
        <w:tblStyle w:val="12"/>
        <w:tblW w:w="10482" w:type="dxa"/>
        <w:tblInd w:w="-34" w:type="dxa"/>
        <w:tblLayout w:type="fixed"/>
        <w:tblCellMar>
          <w:top w:w="0" w:type="dxa"/>
          <w:left w:w="108" w:type="dxa"/>
          <w:bottom w:w="0" w:type="dxa"/>
          <w:right w:w="108" w:type="dxa"/>
        </w:tblCellMar>
      </w:tblPr>
      <w:tblGrid>
        <w:gridCol w:w="851"/>
        <w:gridCol w:w="8932"/>
        <w:gridCol w:w="699"/>
      </w:tblGrid>
      <w:tr w14:paraId="186D82ED">
        <w:tblPrEx>
          <w:tblCellMar>
            <w:top w:w="0" w:type="dxa"/>
            <w:left w:w="108" w:type="dxa"/>
            <w:bottom w:w="0" w:type="dxa"/>
            <w:right w:w="108" w:type="dxa"/>
          </w:tblCellMar>
        </w:tblPrEx>
        <w:trPr>
          <w:cantSplit/>
          <w:trHeight w:val="146" w:hRule="atLeast"/>
          <w:tblHeader/>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0"/>
          </w:tcPr>
          <w:p w14:paraId="3446F970">
            <w:pPr>
              <w:pBdr>
                <w:top w:val="none" w:color="000000" w:sz="0" w:space="0"/>
                <w:left w:val="none" w:color="000000" w:sz="0" w:space="0"/>
                <w:bottom w:val="none" w:color="000000" w:sz="0" w:space="0"/>
                <w:right w:val="none" w:color="000000" w:sz="0" w:space="0"/>
                <w:between w:val="none" w:color="000000" w:sz="0" w:space="0"/>
              </w:pBdr>
              <w:spacing w:after="0" w:line="360" w:lineRule="auto"/>
              <w:jc w:val="center"/>
              <w:rPr>
                <w:rFonts w:hint="default" w:ascii="Times New Roman" w:hAnsi="Times New Roman" w:cs="Times New Roman"/>
                <w:b/>
                <w:color w:val="000000"/>
                <w:sz w:val="24"/>
                <w:szCs w:val="24"/>
              </w:rPr>
            </w:pPr>
            <w:r>
              <w:rPr>
                <w:rFonts w:hint="default" w:ascii="Times New Roman" w:hAnsi="Times New Roman" w:cs="Times New Roman"/>
                <w:b/>
                <w:color w:val="000000"/>
                <w:sz w:val="24"/>
                <w:szCs w:val="24"/>
              </w:rPr>
              <w:t>п/п</w:t>
            </w:r>
          </w:p>
        </w:tc>
        <w:tc>
          <w:tcPr>
            <w:tcW w:w="8932" w:type="dxa"/>
            <w:tcBorders>
              <w:top w:val="single" w:color="000000" w:sz="4" w:space="0"/>
              <w:left w:val="single" w:color="000000" w:sz="4" w:space="0"/>
              <w:bottom w:val="single" w:color="000000" w:sz="4" w:space="0"/>
              <w:right w:val="single" w:color="000000" w:sz="4" w:space="0"/>
            </w:tcBorders>
            <w:shd w:val="clear" w:color="auto" w:fill="auto"/>
            <w:noWrap w:val="0"/>
          </w:tcPr>
          <w:p w14:paraId="0CE808C6">
            <w:pPr>
              <w:pBdr>
                <w:top w:val="none" w:color="000000" w:sz="0" w:space="0"/>
                <w:left w:val="none" w:color="000000" w:sz="0" w:space="0"/>
                <w:bottom w:val="none" w:color="000000" w:sz="0" w:space="0"/>
                <w:right w:val="none" w:color="000000" w:sz="0" w:space="0"/>
                <w:between w:val="none" w:color="000000" w:sz="0" w:space="0"/>
              </w:pBdr>
              <w:spacing w:after="0" w:line="360" w:lineRule="auto"/>
              <w:jc w:val="center"/>
              <w:rPr>
                <w:rFonts w:hint="default" w:ascii="Times New Roman" w:hAnsi="Times New Roman" w:cs="Times New Roman"/>
                <w:b/>
                <w:color w:val="000000"/>
                <w:sz w:val="24"/>
                <w:szCs w:val="24"/>
              </w:rPr>
            </w:pPr>
            <w:r>
              <w:rPr>
                <w:rFonts w:hint="default" w:ascii="Times New Roman" w:hAnsi="Times New Roman" w:cs="Times New Roman"/>
                <w:b/>
                <w:color w:val="000000"/>
                <w:sz w:val="24"/>
                <w:szCs w:val="24"/>
              </w:rPr>
              <w:t>ОГЛАВЛЕНИЕ</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val="0"/>
          </w:tcPr>
          <w:p w14:paraId="1634873B">
            <w:pPr>
              <w:pBdr>
                <w:top w:val="none" w:color="000000" w:sz="0" w:space="0"/>
                <w:left w:val="none" w:color="000000" w:sz="0" w:space="0"/>
                <w:bottom w:val="none" w:color="000000" w:sz="0" w:space="0"/>
                <w:right w:val="none" w:color="000000" w:sz="0" w:space="0"/>
                <w:between w:val="none" w:color="000000" w:sz="0" w:space="0"/>
              </w:pBdr>
              <w:spacing w:after="0" w:line="360" w:lineRule="auto"/>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Стр</w:t>
            </w:r>
          </w:p>
        </w:tc>
      </w:tr>
      <w:tr w14:paraId="554E1880">
        <w:tblPrEx>
          <w:tblCellMar>
            <w:top w:w="0" w:type="dxa"/>
            <w:left w:w="108" w:type="dxa"/>
            <w:bottom w:w="0" w:type="dxa"/>
            <w:right w:w="108" w:type="dxa"/>
          </w:tblCellMar>
        </w:tblPrEx>
        <w:trPr>
          <w:cantSplit/>
          <w:trHeight w:val="146" w:hRule="atLeast"/>
          <w:tblHeader/>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0"/>
          </w:tcPr>
          <w:p w14:paraId="114D9E43">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hint="default" w:ascii="Times New Roman" w:hAnsi="Times New Roman" w:cs="Times New Roman"/>
                <w:b/>
                <w:color w:val="000000"/>
                <w:sz w:val="24"/>
                <w:szCs w:val="24"/>
              </w:rPr>
            </w:pPr>
          </w:p>
        </w:tc>
        <w:tc>
          <w:tcPr>
            <w:tcW w:w="8932" w:type="dxa"/>
            <w:tcBorders>
              <w:top w:val="single" w:color="000000" w:sz="4" w:space="0"/>
              <w:left w:val="single" w:color="000000" w:sz="4" w:space="0"/>
              <w:bottom w:val="single" w:color="000000" w:sz="4" w:space="0"/>
              <w:right w:val="single" w:color="000000" w:sz="4" w:space="0"/>
            </w:tcBorders>
            <w:shd w:val="clear" w:color="auto" w:fill="auto"/>
            <w:noWrap w:val="0"/>
          </w:tcPr>
          <w:p w14:paraId="6F5EEB66">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hint="default" w:ascii="Times New Roman" w:hAnsi="Times New Roman" w:cs="Times New Roman"/>
                <w:b/>
                <w:color w:val="000000"/>
                <w:sz w:val="24"/>
                <w:szCs w:val="24"/>
              </w:rPr>
            </w:pPr>
            <w:r>
              <w:rPr>
                <w:rFonts w:hint="default" w:ascii="Times New Roman" w:hAnsi="Times New Roman" w:cs="Times New Roman"/>
                <w:b/>
                <w:bCs/>
                <w:color w:val="000000"/>
                <w:sz w:val="24"/>
                <w:szCs w:val="24"/>
              </w:rPr>
              <w:t>ВВЕДЕНИЕ</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val="0"/>
          </w:tcPr>
          <w:p w14:paraId="5E8C638A">
            <w:pPr>
              <w:pBdr>
                <w:top w:val="none" w:color="000000" w:sz="0" w:space="0"/>
                <w:left w:val="none" w:color="000000" w:sz="0" w:space="0"/>
                <w:bottom w:val="none" w:color="000000" w:sz="0" w:space="0"/>
                <w:right w:val="none" w:color="000000" w:sz="0" w:space="0"/>
                <w:between w:val="none" w:color="000000" w:sz="0" w:space="0"/>
              </w:pBdr>
              <w:spacing w:after="0" w:line="360" w:lineRule="auto"/>
              <w:jc w:val="center"/>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4</w:t>
            </w:r>
          </w:p>
        </w:tc>
      </w:tr>
      <w:tr w14:paraId="725C1A4A">
        <w:tblPrEx>
          <w:tblCellMar>
            <w:top w:w="0" w:type="dxa"/>
            <w:left w:w="108" w:type="dxa"/>
            <w:bottom w:w="0" w:type="dxa"/>
            <w:right w:w="108" w:type="dxa"/>
          </w:tblCellMar>
        </w:tblPrEx>
        <w:trPr>
          <w:cantSplit/>
          <w:trHeight w:val="146" w:hRule="atLeast"/>
          <w:tblHeader/>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0"/>
          </w:tcPr>
          <w:p w14:paraId="05275AC5">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hint="default" w:ascii="Times New Roman" w:hAnsi="Times New Roman" w:cs="Times New Roman"/>
                <w:b/>
                <w:color w:val="000000"/>
                <w:sz w:val="24"/>
                <w:szCs w:val="24"/>
              </w:rPr>
            </w:pPr>
          </w:p>
        </w:tc>
        <w:tc>
          <w:tcPr>
            <w:tcW w:w="8932" w:type="dxa"/>
            <w:tcBorders>
              <w:top w:val="single" w:color="000000" w:sz="4" w:space="0"/>
              <w:left w:val="single" w:color="000000" w:sz="4" w:space="0"/>
              <w:bottom w:val="single" w:color="000000" w:sz="4" w:space="0"/>
              <w:right w:val="single" w:color="000000" w:sz="4" w:space="0"/>
            </w:tcBorders>
            <w:shd w:val="clear" w:color="auto" w:fill="auto"/>
            <w:noWrap w:val="0"/>
          </w:tcPr>
          <w:p w14:paraId="37AEA11B">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hint="default" w:ascii="Times New Roman" w:hAnsi="Times New Roman" w:cs="Times New Roman"/>
                <w:b/>
                <w:bCs/>
                <w:color w:val="000000"/>
                <w:sz w:val="24"/>
                <w:szCs w:val="24"/>
              </w:rPr>
            </w:pPr>
            <w:r>
              <w:rPr>
                <w:rFonts w:hint="default" w:ascii="Times New Roman" w:hAnsi="Times New Roman" w:cs="Times New Roman"/>
                <w:color w:val="000000"/>
                <w:sz w:val="24"/>
                <w:szCs w:val="24"/>
              </w:rPr>
              <w:t xml:space="preserve">Список </w:t>
            </w:r>
            <w:r>
              <w:rPr>
                <w:rFonts w:hint="default" w:ascii="Times New Roman" w:hAnsi="Times New Roman" w:cs="Times New Roman"/>
                <w:color w:val="000000"/>
                <w:sz w:val="24"/>
                <w:szCs w:val="24"/>
                <w:lang w:val="ru-RU"/>
              </w:rPr>
              <w:t>с</w:t>
            </w:r>
            <w:r>
              <w:rPr>
                <w:rFonts w:hint="default" w:ascii="Times New Roman" w:hAnsi="Times New Roman" w:cs="Times New Roman"/>
                <w:color w:val="000000"/>
                <w:sz w:val="24"/>
                <w:szCs w:val="24"/>
              </w:rPr>
              <w:t>окращений</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val="0"/>
          </w:tcPr>
          <w:p w14:paraId="5953C8AB">
            <w:pPr>
              <w:pBdr>
                <w:top w:val="none" w:color="000000" w:sz="0" w:space="0"/>
                <w:left w:val="none" w:color="000000" w:sz="0" w:space="0"/>
                <w:bottom w:val="none" w:color="000000" w:sz="0" w:space="0"/>
                <w:right w:val="none" w:color="000000" w:sz="0" w:space="0"/>
                <w:between w:val="none" w:color="000000" w:sz="0" w:space="0"/>
              </w:pBdr>
              <w:spacing w:after="0" w:line="360" w:lineRule="auto"/>
              <w:jc w:val="center"/>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4</w:t>
            </w:r>
          </w:p>
        </w:tc>
      </w:tr>
      <w:tr w14:paraId="206EE4C1">
        <w:tblPrEx>
          <w:tblCellMar>
            <w:top w:w="0" w:type="dxa"/>
            <w:left w:w="108" w:type="dxa"/>
            <w:bottom w:w="0" w:type="dxa"/>
            <w:right w:w="108" w:type="dxa"/>
          </w:tblCellMar>
        </w:tblPrEx>
        <w:trPr>
          <w:cantSplit/>
          <w:trHeight w:val="146" w:hRule="atLeast"/>
          <w:tblHeader/>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0"/>
          </w:tcPr>
          <w:p w14:paraId="2A323901">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hint="default" w:ascii="Times New Roman" w:hAnsi="Times New Roman" w:cs="Times New Roman"/>
                <w:b/>
                <w:color w:val="000000"/>
                <w:sz w:val="24"/>
                <w:szCs w:val="24"/>
              </w:rPr>
            </w:pPr>
          </w:p>
        </w:tc>
        <w:tc>
          <w:tcPr>
            <w:tcW w:w="8932" w:type="dxa"/>
            <w:tcBorders>
              <w:top w:val="single" w:color="000000" w:sz="4" w:space="0"/>
              <w:left w:val="single" w:color="000000" w:sz="4" w:space="0"/>
              <w:bottom w:val="single" w:color="000000" w:sz="4" w:space="0"/>
              <w:right w:val="single" w:color="000000" w:sz="4" w:space="0"/>
            </w:tcBorders>
            <w:shd w:val="clear" w:color="auto" w:fill="auto"/>
            <w:noWrap w:val="0"/>
          </w:tcPr>
          <w:p w14:paraId="0708EB2E">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Нормативно - правовая база реализации образовательной программы дошкольного образования</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val="0"/>
          </w:tcPr>
          <w:p w14:paraId="73AFAADC">
            <w:pPr>
              <w:pBdr>
                <w:top w:val="none" w:color="000000" w:sz="0" w:space="0"/>
                <w:left w:val="none" w:color="000000" w:sz="0" w:space="0"/>
                <w:bottom w:val="none" w:color="000000" w:sz="0" w:space="0"/>
                <w:right w:val="none" w:color="000000" w:sz="0" w:space="0"/>
                <w:between w:val="none" w:color="000000" w:sz="0" w:space="0"/>
              </w:pBdr>
              <w:spacing w:after="0" w:line="360" w:lineRule="auto"/>
              <w:jc w:val="center"/>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4</w:t>
            </w:r>
          </w:p>
        </w:tc>
      </w:tr>
      <w:tr w14:paraId="2E34AE0D">
        <w:tblPrEx>
          <w:tblCellMar>
            <w:top w:w="0" w:type="dxa"/>
            <w:left w:w="108" w:type="dxa"/>
            <w:bottom w:w="0" w:type="dxa"/>
            <w:right w:w="108" w:type="dxa"/>
          </w:tblCellMar>
        </w:tblPrEx>
        <w:trPr>
          <w:cantSplit/>
          <w:trHeight w:val="146" w:hRule="atLeast"/>
          <w:tblHeader/>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0"/>
          </w:tcPr>
          <w:p w14:paraId="3D7DAADA">
            <w:pPr>
              <w:pBdr>
                <w:top w:val="none" w:color="000000" w:sz="0" w:space="0"/>
                <w:left w:val="none" w:color="000000" w:sz="0" w:space="0"/>
                <w:bottom w:val="none" w:color="000000" w:sz="0" w:space="0"/>
                <w:right w:val="none" w:color="000000" w:sz="0" w:space="0"/>
                <w:between w:val="none" w:color="000000" w:sz="0" w:space="0"/>
              </w:pBdr>
              <w:spacing w:after="0" w:line="360" w:lineRule="auto"/>
              <w:jc w:val="center"/>
              <w:rPr>
                <w:rFonts w:hint="default" w:ascii="Times New Roman" w:hAnsi="Times New Roman" w:cs="Times New Roman"/>
                <w:b/>
                <w:color w:val="000000"/>
                <w:sz w:val="24"/>
                <w:szCs w:val="24"/>
              </w:rPr>
            </w:pPr>
            <w:r>
              <w:rPr>
                <w:rFonts w:hint="default" w:ascii="Times New Roman" w:hAnsi="Times New Roman" w:cs="Times New Roman"/>
                <w:b/>
                <w:color w:val="000000"/>
                <w:sz w:val="24"/>
                <w:szCs w:val="24"/>
              </w:rPr>
              <w:t>I</w:t>
            </w:r>
          </w:p>
        </w:tc>
        <w:tc>
          <w:tcPr>
            <w:tcW w:w="8932" w:type="dxa"/>
            <w:tcBorders>
              <w:top w:val="single" w:color="000000" w:sz="4" w:space="0"/>
              <w:left w:val="single" w:color="000000" w:sz="4" w:space="0"/>
              <w:bottom w:val="single" w:color="000000" w:sz="4" w:space="0"/>
              <w:right w:val="single" w:color="000000" w:sz="4" w:space="0"/>
            </w:tcBorders>
            <w:shd w:val="clear" w:color="auto" w:fill="auto"/>
            <w:noWrap w:val="0"/>
          </w:tcPr>
          <w:p w14:paraId="4B6E6023">
            <w:pPr>
              <w:pBdr>
                <w:top w:val="none" w:color="000000" w:sz="0" w:space="0"/>
                <w:left w:val="none" w:color="000000" w:sz="0" w:space="0"/>
                <w:bottom w:val="none" w:color="000000" w:sz="0" w:space="0"/>
                <w:right w:val="none" w:color="000000" w:sz="0" w:space="0"/>
                <w:between w:val="none" w:color="000000" w:sz="0" w:space="0"/>
              </w:pBdr>
              <w:spacing w:after="0" w:line="360" w:lineRule="auto"/>
              <w:jc w:val="center"/>
              <w:rPr>
                <w:rFonts w:hint="default" w:ascii="Times New Roman" w:hAnsi="Times New Roman" w:cs="Times New Roman"/>
                <w:b/>
                <w:color w:val="000000"/>
                <w:sz w:val="24"/>
                <w:szCs w:val="24"/>
              </w:rPr>
            </w:pPr>
            <w:r>
              <w:rPr>
                <w:rFonts w:hint="default" w:ascii="Times New Roman" w:hAnsi="Times New Roman" w:cs="Times New Roman"/>
                <w:b/>
                <w:color w:val="000000"/>
                <w:sz w:val="24"/>
                <w:szCs w:val="24"/>
              </w:rPr>
              <w:t>ЦЕЛЕВОЙ РАЗДЕЛ</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val="0"/>
          </w:tcPr>
          <w:p w14:paraId="6229E125">
            <w:pPr>
              <w:pBdr>
                <w:top w:val="none" w:color="000000" w:sz="0" w:space="0"/>
                <w:left w:val="none" w:color="000000" w:sz="0" w:space="0"/>
                <w:bottom w:val="none" w:color="000000" w:sz="0" w:space="0"/>
                <w:right w:val="none" w:color="000000" w:sz="0" w:space="0"/>
                <w:between w:val="none" w:color="000000" w:sz="0" w:space="0"/>
              </w:pBdr>
              <w:spacing w:after="0" w:line="360" w:lineRule="auto"/>
              <w:jc w:val="center"/>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6</w:t>
            </w:r>
          </w:p>
        </w:tc>
      </w:tr>
      <w:tr w14:paraId="36038F3D">
        <w:tblPrEx>
          <w:tblCellMar>
            <w:top w:w="0" w:type="dxa"/>
            <w:left w:w="108" w:type="dxa"/>
            <w:bottom w:w="0" w:type="dxa"/>
            <w:right w:w="108" w:type="dxa"/>
          </w:tblCellMar>
        </w:tblPrEx>
        <w:trPr>
          <w:cantSplit/>
          <w:trHeight w:val="146" w:hRule="atLeast"/>
          <w:tblHeader/>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0"/>
          </w:tcPr>
          <w:p w14:paraId="6BEBC4E7">
            <w:pPr>
              <w:pBdr>
                <w:top w:val="none" w:color="000000" w:sz="0" w:space="0"/>
                <w:left w:val="none" w:color="000000" w:sz="0" w:space="0"/>
                <w:bottom w:val="none" w:color="000000" w:sz="0" w:space="0"/>
                <w:right w:val="none" w:color="000000" w:sz="0" w:space="0"/>
                <w:between w:val="none" w:color="000000" w:sz="0" w:space="0"/>
              </w:pBdr>
              <w:spacing w:after="0" w:line="360" w:lineRule="auto"/>
              <w:jc w:val="center"/>
              <w:rPr>
                <w:rFonts w:hint="default" w:ascii="Times New Roman" w:hAnsi="Times New Roman" w:cs="Times New Roman"/>
                <w:b/>
                <w:color w:val="000000"/>
                <w:sz w:val="24"/>
                <w:szCs w:val="24"/>
              </w:rPr>
            </w:pPr>
          </w:p>
        </w:tc>
        <w:tc>
          <w:tcPr>
            <w:tcW w:w="8932" w:type="dxa"/>
            <w:tcBorders>
              <w:top w:val="single" w:color="000000" w:sz="4" w:space="0"/>
              <w:left w:val="single" w:color="000000" w:sz="4" w:space="0"/>
              <w:bottom w:val="single" w:color="000000" w:sz="4" w:space="0"/>
              <w:right w:val="single" w:color="000000" w:sz="4" w:space="0"/>
            </w:tcBorders>
            <w:shd w:val="clear" w:color="auto" w:fill="auto"/>
            <w:noWrap w:val="0"/>
          </w:tcPr>
          <w:p w14:paraId="0D13E68E">
            <w:pPr>
              <w:pBdr>
                <w:top w:val="none" w:color="000000" w:sz="0" w:space="0"/>
                <w:left w:val="none" w:color="000000" w:sz="0" w:space="0"/>
                <w:bottom w:val="none" w:color="000000" w:sz="0" w:space="0"/>
                <w:right w:val="none" w:color="000000" w:sz="0" w:space="0"/>
                <w:between w:val="none" w:color="000000" w:sz="0" w:space="0"/>
              </w:pBdr>
              <w:spacing w:after="0" w:line="360" w:lineRule="auto"/>
              <w:jc w:val="center"/>
              <w:rPr>
                <w:rFonts w:hint="default" w:ascii="Times New Roman" w:hAnsi="Times New Roman" w:cs="Times New Roman"/>
                <w:b/>
                <w:color w:val="000000"/>
                <w:sz w:val="24"/>
                <w:szCs w:val="24"/>
              </w:rPr>
            </w:pPr>
            <w:r>
              <w:rPr>
                <w:rFonts w:hint="default" w:ascii="Times New Roman" w:hAnsi="Times New Roman" w:cs="Times New Roman"/>
                <w:b/>
                <w:color w:val="000000"/>
                <w:sz w:val="24"/>
                <w:szCs w:val="24"/>
              </w:rPr>
              <w:t>Обязательная часть</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val="0"/>
          </w:tcPr>
          <w:p w14:paraId="2EF6946F">
            <w:pPr>
              <w:pBdr>
                <w:top w:val="none" w:color="000000" w:sz="0" w:space="0"/>
                <w:left w:val="none" w:color="000000" w:sz="0" w:space="0"/>
                <w:bottom w:val="none" w:color="000000" w:sz="0" w:space="0"/>
                <w:right w:val="none" w:color="000000" w:sz="0" w:space="0"/>
                <w:between w:val="none" w:color="000000" w:sz="0" w:space="0"/>
              </w:pBdr>
              <w:spacing w:after="0" w:line="360" w:lineRule="auto"/>
              <w:jc w:val="center"/>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6</w:t>
            </w:r>
          </w:p>
        </w:tc>
      </w:tr>
      <w:tr w14:paraId="237817C3">
        <w:tblPrEx>
          <w:tblCellMar>
            <w:top w:w="0" w:type="dxa"/>
            <w:left w:w="108" w:type="dxa"/>
            <w:bottom w:w="0" w:type="dxa"/>
            <w:right w:w="108" w:type="dxa"/>
          </w:tblCellMar>
        </w:tblPrEx>
        <w:trPr>
          <w:cantSplit/>
          <w:trHeight w:val="270" w:hRule="atLeast"/>
          <w:tblHeader/>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0"/>
          </w:tcPr>
          <w:p w14:paraId="2B46BD3C">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1.1.</w:t>
            </w:r>
          </w:p>
        </w:tc>
        <w:tc>
          <w:tcPr>
            <w:tcW w:w="8932" w:type="dxa"/>
            <w:tcBorders>
              <w:top w:val="single" w:color="000000" w:sz="4" w:space="0"/>
              <w:left w:val="single" w:color="000000" w:sz="4" w:space="0"/>
              <w:bottom w:val="single" w:color="000000" w:sz="4" w:space="0"/>
              <w:right w:val="single" w:color="000000" w:sz="4" w:space="0"/>
            </w:tcBorders>
            <w:shd w:val="clear" w:color="auto" w:fill="auto"/>
            <w:noWrap w:val="0"/>
          </w:tcPr>
          <w:p w14:paraId="575FFE95">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 xml:space="preserve">Пояснительная записка </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val="0"/>
          </w:tcPr>
          <w:p w14:paraId="10887C7C">
            <w:pPr>
              <w:pBdr>
                <w:top w:val="none" w:color="000000" w:sz="0" w:space="0"/>
                <w:left w:val="none" w:color="000000" w:sz="0" w:space="0"/>
                <w:bottom w:val="none" w:color="000000" w:sz="0" w:space="0"/>
                <w:right w:val="none" w:color="000000" w:sz="0" w:space="0"/>
                <w:between w:val="none" w:color="000000" w:sz="0" w:space="0"/>
              </w:pBdr>
              <w:spacing w:after="0" w:line="360" w:lineRule="auto"/>
              <w:jc w:val="center"/>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6</w:t>
            </w:r>
          </w:p>
        </w:tc>
      </w:tr>
      <w:tr w14:paraId="3A44165A">
        <w:tblPrEx>
          <w:tblCellMar>
            <w:top w:w="0" w:type="dxa"/>
            <w:left w:w="108" w:type="dxa"/>
            <w:bottom w:w="0" w:type="dxa"/>
            <w:right w:w="108" w:type="dxa"/>
          </w:tblCellMar>
        </w:tblPrEx>
        <w:trPr>
          <w:cantSplit/>
          <w:trHeight w:val="270" w:hRule="atLeast"/>
          <w:tblHeader/>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0"/>
          </w:tcPr>
          <w:p w14:paraId="70DCE81D">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1.1.1.</w:t>
            </w:r>
          </w:p>
        </w:tc>
        <w:tc>
          <w:tcPr>
            <w:tcW w:w="8932" w:type="dxa"/>
            <w:tcBorders>
              <w:top w:val="single" w:color="000000" w:sz="4" w:space="0"/>
              <w:left w:val="single" w:color="000000" w:sz="4" w:space="0"/>
              <w:bottom w:val="single" w:color="000000" w:sz="4" w:space="0"/>
              <w:right w:val="single" w:color="000000" w:sz="4" w:space="0"/>
            </w:tcBorders>
            <w:shd w:val="clear" w:color="auto" w:fill="auto"/>
            <w:noWrap w:val="0"/>
          </w:tcPr>
          <w:p w14:paraId="559ED884">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Цель реализации Программы организации</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val="0"/>
          </w:tcPr>
          <w:p w14:paraId="39D6C8EC">
            <w:pPr>
              <w:pBdr>
                <w:top w:val="none" w:color="000000" w:sz="0" w:space="0"/>
                <w:left w:val="none" w:color="000000" w:sz="0" w:space="0"/>
                <w:bottom w:val="none" w:color="000000" w:sz="0" w:space="0"/>
                <w:right w:val="none" w:color="000000" w:sz="0" w:space="0"/>
                <w:between w:val="none" w:color="000000" w:sz="0" w:space="0"/>
              </w:pBdr>
              <w:spacing w:after="0" w:line="360" w:lineRule="auto"/>
              <w:jc w:val="center"/>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6</w:t>
            </w:r>
          </w:p>
        </w:tc>
      </w:tr>
      <w:tr w14:paraId="3AA2DFB9">
        <w:tblPrEx>
          <w:tblCellMar>
            <w:top w:w="0" w:type="dxa"/>
            <w:left w:w="108" w:type="dxa"/>
            <w:bottom w:w="0" w:type="dxa"/>
            <w:right w:w="108" w:type="dxa"/>
          </w:tblCellMar>
        </w:tblPrEx>
        <w:trPr>
          <w:cantSplit/>
          <w:trHeight w:val="270" w:hRule="atLeast"/>
          <w:tblHeader/>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0"/>
          </w:tcPr>
          <w:p w14:paraId="1998EF47">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1.1.2.</w:t>
            </w:r>
          </w:p>
        </w:tc>
        <w:tc>
          <w:tcPr>
            <w:tcW w:w="8932" w:type="dxa"/>
            <w:tcBorders>
              <w:top w:val="single" w:color="000000" w:sz="4" w:space="0"/>
              <w:left w:val="single" w:color="000000" w:sz="4" w:space="0"/>
              <w:bottom w:val="single" w:color="000000" w:sz="4" w:space="0"/>
              <w:right w:val="single" w:color="000000" w:sz="4" w:space="0"/>
            </w:tcBorders>
            <w:shd w:val="clear" w:color="auto" w:fill="auto"/>
            <w:noWrap w:val="0"/>
          </w:tcPr>
          <w:p w14:paraId="4EF4A6D1">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Задачи, принципы и подходы к формированию Программы организации</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val="0"/>
          </w:tcPr>
          <w:p w14:paraId="7F34D431">
            <w:pPr>
              <w:pBdr>
                <w:top w:val="none" w:color="000000" w:sz="0" w:space="0"/>
                <w:left w:val="none" w:color="000000" w:sz="0" w:space="0"/>
                <w:bottom w:val="none" w:color="000000" w:sz="0" w:space="0"/>
                <w:right w:val="none" w:color="000000" w:sz="0" w:space="0"/>
                <w:between w:val="none" w:color="000000" w:sz="0" w:space="0"/>
              </w:pBdr>
              <w:spacing w:after="0" w:line="360" w:lineRule="auto"/>
              <w:jc w:val="center"/>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6</w:t>
            </w:r>
          </w:p>
        </w:tc>
      </w:tr>
      <w:tr w14:paraId="10EBE1C5">
        <w:tblPrEx>
          <w:tblCellMar>
            <w:top w:w="0" w:type="dxa"/>
            <w:left w:w="108" w:type="dxa"/>
            <w:bottom w:w="0" w:type="dxa"/>
            <w:right w:w="108" w:type="dxa"/>
          </w:tblCellMar>
        </w:tblPrEx>
        <w:trPr>
          <w:cantSplit/>
          <w:trHeight w:val="146" w:hRule="atLeast"/>
          <w:tblHeader/>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0"/>
          </w:tcPr>
          <w:p w14:paraId="3F308574">
            <w:pPr>
              <w:pBdr>
                <w:top w:val="none" w:color="000000" w:sz="0" w:space="0"/>
                <w:left w:val="none" w:color="000000" w:sz="0" w:space="0"/>
                <w:bottom w:val="none" w:color="000000" w:sz="0" w:space="0"/>
                <w:right w:val="none" w:color="000000" w:sz="0" w:space="0"/>
                <w:between w:val="none" w:color="000000" w:sz="0" w:space="0"/>
              </w:pBdr>
              <w:spacing w:after="0" w:line="360" w:lineRule="auto"/>
              <w:ind w:right="-143"/>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1.2.</w:t>
            </w:r>
          </w:p>
        </w:tc>
        <w:tc>
          <w:tcPr>
            <w:tcW w:w="8932" w:type="dxa"/>
            <w:tcBorders>
              <w:top w:val="single" w:color="000000" w:sz="4" w:space="0"/>
              <w:left w:val="single" w:color="000000" w:sz="4" w:space="0"/>
              <w:bottom w:val="single" w:color="000000" w:sz="4" w:space="0"/>
              <w:right w:val="single" w:color="000000" w:sz="4" w:space="0"/>
            </w:tcBorders>
            <w:shd w:val="clear" w:color="auto" w:fill="auto"/>
            <w:noWrap w:val="0"/>
          </w:tcPr>
          <w:p w14:paraId="0DF84BD6">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Значимые для разработки и реализации Программы  организации характеристики</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val="0"/>
          </w:tcPr>
          <w:p w14:paraId="75706801">
            <w:pPr>
              <w:pBdr>
                <w:top w:val="none" w:color="000000" w:sz="0" w:space="0"/>
                <w:left w:val="none" w:color="000000" w:sz="0" w:space="0"/>
                <w:bottom w:val="none" w:color="000000" w:sz="0" w:space="0"/>
                <w:right w:val="none" w:color="000000" w:sz="0" w:space="0"/>
                <w:between w:val="none" w:color="000000" w:sz="0" w:space="0"/>
              </w:pBdr>
              <w:spacing w:after="0" w:line="360" w:lineRule="auto"/>
              <w:jc w:val="center"/>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9</w:t>
            </w:r>
          </w:p>
        </w:tc>
      </w:tr>
      <w:tr w14:paraId="2C3C7C76">
        <w:tblPrEx>
          <w:tblCellMar>
            <w:top w:w="0" w:type="dxa"/>
            <w:left w:w="108" w:type="dxa"/>
            <w:bottom w:w="0" w:type="dxa"/>
            <w:right w:w="108" w:type="dxa"/>
          </w:tblCellMar>
        </w:tblPrEx>
        <w:trPr>
          <w:cantSplit/>
          <w:trHeight w:val="146" w:hRule="atLeast"/>
          <w:tblHeader/>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0"/>
          </w:tcPr>
          <w:p w14:paraId="617A7B62">
            <w:pPr>
              <w:pBdr>
                <w:top w:val="none" w:color="000000" w:sz="0" w:space="0"/>
                <w:left w:val="none" w:color="000000" w:sz="0" w:space="0"/>
                <w:bottom w:val="none" w:color="000000" w:sz="0" w:space="0"/>
                <w:right w:val="none" w:color="000000" w:sz="0" w:space="0"/>
                <w:between w:val="none" w:color="000000" w:sz="0" w:space="0"/>
              </w:pBdr>
              <w:spacing w:after="0" w:line="360" w:lineRule="auto"/>
              <w:ind w:right="-143"/>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1.2.1.</w:t>
            </w:r>
          </w:p>
        </w:tc>
        <w:tc>
          <w:tcPr>
            <w:tcW w:w="8932" w:type="dxa"/>
            <w:tcBorders>
              <w:top w:val="single" w:color="000000" w:sz="4" w:space="0"/>
              <w:left w:val="single" w:color="000000" w:sz="4" w:space="0"/>
              <w:bottom w:val="single" w:color="000000" w:sz="4" w:space="0"/>
              <w:right w:val="single" w:color="000000" w:sz="4" w:space="0"/>
            </w:tcBorders>
            <w:shd w:val="clear" w:color="auto" w:fill="auto"/>
            <w:noWrap w:val="0"/>
          </w:tcPr>
          <w:p w14:paraId="4ACF1E6C">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Краткая информация об организации</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val="0"/>
          </w:tcPr>
          <w:p w14:paraId="67DBEAC1">
            <w:pPr>
              <w:pBdr>
                <w:top w:val="none" w:color="000000" w:sz="0" w:space="0"/>
                <w:left w:val="none" w:color="000000" w:sz="0" w:space="0"/>
                <w:bottom w:val="none" w:color="000000" w:sz="0" w:space="0"/>
                <w:right w:val="none" w:color="000000" w:sz="0" w:space="0"/>
                <w:between w:val="none" w:color="000000" w:sz="0" w:space="0"/>
              </w:pBdr>
              <w:spacing w:after="0" w:line="360" w:lineRule="auto"/>
              <w:jc w:val="center"/>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9</w:t>
            </w:r>
          </w:p>
        </w:tc>
      </w:tr>
      <w:tr w14:paraId="242B827D">
        <w:tblPrEx>
          <w:tblCellMar>
            <w:top w:w="0" w:type="dxa"/>
            <w:left w:w="108" w:type="dxa"/>
            <w:bottom w:w="0" w:type="dxa"/>
            <w:right w:w="108" w:type="dxa"/>
          </w:tblCellMar>
        </w:tblPrEx>
        <w:trPr>
          <w:cantSplit/>
          <w:trHeight w:val="146" w:hRule="atLeast"/>
          <w:tblHeader/>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0"/>
          </w:tcPr>
          <w:p w14:paraId="6AF05CA1">
            <w:pPr>
              <w:pBdr>
                <w:top w:val="none" w:color="000000" w:sz="0" w:space="0"/>
                <w:left w:val="none" w:color="000000" w:sz="0" w:space="0"/>
                <w:bottom w:val="none" w:color="000000" w:sz="0" w:space="0"/>
                <w:right w:val="none" w:color="000000" w:sz="0" w:space="0"/>
                <w:between w:val="none" w:color="000000" w:sz="0" w:space="0"/>
              </w:pBdr>
              <w:spacing w:after="0" w:line="360" w:lineRule="auto"/>
              <w:ind w:right="-143"/>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1.2.2.</w:t>
            </w:r>
          </w:p>
        </w:tc>
        <w:tc>
          <w:tcPr>
            <w:tcW w:w="8932" w:type="dxa"/>
            <w:tcBorders>
              <w:top w:val="single" w:color="000000" w:sz="4" w:space="0"/>
              <w:left w:val="single" w:color="000000" w:sz="4" w:space="0"/>
              <w:bottom w:val="single" w:color="000000" w:sz="4" w:space="0"/>
              <w:right w:val="single" w:color="000000" w:sz="4" w:space="0"/>
            </w:tcBorders>
            <w:shd w:val="clear" w:color="auto" w:fill="auto"/>
            <w:noWrap w:val="0"/>
          </w:tcPr>
          <w:p w14:paraId="5D776A1F">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Информация о контингенте воспитанников и их семьях</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val="0"/>
          </w:tcPr>
          <w:p w14:paraId="68B60710">
            <w:pPr>
              <w:pBdr>
                <w:top w:val="none" w:color="000000" w:sz="0" w:space="0"/>
                <w:left w:val="none" w:color="000000" w:sz="0" w:space="0"/>
                <w:bottom w:val="none" w:color="000000" w:sz="0" w:space="0"/>
                <w:right w:val="none" w:color="000000" w:sz="0" w:space="0"/>
                <w:between w:val="none" w:color="000000" w:sz="0" w:space="0"/>
              </w:pBdr>
              <w:spacing w:after="0" w:line="360" w:lineRule="auto"/>
              <w:jc w:val="center"/>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13</w:t>
            </w:r>
          </w:p>
        </w:tc>
      </w:tr>
      <w:tr w14:paraId="67DF77F1">
        <w:tblPrEx>
          <w:tblCellMar>
            <w:top w:w="0" w:type="dxa"/>
            <w:left w:w="108" w:type="dxa"/>
            <w:bottom w:w="0" w:type="dxa"/>
            <w:right w:w="108" w:type="dxa"/>
          </w:tblCellMar>
        </w:tblPrEx>
        <w:trPr>
          <w:cantSplit/>
          <w:trHeight w:val="146" w:hRule="atLeast"/>
          <w:tblHeader/>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0"/>
          </w:tcPr>
          <w:p w14:paraId="2EDA8344">
            <w:pPr>
              <w:pBdr>
                <w:top w:val="none" w:color="000000" w:sz="0" w:space="0"/>
                <w:left w:val="none" w:color="000000" w:sz="0" w:space="0"/>
                <w:bottom w:val="none" w:color="000000" w:sz="0" w:space="0"/>
                <w:right w:val="none" w:color="000000" w:sz="0" w:space="0"/>
                <w:between w:val="none" w:color="000000" w:sz="0" w:space="0"/>
              </w:pBdr>
              <w:spacing w:after="0" w:line="360" w:lineRule="auto"/>
              <w:ind w:right="-143"/>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1.2.3.</w:t>
            </w:r>
          </w:p>
        </w:tc>
        <w:tc>
          <w:tcPr>
            <w:tcW w:w="8932" w:type="dxa"/>
            <w:tcBorders>
              <w:top w:val="single" w:color="000000" w:sz="4" w:space="0"/>
              <w:left w:val="single" w:color="000000" w:sz="4" w:space="0"/>
              <w:bottom w:val="single" w:color="000000" w:sz="4" w:space="0"/>
              <w:right w:val="single" w:color="000000" w:sz="4" w:space="0"/>
            </w:tcBorders>
            <w:shd w:val="clear" w:color="auto" w:fill="auto"/>
            <w:noWrap w:val="0"/>
          </w:tcPr>
          <w:p w14:paraId="500D9B36">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Характеристика возрастного развития детей</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val="0"/>
          </w:tcPr>
          <w:p w14:paraId="52E57B42">
            <w:pPr>
              <w:pBdr>
                <w:top w:val="none" w:color="000000" w:sz="0" w:space="0"/>
                <w:left w:val="none" w:color="000000" w:sz="0" w:space="0"/>
                <w:bottom w:val="none" w:color="000000" w:sz="0" w:space="0"/>
                <w:right w:val="none" w:color="000000" w:sz="0" w:space="0"/>
                <w:between w:val="none" w:color="000000" w:sz="0" w:space="0"/>
              </w:pBdr>
              <w:spacing w:after="0" w:line="360" w:lineRule="auto"/>
              <w:jc w:val="center"/>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13</w:t>
            </w:r>
          </w:p>
        </w:tc>
      </w:tr>
      <w:tr w14:paraId="7DF0898E">
        <w:tblPrEx>
          <w:tblCellMar>
            <w:top w:w="0" w:type="dxa"/>
            <w:left w:w="108" w:type="dxa"/>
            <w:bottom w:w="0" w:type="dxa"/>
            <w:right w:w="108" w:type="dxa"/>
          </w:tblCellMar>
        </w:tblPrEx>
        <w:trPr>
          <w:cantSplit/>
          <w:trHeight w:val="146" w:hRule="atLeast"/>
          <w:tblHeader/>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0"/>
          </w:tcPr>
          <w:p w14:paraId="35F05AE8">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1.3.</w:t>
            </w:r>
          </w:p>
        </w:tc>
        <w:tc>
          <w:tcPr>
            <w:tcW w:w="8932" w:type="dxa"/>
            <w:tcBorders>
              <w:top w:val="single" w:color="000000" w:sz="4" w:space="0"/>
              <w:left w:val="single" w:color="000000" w:sz="4" w:space="0"/>
              <w:bottom w:val="single" w:color="000000" w:sz="4" w:space="0"/>
              <w:right w:val="single" w:color="000000" w:sz="4" w:space="0"/>
            </w:tcBorders>
            <w:shd w:val="clear" w:color="auto" w:fill="auto"/>
            <w:noWrap w:val="0"/>
          </w:tcPr>
          <w:p w14:paraId="14F8A379">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Планируемые результаты реализации Программы организации</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val="0"/>
          </w:tcPr>
          <w:p w14:paraId="35D07E71">
            <w:pPr>
              <w:pBdr>
                <w:top w:val="none" w:color="000000" w:sz="0" w:space="0"/>
                <w:left w:val="none" w:color="000000" w:sz="0" w:space="0"/>
                <w:bottom w:val="none" w:color="000000" w:sz="0" w:space="0"/>
                <w:right w:val="none" w:color="000000" w:sz="0" w:space="0"/>
                <w:between w:val="none" w:color="000000" w:sz="0" w:space="0"/>
              </w:pBdr>
              <w:spacing w:after="0" w:line="360" w:lineRule="auto"/>
              <w:jc w:val="center"/>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24</w:t>
            </w:r>
          </w:p>
        </w:tc>
      </w:tr>
      <w:tr w14:paraId="374C7965">
        <w:tblPrEx>
          <w:tblCellMar>
            <w:top w:w="0" w:type="dxa"/>
            <w:left w:w="108" w:type="dxa"/>
            <w:bottom w:w="0" w:type="dxa"/>
            <w:right w:w="108" w:type="dxa"/>
          </w:tblCellMar>
        </w:tblPrEx>
        <w:trPr>
          <w:cantSplit/>
          <w:trHeight w:val="304" w:hRule="atLeast"/>
          <w:tblHeader/>
        </w:trPr>
        <w:tc>
          <w:tcPr>
            <w:tcW w:w="851" w:type="dxa"/>
            <w:tcBorders>
              <w:top w:val="single" w:color="000000" w:sz="4" w:space="0"/>
              <w:left w:val="single" w:color="000000" w:sz="4" w:space="0"/>
              <w:bottom w:val="single" w:color="auto" w:sz="4" w:space="0"/>
              <w:right w:val="single" w:color="000000" w:sz="4" w:space="0"/>
            </w:tcBorders>
            <w:shd w:val="clear" w:color="auto" w:fill="auto"/>
            <w:noWrap w:val="0"/>
          </w:tcPr>
          <w:p w14:paraId="04D3B35C">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1.4.</w:t>
            </w:r>
          </w:p>
        </w:tc>
        <w:tc>
          <w:tcPr>
            <w:tcW w:w="8932" w:type="dxa"/>
            <w:tcBorders>
              <w:top w:val="single" w:color="000000" w:sz="4" w:space="0"/>
              <w:left w:val="single" w:color="000000" w:sz="4" w:space="0"/>
              <w:bottom w:val="single" w:color="auto" w:sz="4" w:space="0"/>
              <w:right w:val="single" w:color="000000" w:sz="4" w:space="0"/>
            </w:tcBorders>
            <w:shd w:val="clear" w:color="auto" w:fill="auto"/>
            <w:noWrap w:val="0"/>
          </w:tcPr>
          <w:p w14:paraId="5112F5E3">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hint="default" w:ascii="Times New Roman" w:hAnsi="Times New Roman" w:cs="Times New Roman"/>
                <w:color w:val="000000"/>
                <w:sz w:val="24"/>
                <w:szCs w:val="24"/>
                <w:lang w:val="ru-RU"/>
              </w:rPr>
            </w:pPr>
            <w:bookmarkStart w:id="0" w:name="_Hlk136114351"/>
            <w:r>
              <w:rPr>
                <w:rFonts w:hint="default" w:ascii="Times New Roman" w:hAnsi="Times New Roman" w:cs="Times New Roman"/>
                <w:color w:val="000000"/>
                <w:sz w:val="24"/>
                <w:szCs w:val="24"/>
                <w:lang w:val="ru-RU"/>
              </w:rPr>
              <w:t>Педагогическая диагностика достижения планируемых результатов</w:t>
            </w:r>
            <w:bookmarkEnd w:id="0"/>
          </w:p>
        </w:tc>
        <w:tc>
          <w:tcPr>
            <w:tcW w:w="699" w:type="dxa"/>
            <w:tcBorders>
              <w:top w:val="single" w:color="000000" w:sz="4" w:space="0"/>
              <w:left w:val="single" w:color="000000" w:sz="4" w:space="0"/>
              <w:bottom w:val="single" w:color="auto" w:sz="4" w:space="0"/>
              <w:right w:val="single" w:color="000000" w:sz="4" w:space="0"/>
            </w:tcBorders>
            <w:shd w:val="clear" w:color="auto" w:fill="auto"/>
            <w:noWrap w:val="0"/>
          </w:tcPr>
          <w:p w14:paraId="174000CD">
            <w:pPr>
              <w:pBdr>
                <w:top w:val="none" w:color="000000" w:sz="0" w:space="0"/>
                <w:left w:val="none" w:color="000000" w:sz="0" w:space="0"/>
                <w:bottom w:val="none" w:color="000000" w:sz="0" w:space="0"/>
                <w:right w:val="none" w:color="000000" w:sz="0" w:space="0"/>
                <w:between w:val="none" w:color="000000" w:sz="0" w:space="0"/>
              </w:pBdr>
              <w:spacing w:after="0" w:line="360" w:lineRule="auto"/>
              <w:jc w:val="center"/>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24</w:t>
            </w:r>
          </w:p>
        </w:tc>
      </w:tr>
      <w:tr w14:paraId="15D6F830">
        <w:tblPrEx>
          <w:tblCellMar>
            <w:top w:w="0" w:type="dxa"/>
            <w:left w:w="108" w:type="dxa"/>
            <w:bottom w:w="0" w:type="dxa"/>
            <w:right w:w="108" w:type="dxa"/>
          </w:tblCellMar>
        </w:tblPrEx>
        <w:trPr>
          <w:cantSplit/>
          <w:trHeight w:val="304" w:hRule="atLeast"/>
          <w:tblHeader/>
        </w:trPr>
        <w:tc>
          <w:tcPr>
            <w:tcW w:w="851" w:type="dxa"/>
            <w:tcBorders>
              <w:top w:val="single" w:color="000000" w:sz="4" w:space="0"/>
              <w:left w:val="single" w:color="000000" w:sz="4" w:space="0"/>
              <w:bottom w:val="single" w:color="auto" w:sz="4" w:space="0"/>
              <w:right w:val="single" w:color="000000" w:sz="4" w:space="0"/>
            </w:tcBorders>
            <w:shd w:val="clear" w:color="auto" w:fill="auto"/>
            <w:noWrap w:val="0"/>
          </w:tcPr>
          <w:p w14:paraId="437C495B">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hint="default" w:ascii="Times New Roman" w:hAnsi="Times New Roman" w:cs="Times New Roman"/>
                <w:color w:val="000000"/>
                <w:sz w:val="24"/>
                <w:szCs w:val="24"/>
                <w:lang w:val="ru-RU"/>
              </w:rPr>
            </w:pPr>
          </w:p>
        </w:tc>
        <w:tc>
          <w:tcPr>
            <w:tcW w:w="8932" w:type="dxa"/>
            <w:tcBorders>
              <w:top w:val="single" w:color="000000" w:sz="4" w:space="0"/>
              <w:left w:val="single" w:color="000000" w:sz="4" w:space="0"/>
              <w:bottom w:val="single" w:color="auto" w:sz="4" w:space="0"/>
              <w:right w:val="single" w:color="000000" w:sz="4" w:space="0"/>
            </w:tcBorders>
            <w:shd w:val="clear" w:color="auto" w:fill="auto"/>
            <w:noWrap w:val="0"/>
          </w:tcPr>
          <w:p w14:paraId="49D7E84B">
            <w:pPr>
              <w:spacing w:after="0" w:line="360" w:lineRule="auto"/>
              <w:rPr>
                <w:rFonts w:hint="default" w:ascii="Times New Roman" w:hAnsi="Times New Roman" w:cs="Times New Roman"/>
                <w:sz w:val="24"/>
                <w:szCs w:val="24"/>
                <w:lang w:val="ru-RU"/>
              </w:rPr>
            </w:pPr>
            <w:r>
              <w:rPr>
                <w:rFonts w:hint="default" w:ascii="Times New Roman" w:hAnsi="Times New Roman" w:cs="Times New Roman"/>
                <w:iCs/>
                <w:color w:val="000000"/>
                <w:sz w:val="24"/>
                <w:szCs w:val="24"/>
                <w:lang w:val="ru-RU"/>
              </w:rPr>
              <w:t>ЧАСТЬ, ФОРМИРУЕМАЯ УЧАСТНИКАМИ ОБРАЗОВАТЕЛЬНЫХ ОТНОШЕНИЙ</w:t>
            </w:r>
          </w:p>
        </w:tc>
        <w:tc>
          <w:tcPr>
            <w:tcW w:w="699" w:type="dxa"/>
            <w:tcBorders>
              <w:top w:val="single" w:color="000000" w:sz="4" w:space="0"/>
              <w:left w:val="single" w:color="000000" w:sz="4" w:space="0"/>
              <w:bottom w:val="single" w:color="auto" w:sz="4" w:space="0"/>
              <w:right w:val="single" w:color="000000" w:sz="4" w:space="0"/>
            </w:tcBorders>
            <w:shd w:val="clear" w:color="auto" w:fill="auto"/>
            <w:noWrap w:val="0"/>
          </w:tcPr>
          <w:p w14:paraId="5712EEC1">
            <w:pPr>
              <w:pBdr>
                <w:top w:val="none" w:color="000000" w:sz="0" w:space="0"/>
                <w:left w:val="none" w:color="000000" w:sz="0" w:space="0"/>
                <w:bottom w:val="none" w:color="000000" w:sz="0" w:space="0"/>
                <w:right w:val="none" w:color="000000" w:sz="0" w:space="0"/>
                <w:between w:val="none" w:color="000000" w:sz="0" w:space="0"/>
              </w:pBdr>
              <w:spacing w:after="0" w:line="360" w:lineRule="auto"/>
              <w:jc w:val="center"/>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26</w:t>
            </w:r>
          </w:p>
        </w:tc>
      </w:tr>
      <w:tr w14:paraId="130DB77B">
        <w:tblPrEx>
          <w:tblCellMar>
            <w:top w:w="0" w:type="dxa"/>
            <w:left w:w="108" w:type="dxa"/>
            <w:bottom w:w="0" w:type="dxa"/>
            <w:right w:w="108" w:type="dxa"/>
          </w:tblCellMar>
        </w:tblPrEx>
        <w:trPr>
          <w:cantSplit/>
          <w:trHeight w:val="360" w:hRule="atLeast"/>
          <w:tblHeader/>
        </w:trPr>
        <w:tc>
          <w:tcPr>
            <w:tcW w:w="851" w:type="dxa"/>
            <w:tcBorders>
              <w:top w:val="single" w:color="auto" w:sz="4" w:space="0"/>
              <w:left w:val="single" w:color="000000" w:sz="4" w:space="0"/>
              <w:bottom w:val="single" w:color="000000" w:sz="4" w:space="0"/>
              <w:right w:val="single" w:color="000000" w:sz="4" w:space="0"/>
            </w:tcBorders>
            <w:shd w:val="clear" w:color="auto" w:fill="auto"/>
            <w:noWrap w:val="0"/>
          </w:tcPr>
          <w:p w14:paraId="70769E01">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hint="default" w:ascii="Times New Roman" w:hAnsi="Times New Roman" w:cs="Times New Roman"/>
                <w:b/>
                <w:color w:val="000000"/>
                <w:sz w:val="24"/>
                <w:szCs w:val="24"/>
              </w:rPr>
            </w:pPr>
            <w:r>
              <w:rPr>
                <w:rFonts w:hint="default" w:ascii="Times New Roman" w:hAnsi="Times New Roman" w:cs="Times New Roman"/>
                <w:color w:val="000000"/>
                <w:sz w:val="24"/>
                <w:szCs w:val="24"/>
                <w:lang w:val="ru-RU"/>
              </w:rPr>
              <w:t xml:space="preserve"> </w:t>
            </w:r>
            <w:r>
              <w:rPr>
                <w:rFonts w:hint="default" w:ascii="Times New Roman" w:hAnsi="Times New Roman" w:cs="Times New Roman"/>
                <w:b/>
                <w:color w:val="000000"/>
                <w:sz w:val="24"/>
                <w:szCs w:val="24"/>
              </w:rPr>
              <w:t>II</w:t>
            </w:r>
          </w:p>
        </w:tc>
        <w:tc>
          <w:tcPr>
            <w:tcW w:w="8932" w:type="dxa"/>
            <w:tcBorders>
              <w:top w:val="single" w:color="auto" w:sz="4" w:space="0"/>
              <w:left w:val="single" w:color="000000" w:sz="4" w:space="0"/>
              <w:bottom w:val="single" w:color="000000" w:sz="4" w:space="0"/>
              <w:right w:val="single" w:color="000000" w:sz="4" w:space="0"/>
            </w:tcBorders>
            <w:shd w:val="clear" w:color="auto" w:fill="auto"/>
            <w:noWrap w:val="0"/>
          </w:tcPr>
          <w:p w14:paraId="4DA3CC4C">
            <w:pPr>
              <w:spacing w:after="0" w:line="360" w:lineRule="auto"/>
              <w:rPr>
                <w:rFonts w:hint="default" w:ascii="Times New Roman" w:hAnsi="Times New Roman" w:cs="Times New Roman"/>
                <w:sz w:val="24"/>
                <w:szCs w:val="24"/>
              </w:rPr>
            </w:pPr>
            <w:r>
              <w:rPr>
                <w:rFonts w:hint="default" w:ascii="Times New Roman" w:hAnsi="Times New Roman" w:cs="Times New Roman"/>
                <w:b/>
                <w:color w:val="000000"/>
                <w:sz w:val="24"/>
                <w:szCs w:val="24"/>
              </w:rPr>
              <w:t xml:space="preserve">                                                    </w:t>
            </w:r>
            <w:r>
              <w:rPr>
                <w:rFonts w:hint="default" w:ascii="Times New Roman" w:hAnsi="Times New Roman" w:cs="Times New Roman"/>
                <w:b/>
                <w:bCs/>
                <w:color w:val="000000"/>
                <w:sz w:val="24"/>
                <w:szCs w:val="24"/>
              </w:rPr>
              <w:t>СОДЕРЖАТЕЛЬНЫЙ РАЗДЕЛ</w:t>
            </w:r>
          </w:p>
        </w:tc>
        <w:tc>
          <w:tcPr>
            <w:tcW w:w="699" w:type="dxa"/>
            <w:tcBorders>
              <w:top w:val="single" w:color="auto" w:sz="4" w:space="0"/>
              <w:left w:val="single" w:color="000000" w:sz="4" w:space="0"/>
              <w:bottom w:val="single" w:color="000000" w:sz="4" w:space="0"/>
              <w:right w:val="single" w:color="000000" w:sz="4" w:space="0"/>
            </w:tcBorders>
            <w:shd w:val="clear" w:color="auto" w:fill="auto"/>
            <w:noWrap w:val="0"/>
          </w:tcPr>
          <w:p w14:paraId="65C203B4">
            <w:pPr>
              <w:pBdr>
                <w:top w:val="none" w:color="000000" w:sz="0" w:space="0"/>
                <w:left w:val="none" w:color="000000" w:sz="0" w:space="0"/>
                <w:bottom w:val="none" w:color="000000" w:sz="0" w:space="0"/>
                <w:right w:val="none" w:color="000000" w:sz="0" w:space="0"/>
                <w:between w:val="none" w:color="000000" w:sz="0" w:space="0"/>
              </w:pBdr>
              <w:spacing w:after="0" w:line="360" w:lineRule="auto"/>
              <w:jc w:val="center"/>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28</w:t>
            </w:r>
          </w:p>
        </w:tc>
      </w:tr>
      <w:tr w14:paraId="217B3214">
        <w:tblPrEx>
          <w:tblCellMar>
            <w:top w:w="0" w:type="dxa"/>
            <w:left w:w="108" w:type="dxa"/>
            <w:bottom w:w="0" w:type="dxa"/>
            <w:right w:w="108" w:type="dxa"/>
          </w:tblCellMar>
        </w:tblPrEx>
        <w:trPr>
          <w:cantSplit/>
          <w:trHeight w:val="360" w:hRule="atLeast"/>
          <w:tblHeader/>
        </w:trPr>
        <w:tc>
          <w:tcPr>
            <w:tcW w:w="851" w:type="dxa"/>
            <w:tcBorders>
              <w:top w:val="single" w:color="auto" w:sz="4" w:space="0"/>
              <w:left w:val="single" w:color="000000" w:sz="4" w:space="0"/>
              <w:bottom w:val="single" w:color="000000" w:sz="4" w:space="0"/>
              <w:right w:val="single" w:color="000000" w:sz="4" w:space="0"/>
            </w:tcBorders>
            <w:shd w:val="clear" w:color="auto" w:fill="auto"/>
            <w:noWrap w:val="0"/>
          </w:tcPr>
          <w:p w14:paraId="0A3B53C3">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hint="default" w:ascii="Times New Roman" w:hAnsi="Times New Roman" w:cs="Times New Roman"/>
                <w:color w:val="000000"/>
                <w:sz w:val="24"/>
                <w:szCs w:val="24"/>
              </w:rPr>
            </w:pPr>
          </w:p>
        </w:tc>
        <w:tc>
          <w:tcPr>
            <w:tcW w:w="8932" w:type="dxa"/>
            <w:tcBorders>
              <w:top w:val="single" w:color="auto" w:sz="4" w:space="0"/>
              <w:left w:val="single" w:color="000000" w:sz="4" w:space="0"/>
              <w:bottom w:val="single" w:color="000000" w:sz="4" w:space="0"/>
              <w:right w:val="single" w:color="000000" w:sz="4" w:space="0"/>
            </w:tcBorders>
            <w:shd w:val="clear" w:color="auto" w:fill="auto"/>
            <w:noWrap w:val="0"/>
          </w:tcPr>
          <w:p w14:paraId="0D009194">
            <w:pPr>
              <w:pBdr>
                <w:top w:val="none" w:color="000000" w:sz="0" w:space="0"/>
                <w:left w:val="none" w:color="000000" w:sz="0" w:space="0"/>
                <w:bottom w:val="none" w:color="000000" w:sz="0" w:space="0"/>
                <w:right w:val="none" w:color="000000" w:sz="0" w:space="0"/>
                <w:between w:val="none" w:color="000000" w:sz="0" w:space="0"/>
              </w:pBdr>
              <w:spacing w:after="0" w:line="360" w:lineRule="auto"/>
              <w:jc w:val="center"/>
              <w:rPr>
                <w:rFonts w:hint="default" w:ascii="Times New Roman" w:hAnsi="Times New Roman" w:cs="Times New Roman"/>
                <w:b/>
                <w:color w:val="000000"/>
                <w:sz w:val="24"/>
                <w:szCs w:val="24"/>
              </w:rPr>
            </w:pPr>
            <w:r>
              <w:rPr>
                <w:rFonts w:hint="default" w:ascii="Times New Roman" w:hAnsi="Times New Roman" w:cs="Times New Roman"/>
                <w:b/>
                <w:color w:val="000000"/>
                <w:sz w:val="24"/>
                <w:szCs w:val="24"/>
              </w:rPr>
              <w:t>Обязательная часть</w:t>
            </w:r>
          </w:p>
        </w:tc>
        <w:tc>
          <w:tcPr>
            <w:tcW w:w="699" w:type="dxa"/>
            <w:tcBorders>
              <w:top w:val="single" w:color="auto" w:sz="4" w:space="0"/>
              <w:left w:val="single" w:color="000000" w:sz="4" w:space="0"/>
              <w:bottom w:val="single" w:color="000000" w:sz="4" w:space="0"/>
              <w:right w:val="single" w:color="000000" w:sz="4" w:space="0"/>
            </w:tcBorders>
            <w:shd w:val="clear" w:color="auto" w:fill="auto"/>
            <w:noWrap w:val="0"/>
          </w:tcPr>
          <w:p w14:paraId="79EAEAFB">
            <w:pPr>
              <w:pBdr>
                <w:top w:val="none" w:color="000000" w:sz="0" w:space="0"/>
                <w:left w:val="none" w:color="000000" w:sz="0" w:space="0"/>
                <w:bottom w:val="none" w:color="000000" w:sz="0" w:space="0"/>
                <w:right w:val="none" w:color="000000" w:sz="0" w:space="0"/>
                <w:between w:val="none" w:color="000000" w:sz="0" w:space="0"/>
              </w:pBdr>
              <w:spacing w:after="0" w:line="360" w:lineRule="auto"/>
              <w:jc w:val="center"/>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28</w:t>
            </w:r>
          </w:p>
        </w:tc>
      </w:tr>
      <w:tr w14:paraId="0DDEC14A">
        <w:tblPrEx>
          <w:tblCellMar>
            <w:top w:w="0" w:type="dxa"/>
            <w:left w:w="108" w:type="dxa"/>
            <w:bottom w:w="0" w:type="dxa"/>
            <w:right w:w="108" w:type="dxa"/>
          </w:tblCellMar>
        </w:tblPrEx>
        <w:trPr>
          <w:cantSplit/>
          <w:trHeight w:val="146" w:hRule="atLeast"/>
          <w:tblHeader/>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0"/>
          </w:tcPr>
          <w:p w14:paraId="09FCA0FE">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2.1</w:t>
            </w:r>
          </w:p>
        </w:tc>
        <w:tc>
          <w:tcPr>
            <w:tcW w:w="8932" w:type="dxa"/>
            <w:tcBorders>
              <w:top w:val="single" w:color="000000" w:sz="4" w:space="0"/>
              <w:left w:val="single" w:color="000000" w:sz="4" w:space="0"/>
              <w:bottom w:val="single" w:color="000000" w:sz="4" w:space="0"/>
              <w:right w:val="single" w:color="000000" w:sz="4" w:space="0"/>
            </w:tcBorders>
            <w:shd w:val="clear" w:color="auto" w:fill="auto"/>
            <w:noWrap w:val="0"/>
          </w:tcPr>
          <w:p w14:paraId="61D22D6E">
            <w:pPr>
              <w:spacing w:after="0" w:line="360" w:lineRule="auto"/>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Описание образовательной деятельности в соответствии с направлениями развития ребенка, представленными в образовательных областях </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val="0"/>
          </w:tcPr>
          <w:p w14:paraId="11021002">
            <w:pPr>
              <w:pBdr>
                <w:top w:val="none" w:color="000000" w:sz="0" w:space="0"/>
                <w:left w:val="none" w:color="000000" w:sz="0" w:space="0"/>
                <w:bottom w:val="none" w:color="000000" w:sz="0" w:space="0"/>
                <w:right w:val="none" w:color="000000" w:sz="0" w:space="0"/>
                <w:between w:val="none" w:color="000000" w:sz="0" w:space="0"/>
              </w:pBdr>
              <w:spacing w:after="0" w:line="360" w:lineRule="auto"/>
              <w:jc w:val="center"/>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28</w:t>
            </w:r>
          </w:p>
        </w:tc>
      </w:tr>
      <w:tr w14:paraId="1950A481">
        <w:tblPrEx>
          <w:tblCellMar>
            <w:top w:w="0" w:type="dxa"/>
            <w:left w:w="108" w:type="dxa"/>
            <w:bottom w:w="0" w:type="dxa"/>
            <w:right w:w="108" w:type="dxa"/>
          </w:tblCellMar>
        </w:tblPrEx>
        <w:trPr>
          <w:cantSplit/>
          <w:trHeight w:val="146" w:hRule="atLeast"/>
          <w:tblHeader/>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0"/>
          </w:tcPr>
          <w:p w14:paraId="6CF1A570">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2.1.1.</w:t>
            </w:r>
          </w:p>
        </w:tc>
        <w:tc>
          <w:tcPr>
            <w:tcW w:w="8932" w:type="dxa"/>
            <w:tcBorders>
              <w:top w:val="single" w:color="000000" w:sz="4" w:space="0"/>
              <w:left w:val="single" w:color="000000" w:sz="4" w:space="0"/>
              <w:bottom w:val="single" w:color="000000" w:sz="4" w:space="0"/>
              <w:right w:val="single" w:color="000000" w:sz="4" w:space="0"/>
            </w:tcBorders>
            <w:shd w:val="clear" w:color="auto" w:fill="auto"/>
            <w:noWrap w:val="0"/>
          </w:tcPr>
          <w:p w14:paraId="7D598F2F">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Социально-коммуникативное развитие</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val="0"/>
          </w:tcPr>
          <w:p w14:paraId="33A41298">
            <w:pPr>
              <w:pBdr>
                <w:top w:val="none" w:color="000000" w:sz="0" w:space="0"/>
                <w:left w:val="none" w:color="000000" w:sz="0" w:space="0"/>
                <w:bottom w:val="none" w:color="000000" w:sz="0" w:space="0"/>
                <w:right w:val="none" w:color="000000" w:sz="0" w:space="0"/>
                <w:between w:val="none" w:color="000000" w:sz="0" w:space="0"/>
              </w:pBdr>
              <w:spacing w:after="0" w:line="360" w:lineRule="auto"/>
              <w:jc w:val="center"/>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28</w:t>
            </w:r>
          </w:p>
        </w:tc>
      </w:tr>
      <w:tr w14:paraId="5542C172">
        <w:tblPrEx>
          <w:tblCellMar>
            <w:top w:w="0" w:type="dxa"/>
            <w:left w:w="108" w:type="dxa"/>
            <w:bottom w:w="0" w:type="dxa"/>
            <w:right w:w="108" w:type="dxa"/>
          </w:tblCellMar>
        </w:tblPrEx>
        <w:trPr>
          <w:cantSplit/>
          <w:trHeight w:val="146" w:hRule="atLeast"/>
          <w:tblHeader/>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0"/>
          </w:tcPr>
          <w:p w14:paraId="04126C4F">
            <w:pPr>
              <w:pBdr>
                <w:top w:val="none" w:color="000000" w:sz="0" w:space="0"/>
                <w:left w:val="none" w:color="000000" w:sz="0" w:space="0"/>
                <w:bottom w:val="none" w:color="000000" w:sz="0" w:space="0"/>
                <w:right w:val="none" w:color="000000" w:sz="0" w:space="0"/>
                <w:between w:val="none" w:color="000000" w:sz="0" w:space="0"/>
              </w:pBdr>
              <w:spacing w:after="0" w:line="360" w:lineRule="auto"/>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2.1.2.</w:t>
            </w:r>
          </w:p>
        </w:tc>
        <w:tc>
          <w:tcPr>
            <w:tcW w:w="8932" w:type="dxa"/>
            <w:tcBorders>
              <w:top w:val="single" w:color="000000" w:sz="4" w:space="0"/>
              <w:left w:val="single" w:color="000000" w:sz="4" w:space="0"/>
              <w:bottom w:val="single" w:color="000000" w:sz="4" w:space="0"/>
              <w:right w:val="single" w:color="000000" w:sz="4" w:space="0"/>
            </w:tcBorders>
            <w:shd w:val="clear" w:color="auto" w:fill="auto"/>
            <w:noWrap w:val="0"/>
          </w:tcPr>
          <w:p w14:paraId="49E08355">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 xml:space="preserve">Познавательное развитие </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val="0"/>
          </w:tcPr>
          <w:p w14:paraId="2B487F27">
            <w:pPr>
              <w:pBdr>
                <w:top w:val="none" w:color="000000" w:sz="0" w:space="0"/>
                <w:left w:val="none" w:color="000000" w:sz="0" w:space="0"/>
                <w:bottom w:val="none" w:color="000000" w:sz="0" w:space="0"/>
                <w:right w:val="none" w:color="000000" w:sz="0" w:space="0"/>
                <w:between w:val="none" w:color="000000" w:sz="0" w:space="0"/>
              </w:pBdr>
              <w:spacing w:after="0" w:line="360" w:lineRule="auto"/>
              <w:jc w:val="center"/>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30</w:t>
            </w:r>
          </w:p>
        </w:tc>
      </w:tr>
      <w:tr w14:paraId="22049669">
        <w:tblPrEx>
          <w:tblCellMar>
            <w:top w:w="0" w:type="dxa"/>
            <w:left w:w="108" w:type="dxa"/>
            <w:bottom w:w="0" w:type="dxa"/>
            <w:right w:w="108" w:type="dxa"/>
          </w:tblCellMar>
        </w:tblPrEx>
        <w:trPr>
          <w:cantSplit/>
          <w:trHeight w:val="146" w:hRule="atLeast"/>
          <w:tblHeader/>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0"/>
          </w:tcPr>
          <w:p w14:paraId="169DD3F7">
            <w:pPr>
              <w:pBdr>
                <w:top w:val="none" w:color="000000" w:sz="0" w:space="0"/>
                <w:left w:val="none" w:color="000000" w:sz="0" w:space="0"/>
                <w:bottom w:val="none" w:color="000000" w:sz="0" w:space="0"/>
                <w:right w:val="none" w:color="000000" w:sz="0" w:space="0"/>
                <w:between w:val="none" w:color="000000" w:sz="0" w:space="0"/>
              </w:pBdr>
              <w:spacing w:after="0" w:line="360" w:lineRule="auto"/>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2.1.3.</w:t>
            </w:r>
          </w:p>
        </w:tc>
        <w:tc>
          <w:tcPr>
            <w:tcW w:w="8932" w:type="dxa"/>
            <w:tcBorders>
              <w:top w:val="single" w:color="000000" w:sz="4" w:space="0"/>
              <w:left w:val="single" w:color="000000" w:sz="4" w:space="0"/>
              <w:bottom w:val="single" w:color="000000" w:sz="4" w:space="0"/>
              <w:right w:val="single" w:color="000000" w:sz="4" w:space="0"/>
            </w:tcBorders>
            <w:shd w:val="clear" w:color="auto" w:fill="auto"/>
            <w:noWrap w:val="0"/>
          </w:tcPr>
          <w:p w14:paraId="4A2C7730">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Речевое развитие</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val="0"/>
          </w:tcPr>
          <w:p w14:paraId="7980A7CB">
            <w:pPr>
              <w:pBdr>
                <w:top w:val="none" w:color="000000" w:sz="0" w:space="0"/>
                <w:left w:val="none" w:color="000000" w:sz="0" w:space="0"/>
                <w:bottom w:val="none" w:color="000000" w:sz="0" w:space="0"/>
                <w:right w:val="none" w:color="000000" w:sz="0" w:space="0"/>
                <w:between w:val="none" w:color="000000" w:sz="0" w:space="0"/>
              </w:pBdr>
              <w:spacing w:after="0" w:line="360" w:lineRule="auto"/>
              <w:jc w:val="center"/>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32</w:t>
            </w:r>
          </w:p>
        </w:tc>
      </w:tr>
      <w:tr w14:paraId="05A1BFAB">
        <w:tblPrEx>
          <w:tblCellMar>
            <w:top w:w="0" w:type="dxa"/>
            <w:left w:w="108" w:type="dxa"/>
            <w:bottom w:w="0" w:type="dxa"/>
            <w:right w:w="108" w:type="dxa"/>
          </w:tblCellMar>
        </w:tblPrEx>
        <w:trPr>
          <w:cantSplit/>
          <w:trHeight w:val="146" w:hRule="atLeast"/>
          <w:tblHeader/>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0"/>
          </w:tcPr>
          <w:p w14:paraId="0D4FDD31">
            <w:pPr>
              <w:pBdr>
                <w:top w:val="none" w:color="000000" w:sz="0" w:space="0"/>
                <w:left w:val="none" w:color="000000" w:sz="0" w:space="0"/>
                <w:bottom w:val="none" w:color="000000" w:sz="0" w:space="0"/>
                <w:right w:val="none" w:color="000000" w:sz="0" w:space="0"/>
                <w:between w:val="none" w:color="000000" w:sz="0" w:space="0"/>
              </w:pBdr>
              <w:spacing w:after="0" w:line="360" w:lineRule="auto"/>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2.1.4.</w:t>
            </w:r>
          </w:p>
        </w:tc>
        <w:tc>
          <w:tcPr>
            <w:tcW w:w="8932" w:type="dxa"/>
            <w:tcBorders>
              <w:top w:val="single" w:color="000000" w:sz="4" w:space="0"/>
              <w:left w:val="single" w:color="000000" w:sz="4" w:space="0"/>
              <w:bottom w:val="single" w:color="000000" w:sz="4" w:space="0"/>
              <w:right w:val="single" w:color="000000" w:sz="4" w:space="0"/>
            </w:tcBorders>
            <w:shd w:val="clear" w:color="auto" w:fill="auto"/>
            <w:noWrap w:val="0"/>
          </w:tcPr>
          <w:p w14:paraId="21B4D3E3">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Художественно-эстетическое развитие</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val="0"/>
          </w:tcPr>
          <w:p w14:paraId="242EB360">
            <w:pPr>
              <w:pBdr>
                <w:top w:val="none" w:color="000000" w:sz="0" w:space="0"/>
                <w:left w:val="none" w:color="000000" w:sz="0" w:space="0"/>
                <w:bottom w:val="none" w:color="000000" w:sz="0" w:space="0"/>
                <w:right w:val="none" w:color="000000" w:sz="0" w:space="0"/>
                <w:between w:val="none" w:color="000000" w:sz="0" w:space="0"/>
              </w:pBdr>
              <w:spacing w:after="0" w:line="360" w:lineRule="auto"/>
              <w:jc w:val="center"/>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34</w:t>
            </w:r>
          </w:p>
        </w:tc>
      </w:tr>
      <w:tr w14:paraId="46BAC035">
        <w:tblPrEx>
          <w:tblCellMar>
            <w:top w:w="0" w:type="dxa"/>
            <w:left w:w="108" w:type="dxa"/>
            <w:bottom w:w="0" w:type="dxa"/>
            <w:right w:w="108" w:type="dxa"/>
          </w:tblCellMar>
        </w:tblPrEx>
        <w:trPr>
          <w:cantSplit/>
          <w:trHeight w:val="146" w:hRule="atLeast"/>
          <w:tblHeader/>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0"/>
          </w:tcPr>
          <w:p w14:paraId="6BB9A004">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2.1.5.</w:t>
            </w:r>
          </w:p>
        </w:tc>
        <w:tc>
          <w:tcPr>
            <w:tcW w:w="8932" w:type="dxa"/>
            <w:tcBorders>
              <w:top w:val="single" w:color="000000" w:sz="4" w:space="0"/>
              <w:left w:val="single" w:color="000000" w:sz="4" w:space="0"/>
              <w:bottom w:val="single" w:color="000000" w:sz="4" w:space="0"/>
              <w:right w:val="single" w:color="000000" w:sz="4" w:space="0"/>
            </w:tcBorders>
            <w:shd w:val="clear" w:color="auto" w:fill="auto"/>
            <w:noWrap w:val="0"/>
          </w:tcPr>
          <w:p w14:paraId="52A07139">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lang w:val="ru-RU"/>
              </w:rPr>
              <w:t xml:space="preserve">Физическое </w:t>
            </w:r>
            <w:r>
              <w:rPr>
                <w:rFonts w:hint="default" w:ascii="Times New Roman" w:hAnsi="Times New Roman" w:cs="Times New Roman"/>
                <w:color w:val="000000"/>
                <w:sz w:val="24"/>
                <w:szCs w:val="24"/>
              </w:rPr>
              <w:t xml:space="preserve"> развитие</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val="0"/>
          </w:tcPr>
          <w:p w14:paraId="77D879C8">
            <w:pPr>
              <w:pBdr>
                <w:top w:val="none" w:color="000000" w:sz="0" w:space="0"/>
                <w:left w:val="none" w:color="000000" w:sz="0" w:space="0"/>
                <w:bottom w:val="none" w:color="000000" w:sz="0" w:space="0"/>
                <w:right w:val="none" w:color="000000" w:sz="0" w:space="0"/>
                <w:between w:val="none" w:color="000000" w:sz="0" w:space="0"/>
              </w:pBdr>
              <w:spacing w:after="0" w:line="360" w:lineRule="auto"/>
              <w:jc w:val="center"/>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36</w:t>
            </w:r>
          </w:p>
        </w:tc>
      </w:tr>
      <w:tr w14:paraId="64DBAAB0">
        <w:tblPrEx>
          <w:tblCellMar>
            <w:top w:w="0" w:type="dxa"/>
            <w:left w:w="108" w:type="dxa"/>
            <w:bottom w:w="0" w:type="dxa"/>
            <w:right w:w="108" w:type="dxa"/>
          </w:tblCellMar>
        </w:tblPrEx>
        <w:trPr>
          <w:cantSplit/>
          <w:trHeight w:val="146" w:hRule="atLeast"/>
          <w:tblHeader/>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0"/>
          </w:tcPr>
          <w:p w14:paraId="2CEED5CA">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2.2.</w:t>
            </w:r>
          </w:p>
        </w:tc>
        <w:tc>
          <w:tcPr>
            <w:tcW w:w="8932" w:type="dxa"/>
            <w:tcBorders>
              <w:top w:val="single" w:color="000000" w:sz="4" w:space="0"/>
              <w:left w:val="single" w:color="000000" w:sz="4" w:space="0"/>
              <w:bottom w:val="single" w:color="000000" w:sz="4" w:space="0"/>
              <w:right w:val="single" w:color="000000" w:sz="4" w:space="0"/>
            </w:tcBorders>
            <w:shd w:val="clear" w:color="auto" w:fill="auto"/>
            <w:noWrap w:val="0"/>
          </w:tcPr>
          <w:p w14:paraId="2F583380">
            <w:pPr>
              <w:spacing w:after="0" w:line="360" w:lineRule="auto"/>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Вариативные формы, способы, методы и средства реализации Программы организации</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val="0"/>
          </w:tcPr>
          <w:p w14:paraId="3449D896">
            <w:pPr>
              <w:pBdr>
                <w:top w:val="none" w:color="000000" w:sz="0" w:space="0"/>
                <w:left w:val="none" w:color="000000" w:sz="0" w:space="0"/>
                <w:bottom w:val="none" w:color="000000" w:sz="0" w:space="0"/>
                <w:right w:val="none" w:color="000000" w:sz="0" w:space="0"/>
                <w:between w:val="none" w:color="000000" w:sz="0" w:space="0"/>
              </w:pBdr>
              <w:spacing w:after="0" w:line="360" w:lineRule="auto"/>
              <w:jc w:val="center"/>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37</w:t>
            </w:r>
          </w:p>
        </w:tc>
      </w:tr>
      <w:tr w14:paraId="22E82B36">
        <w:tblPrEx>
          <w:tblCellMar>
            <w:top w:w="0" w:type="dxa"/>
            <w:left w:w="108" w:type="dxa"/>
            <w:bottom w:w="0" w:type="dxa"/>
            <w:right w:w="108" w:type="dxa"/>
          </w:tblCellMar>
        </w:tblPrEx>
        <w:trPr>
          <w:cantSplit/>
          <w:trHeight w:val="146" w:hRule="atLeast"/>
          <w:tblHeader/>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0"/>
          </w:tcPr>
          <w:p w14:paraId="4DD335FA">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2.3.</w:t>
            </w:r>
          </w:p>
        </w:tc>
        <w:tc>
          <w:tcPr>
            <w:tcW w:w="8932" w:type="dxa"/>
            <w:tcBorders>
              <w:top w:val="single" w:color="000000" w:sz="4" w:space="0"/>
              <w:left w:val="single" w:color="000000" w:sz="4" w:space="0"/>
              <w:bottom w:val="single" w:color="000000" w:sz="4" w:space="0"/>
              <w:right w:val="single" w:color="000000" w:sz="4" w:space="0"/>
            </w:tcBorders>
            <w:shd w:val="clear" w:color="auto" w:fill="auto"/>
            <w:noWrap w:val="0"/>
          </w:tcPr>
          <w:p w14:paraId="19742F89">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Особенности образовательной деятельности разных видов и культурных практик</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val="0"/>
          </w:tcPr>
          <w:p w14:paraId="311B8294">
            <w:pPr>
              <w:pBdr>
                <w:top w:val="none" w:color="000000" w:sz="0" w:space="0"/>
                <w:left w:val="none" w:color="000000" w:sz="0" w:space="0"/>
                <w:bottom w:val="none" w:color="000000" w:sz="0" w:space="0"/>
                <w:right w:val="none" w:color="000000" w:sz="0" w:space="0"/>
                <w:between w:val="none" w:color="000000" w:sz="0" w:space="0"/>
              </w:pBdr>
              <w:spacing w:after="0" w:line="360" w:lineRule="auto"/>
              <w:jc w:val="center"/>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37</w:t>
            </w:r>
          </w:p>
        </w:tc>
      </w:tr>
      <w:tr w14:paraId="2CC8EA36">
        <w:tblPrEx>
          <w:tblCellMar>
            <w:top w:w="0" w:type="dxa"/>
            <w:left w:w="108" w:type="dxa"/>
            <w:bottom w:w="0" w:type="dxa"/>
            <w:right w:w="108" w:type="dxa"/>
          </w:tblCellMar>
        </w:tblPrEx>
        <w:trPr>
          <w:cantSplit/>
          <w:trHeight w:val="146" w:hRule="atLeast"/>
          <w:tblHeader/>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0"/>
          </w:tcPr>
          <w:p w14:paraId="52F45154">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2.4.</w:t>
            </w:r>
          </w:p>
        </w:tc>
        <w:tc>
          <w:tcPr>
            <w:tcW w:w="8932" w:type="dxa"/>
            <w:tcBorders>
              <w:top w:val="single" w:color="000000" w:sz="4" w:space="0"/>
              <w:left w:val="single" w:color="000000" w:sz="4" w:space="0"/>
              <w:bottom w:val="single" w:color="000000" w:sz="4" w:space="0"/>
              <w:right w:val="single" w:color="000000" w:sz="4" w:space="0"/>
            </w:tcBorders>
            <w:shd w:val="clear" w:color="auto" w:fill="auto"/>
            <w:noWrap w:val="0"/>
          </w:tcPr>
          <w:p w14:paraId="3A9BE1DA">
            <w:pPr>
              <w:spacing w:after="0" w:line="360" w:lineRule="auto"/>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Способы и направления поддержки детской инициативы</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val="0"/>
          </w:tcPr>
          <w:p w14:paraId="6729500E">
            <w:pPr>
              <w:pBdr>
                <w:top w:val="none" w:color="000000" w:sz="0" w:space="0"/>
                <w:left w:val="none" w:color="000000" w:sz="0" w:space="0"/>
                <w:bottom w:val="none" w:color="000000" w:sz="0" w:space="0"/>
                <w:right w:val="none" w:color="000000" w:sz="0" w:space="0"/>
                <w:between w:val="none" w:color="000000" w:sz="0" w:space="0"/>
              </w:pBdr>
              <w:spacing w:after="0" w:line="360" w:lineRule="auto"/>
              <w:jc w:val="center"/>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37</w:t>
            </w:r>
          </w:p>
        </w:tc>
      </w:tr>
      <w:tr w14:paraId="098B3222">
        <w:tblPrEx>
          <w:tblCellMar>
            <w:top w:w="0" w:type="dxa"/>
            <w:left w:w="108" w:type="dxa"/>
            <w:bottom w:w="0" w:type="dxa"/>
            <w:right w:w="108" w:type="dxa"/>
          </w:tblCellMar>
        </w:tblPrEx>
        <w:trPr>
          <w:cantSplit/>
          <w:trHeight w:val="377" w:hRule="atLeast"/>
          <w:tblHeader/>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0"/>
          </w:tcPr>
          <w:p w14:paraId="4D3BC12E">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2.5.</w:t>
            </w:r>
          </w:p>
        </w:tc>
        <w:tc>
          <w:tcPr>
            <w:tcW w:w="8932" w:type="dxa"/>
            <w:tcBorders>
              <w:top w:val="single" w:color="000000" w:sz="4" w:space="0"/>
              <w:left w:val="single" w:color="000000" w:sz="4" w:space="0"/>
              <w:bottom w:val="single" w:color="000000" w:sz="4" w:space="0"/>
              <w:right w:val="single" w:color="000000" w:sz="4" w:space="0"/>
            </w:tcBorders>
            <w:shd w:val="clear" w:color="auto" w:fill="auto"/>
            <w:noWrap w:val="0"/>
          </w:tcPr>
          <w:p w14:paraId="480B25CF">
            <w:pPr>
              <w:spacing w:after="0" w:line="360" w:lineRule="auto"/>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Особенности взаимодействия педагогического коллектива с семьями обучающихся</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val="0"/>
          </w:tcPr>
          <w:p w14:paraId="1572D37B">
            <w:pPr>
              <w:pBdr>
                <w:top w:val="none" w:color="000000" w:sz="0" w:space="0"/>
                <w:left w:val="none" w:color="000000" w:sz="0" w:space="0"/>
                <w:bottom w:val="none" w:color="000000" w:sz="0" w:space="0"/>
                <w:right w:val="none" w:color="000000" w:sz="0" w:space="0"/>
                <w:between w:val="none" w:color="000000" w:sz="0" w:space="0"/>
              </w:pBdr>
              <w:spacing w:after="0" w:line="360" w:lineRule="auto"/>
              <w:jc w:val="center"/>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37</w:t>
            </w:r>
          </w:p>
        </w:tc>
      </w:tr>
      <w:tr w14:paraId="111E3D42">
        <w:tblPrEx>
          <w:tblCellMar>
            <w:top w:w="0" w:type="dxa"/>
            <w:left w:w="108" w:type="dxa"/>
            <w:bottom w:w="0" w:type="dxa"/>
            <w:right w:w="108" w:type="dxa"/>
          </w:tblCellMar>
        </w:tblPrEx>
        <w:trPr>
          <w:cantSplit/>
          <w:trHeight w:val="146" w:hRule="atLeast"/>
          <w:tblHeader/>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0"/>
          </w:tcPr>
          <w:p w14:paraId="505C10D4">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2.6.</w:t>
            </w:r>
          </w:p>
        </w:tc>
        <w:tc>
          <w:tcPr>
            <w:tcW w:w="8932" w:type="dxa"/>
            <w:tcBorders>
              <w:top w:val="single" w:color="000000" w:sz="4" w:space="0"/>
              <w:left w:val="single" w:color="000000" w:sz="4" w:space="0"/>
              <w:bottom w:val="single" w:color="000000" w:sz="4" w:space="0"/>
              <w:right w:val="single" w:color="000000" w:sz="4" w:space="0"/>
            </w:tcBorders>
            <w:shd w:val="clear" w:color="auto" w:fill="auto"/>
            <w:noWrap w:val="0"/>
          </w:tcPr>
          <w:p w14:paraId="332C8FE5">
            <w:pPr>
              <w:spacing w:after="0" w:line="360" w:lineRule="auto"/>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Направления и задачи коррекционно-развивающей работы</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val="0"/>
          </w:tcPr>
          <w:p w14:paraId="1CA4729F">
            <w:pPr>
              <w:pBdr>
                <w:top w:val="none" w:color="000000" w:sz="0" w:space="0"/>
                <w:left w:val="none" w:color="000000" w:sz="0" w:space="0"/>
                <w:bottom w:val="none" w:color="000000" w:sz="0" w:space="0"/>
                <w:right w:val="none" w:color="000000" w:sz="0" w:space="0"/>
                <w:between w:val="none" w:color="000000" w:sz="0" w:space="0"/>
              </w:pBdr>
              <w:spacing w:after="0" w:line="360" w:lineRule="auto"/>
              <w:jc w:val="center"/>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37</w:t>
            </w:r>
          </w:p>
        </w:tc>
      </w:tr>
      <w:tr w14:paraId="01BD9B19">
        <w:tblPrEx>
          <w:tblCellMar>
            <w:top w:w="0" w:type="dxa"/>
            <w:left w:w="108" w:type="dxa"/>
            <w:bottom w:w="0" w:type="dxa"/>
            <w:right w:w="108" w:type="dxa"/>
          </w:tblCellMar>
        </w:tblPrEx>
        <w:trPr>
          <w:cantSplit/>
          <w:trHeight w:val="688" w:hRule="atLeast"/>
          <w:tblHeader/>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0"/>
          </w:tcPr>
          <w:p w14:paraId="2FF1669A">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2.6.1.</w:t>
            </w:r>
          </w:p>
          <w:p w14:paraId="38537802">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hint="default" w:ascii="Times New Roman" w:hAnsi="Times New Roman" w:cs="Times New Roman"/>
                <w:color w:val="000000"/>
                <w:sz w:val="24"/>
                <w:szCs w:val="24"/>
              </w:rPr>
            </w:pPr>
          </w:p>
          <w:p w14:paraId="4BD862EE">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hint="default" w:ascii="Times New Roman" w:hAnsi="Times New Roman" w:cs="Times New Roman"/>
                <w:color w:val="000000"/>
                <w:sz w:val="24"/>
                <w:szCs w:val="24"/>
              </w:rPr>
            </w:pPr>
          </w:p>
        </w:tc>
        <w:tc>
          <w:tcPr>
            <w:tcW w:w="8932" w:type="dxa"/>
            <w:tcBorders>
              <w:top w:val="single" w:color="000000" w:sz="4" w:space="0"/>
              <w:left w:val="single" w:color="000000" w:sz="4" w:space="0"/>
              <w:bottom w:val="single" w:color="000000" w:sz="4" w:space="0"/>
              <w:right w:val="single" w:color="000000" w:sz="4" w:space="0"/>
            </w:tcBorders>
            <w:shd w:val="clear" w:color="auto" w:fill="auto"/>
            <w:noWrap w:val="0"/>
          </w:tcPr>
          <w:p w14:paraId="72250078">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val="0"/>
          </w:tcPr>
          <w:p w14:paraId="14D1F989">
            <w:pPr>
              <w:pBdr>
                <w:top w:val="none" w:color="000000" w:sz="0" w:space="0"/>
                <w:left w:val="none" w:color="000000" w:sz="0" w:space="0"/>
                <w:bottom w:val="none" w:color="000000" w:sz="0" w:space="0"/>
                <w:right w:val="none" w:color="000000" w:sz="0" w:space="0"/>
                <w:between w:val="none" w:color="000000" w:sz="0" w:space="0"/>
              </w:pBdr>
              <w:spacing w:after="0" w:line="360" w:lineRule="auto"/>
              <w:jc w:val="center"/>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38</w:t>
            </w:r>
          </w:p>
        </w:tc>
      </w:tr>
      <w:tr w14:paraId="6E7CBF03">
        <w:tblPrEx>
          <w:tblCellMar>
            <w:top w:w="0" w:type="dxa"/>
            <w:left w:w="108" w:type="dxa"/>
            <w:bottom w:w="0" w:type="dxa"/>
            <w:right w:w="108" w:type="dxa"/>
          </w:tblCellMar>
        </w:tblPrEx>
        <w:trPr>
          <w:cantSplit/>
          <w:trHeight w:val="426" w:hRule="atLeast"/>
          <w:tblHeader/>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0"/>
          </w:tcPr>
          <w:p w14:paraId="0B1D944C">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2.6.2.</w:t>
            </w:r>
          </w:p>
        </w:tc>
        <w:tc>
          <w:tcPr>
            <w:tcW w:w="8932" w:type="dxa"/>
            <w:tcBorders>
              <w:top w:val="single" w:color="000000" w:sz="4" w:space="0"/>
              <w:left w:val="single" w:color="000000" w:sz="4" w:space="0"/>
              <w:bottom w:val="single" w:color="000000" w:sz="4" w:space="0"/>
              <w:right w:val="single" w:color="000000" w:sz="4" w:space="0"/>
            </w:tcBorders>
            <w:shd w:val="clear" w:color="auto" w:fill="auto"/>
            <w:noWrap w:val="0"/>
          </w:tcPr>
          <w:p w14:paraId="7E20F4B2">
            <w:pPr>
              <w:spacing w:after="0" w:line="360" w:lineRule="auto"/>
              <w:rPr>
                <w:rFonts w:hint="default" w:ascii="Times New Roman" w:hAnsi="Times New Roman" w:cs="Times New Roman"/>
                <w:sz w:val="24"/>
                <w:szCs w:val="24"/>
              </w:rPr>
            </w:pPr>
            <w:r>
              <w:rPr>
                <w:rFonts w:hint="default" w:ascii="Times New Roman" w:hAnsi="Times New Roman" w:cs="Times New Roman"/>
                <w:color w:val="000000"/>
                <w:sz w:val="24"/>
                <w:szCs w:val="24"/>
              </w:rPr>
              <w:t>Содержание коррекционно-развивающей работы</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val="0"/>
          </w:tcPr>
          <w:p w14:paraId="3728402E">
            <w:pPr>
              <w:pBdr>
                <w:top w:val="none" w:color="000000" w:sz="0" w:space="0"/>
                <w:left w:val="none" w:color="000000" w:sz="0" w:space="0"/>
                <w:bottom w:val="none" w:color="000000" w:sz="0" w:space="0"/>
                <w:right w:val="none" w:color="000000" w:sz="0" w:space="0"/>
                <w:between w:val="none" w:color="000000" w:sz="0" w:space="0"/>
              </w:pBdr>
              <w:spacing w:after="0" w:line="360" w:lineRule="auto"/>
              <w:jc w:val="center"/>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38</w:t>
            </w:r>
          </w:p>
        </w:tc>
      </w:tr>
      <w:tr w14:paraId="179831C2">
        <w:tblPrEx>
          <w:tblCellMar>
            <w:top w:w="0" w:type="dxa"/>
            <w:left w:w="108" w:type="dxa"/>
            <w:bottom w:w="0" w:type="dxa"/>
            <w:right w:w="108" w:type="dxa"/>
          </w:tblCellMar>
        </w:tblPrEx>
        <w:trPr>
          <w:cantSplit/>
          <w:trHeight w:val="426" w:hRule="atLeast"/>
          <w:tblHeader/>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0"/>
          </w:tcPr>
          <w:p w14:paraId="0B2C0E5F">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2.7.</w:t>
            </w:r>
          </w:p>
        </w:tc>
        <w:tc>
          <w:tcPr>
            <w:tcW w:w="8932" w:type="dxa"/>
            <w:tcBorders>
              <w:top w:val="single" w:color="000000" w:sz="4" w:space="0"/>
              <w:left w:val="single" w:color="000000" w:sz="4" w:space="0"/>
              <w:bottom w:val="single" w:color="000000" w:sz="4" w:space="0"/>
              <w:right w:val="single" w:color="000000" w:sz="4" w:space="0"/>
            </w:tcBorders>
            <w:shd w:val="clear" w:color="auto" w:fill="auto"/>
            <w:noWrap w:val="0"/>
          </w:tcPr>
          <w:p w14:paraId="4C0B5AD7">
            <w:pPr>
              <w:spacing w:after="0" w:line="360" w:lineRule="auto"/>
              <w:rPr>
                <w:rFonts w:hint="default" w:ascii="Times New Roman" w:hAnsi="Times New Roman" w:cs="Times New Roman"/>
                <w:sz w:val="24"/>
                <w:szCs w:val="24"/>
              </w:rPr>
            </w:pPr>
            <w:r>
              <w:rPr>
                <w:rFonts w:hint="default" w:ascii="Times New Roman" w:hAnsi="Times New Roman" w:cs="Times New Roman"/>
                <w:color w:val="000000"/>
                <w:sz w:val="24"/>
                <w:szCs w:val="24"/>
              </w:rPr>
              <w:t>Программа воспитания ДОО</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val="0"/>
          </w:tcPr>
          <w:p w14:paraId="50F363E7">
            <w:pPr>
              <w:pBdr>
                <w:top w:val="none" w:color="000000" w:sz="0" w:space="0"/>
                <w:left w:val="none" w:color="000000" w:sz="0" w:space="0"/>
                <w:bottom w:val="none" w:color="000000" w:sz="0" w:space="0"/>
                <w:right w:val="none" w:color="000000" w:sz="0" w:space="0"/>
                <w:between w:val="none" w:color="000000" w:sz="0" w:space="0"/>
              </w:pBdr>
              <w:spacing w:after="0" w:line="360" w:lineRule="auto"/>
              <w:jc w:val="center"/>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38</w:t>
            </w:r>
          </w:p>
        </w:tc>
      </w:tr>
      <w:tr w14:paraId="4FE7C7F2">
        <w:tblPrEx>
          <w:tblCellMar>
            <w:top w:w="0" w:type="dxa"/>
            <w:left w:w="108" w:type="dxa"/>
            <w:bottom w:w="0" w:type="dxa"/>
            <w:right w:w="108" w:type="dxa"/>
          </w:tblCellMar>
        </w:tblPrEx>
        <w:trPr>
          <w:cantSplit/>
          <w:trHeight w:val="426" w:hRule="atLeast"/>
          <w:tblHeader/>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0"/>
          </w:tcPr>
          <w:p w14:paraId="643BF8EE">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2.7.1.</w:t>
            </w:r>
          </w:p>
        </w:tc>
        <w:tc>
          <w:tcPr>
            <w:tcW w:w="8932" w:type="dxa"/>
            <w:tcBorders>
              <w:top w:val="single" w:color="000000" w:sz="4" w:space="0"/>
              <w:left w:val="single" w:color="000000" w:sz="4" w:space="0"/>
              <w:bottom w:val="single" w:color="000000" w:sz="4" w:space="0"/>
              <w:right w:val="single" w:color="000000" w:sz="4" w:space="0"/>
            </w:tcBorders>
            <w:shd w:val="clear" w:color="auto" w:fill="auto"/>
            <w:noWrap w:val="0"/>
          </w:tcPr>
          <w:p w14:paraId="74B294F0">
            <w:pPr>
              <w:spacing w:after="0" w:line="360" w:lineRule="auto"/>
              <w:rPr>
                <w:rFonts w:hint="default" w:ascii="Times New Roman" w:hAnsi="Times New Roman" w:cs="Times New Roman"/>
                <w:sz w:val="24"/>
                <w:szCs w:val="24"/>
              </w:rPr>
            </w:pPr>
            <w:r>
              <w:rPr>
                <w:rFonts w:hint="default" w:ascii="Times New Roman" w:hAnsi="Times New Roman" w:cs="Times New Roman"/>
                <w:color w:val="000000"/>
                <w:sz w:val="24"/>
                <w:szCs w:val="24"/>
              </w:rPr>
              <w:t>Целевой раздел Программы воспитания</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val="0"/>
          </w:tcPr>
          <w:p w14:paraId="75AE3475">
            <w:pPr>
              <w:pBdr>
                <w:top w:val="none" w:color="000000" w:sz="0" w:space="0"/>
                <w:left w:val="none" w:color="000000" w:sz="0" w:space="0"/>
                <w:bottom w:val="none" w:color="000000" w:sz="0" w:space="0"/>
                <w:right w:val="none" w:color="000000" w:sz="0" w:space="0"/>
                <w:between w:val="none" w:color="000000" w:sz="0" w:space="0"/>
              </w:pBdr>
              <w:spacing w:after="0" w:line="360" w:lineRule="auto"/>
              <w:jc w:val="center"/>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38</w:t>
            </w:r>
          </w:p>
        </w:tc>
      </w:tr>
      <w:tr w14:paraId="0BA0C105">
        <w:tblPrEx>
          <w:tblCellMar>
            <w:top w:w="0" w:type="dxa"/>
            <w:left w:w="108" w:type="dxa"/>
            <w:bottom w:w="0" w:type="dxa"/>
            <w:right w:w="108" w:type="dxa"/>
          </w:tblCellMar>
        </w:tblPrEx>
        <w:trPr>
          <w:cantSplit/>
          <w:trHeight w:val="426" w:hRule="atLeast"/>
          <w:tblHeader/>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0"/>
          </w:tcPr>
          <w:p w14:paraId="6D00F5FC">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2.7.2.</w:t>
            </w:r>
          </w:p>
        </w:tc>
        <w:tc>
          <w:tcPr>
            <w:tcW w:w="8932" w:type="dxa"/>
            <w:tcBorders>
              <w:top w:val="single" w:color="000000" w:sz="4" w:space="0"/>
              <w:left w:val="single" w:color="000000" w:sz="4" w:space="0"/>
              <w:bottom w:val="single" w:color="000000" w:sz="4" w:space="0"/>
              <w:right w:val="single" w:color="000000" w:sz="4" w:space="0"/>
            </w:tcBorders>
            <w:shd w:val="clear" w:color="auto" w:fill="auto"/>
            <w:noWrap w:val="0"/>
          </w:tcPr>
          <w:p w14:paraId="59A13699">
            <w:pPr>
              <w:spacing w:after="0" w:line="360" w:lineRule="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Содержательный раздел Программы воспитания</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val="0"/>
          </w:tcPr>
          <w:p w14:paraId="6B85E5D4">
            <w:pPr>
              <w:pBdr>
                <w:top w:val="none" w:color="000000" w:sz="0" w:space="0"/>
                <w:left w:val="none" w:color="000000" w:sz="0" w:space="0"/>
                <w:bottom w:val="none" w:color="000000" w:sz="0" w:space="0"/>
                <w:right w:val="none" w:color="000000" w:sz="0" w:space="0"/>
                <w:between w:val="none" w:color="000000" w:sz="0" w:space="0"/>
              </w:pBdr>
              <w:spacing w:after="0" w:line="360" w:lineRule="auto"/>
              <w:jc w:val="center"/>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39</w:t>
            </w:r>
          </w:p>
        </w:tc>
      </w:tr>
      <w:tr w14:paraId="70569B2D">
        <w:tblPrEx>
          <w:tblCellMar>
            <w:top w:w="0" w:type="dxa"/>
            <w:left w:w="108" w:type="dxa"/>
            <w:bottom w:w="0" w:type="dxa"/>
            <w:right w:w="108" w:type="dxa"/>
          </w:tblCellMar>
        </w:tblPrEx>
        <w:trPr>
          <w:cantSplit/>
          <w:trHeight w:val="426" w:hRule="atLeast"/>
          <w:tblHeader/>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0"/>
          </w:tcPr>
          <w:p w14:paraId="61617479">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2.7.3.</w:t>
            </w:r>
          </w:p>
        </w:tc>
        <w:tc>
          <w:tcPr>
            <w:tcW w:w="8932" w:type="dxa"/>
            <w:tcBorders>
              <w:top w:val="single" w:color="000000" w:sz="4" w:space="0"/>
              <w:left w:val="single" w:color="000000" w:sz="4" w:space="0"/>
              <w:bottom w:val="single" w:color="000000" w:sz="4" w:space="0"/>
              <w:right w:val="single" w:color="000000" w:sz="4" w:space="0"/>
            </w:tcBorders>
            <w:shd w:val="clear" w:color="auto" w:fill="auto"/>
            <w:noWrap w:val="0"/>
          </w:tcPr>
          <w:p w14:paraId="7153616E">
            <w:pPr>
              <w:spacing w:after="0" w:line="360" w:lineRule="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Организационный раздел Программы воспитания</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val="0"/>
          </w:tcPr>
          <w:p w14:paraId="0B1AB7BD">
            <w:pPr>
              <w:pBdr>
                <w:top w:val="none" w:color="000000" w:sz="0" w:space="0"/>
                <w:left w:val="none" w:color="000000" w:sz="0" w:space="0"/>
                <w:bottom w:val="none" w:color="000000" w:sz="0" w:space="0"/>
                <w:right w:val="none" w:color="000000" w:sz="0" w:space="0"/>
                <w:between w:val="none" w:color="000000" w:sz="0" w:space="0"/>
              </w:pBdr>
              <w:spacing w:after="0" w:line="360" w:lineRule="auto"/>
              <w:jc w:val="center"/>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51</w:t>
            </w:r>
          </w:p>
        </w:tc>
      </w:tr>
      <w:tr w14:paraId="77C4D613">
        <w:tblPrEx>
          <w:tblCellMar>
            <w:top w:w="0" w:type="dxa"/>
            <w:left w:w="108" w:type="dxa"/>
            <w:bottom w:w="0" w:type="dxa"/>
            <w:right w:w="108" w:type="dxa"/>
          </w:tblCellMar>
        </w:tblPrEx>
        <w:trPr>
          <w:cantSplit/>
          <w:trHeight w:val="426" w:hRule="atLeast"/>
          <w:tblHeader/>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0"/>
          </w:tcPr>
          <w:p w14:paraId="44E6BF6F">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hint="default" w:ascii="Times New Roman" w:hAnsi="Times New Roman" w:cs="Times New Roman"/>
                <w:color w:val="000000"/>
                <w:sz w:val="24"/>
                <w:szCs w:val="24"/>
              </w:rPr>
            </w:pPr>
          </w:p>
        </w:tc>
        <w:tc>
          <w:tcPr>
            <w:tcW w:w="8932" w:type="dxa"/>
            <w:tcBorders>
              <w:top w:val="single" w:color="000000" w:sz="4" w:space="0"/>
              <w:left w:val="single" w:color="000000" w:sz="4" w:space="0"/>
              <w:bottom w:val="single" w:color="000000" w:sz="4" w:space="0"/>
              <w:right w:val="single" w:color="000000" w:sz="4" w:space="0"/>
            </w:tcBorders>
            <w:shd w:val="clear" w:color="auto" w:fill="auto"/>
            <w:noWrap w:val="0"/>
          </w:tcPr>
          <w:p w14:paraId="6295DE75">
            <w:pPr>
              <w:spacing w:after="0" w:line="360" w:lineRule="auto"/>
              <w:rPr>
                <w:rFonts w:hint="default" w:ascii="Times New Roman" w:hAnsi="Times New Roman" w:cs="Times New Roman"/>
                <w:color w:val="000000"/>
                <w:sz w:val="24"/>
                <w:szCs w:val="24"/>
                <w:lang w:val="ru-RU"/>
              </w:rPr>
            </w:pPr>
            <w:r>
              <w:rPr>
                <w:rFonts w:hint="default" w:ascii="Times New Roman" w:hAnsi="Times New Roman" w:cs="Times New Roman"/>
                <w:iCs/>
                <w:color w:val="000000"/>
                <w:sz w:val="24"/>
                <w:szCs w:val="24"/>
                <w:lang w:val="ru-RU"/>
              </w:rPr>
              <w:t>ЧАСТЬ, ФОРМИРУЕМАЯ УЧАСТНИКАМИ ОБРАЗОВАТЕЛЬНЫХ ОТНОШЕНИЙ</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val="0"/>
          </w:tcPr>
          <w:p w14:paraId="30764CC6">
            <w:pPr>
              <w:pBdr>
                <w:top w:val="none" w:color="000000" w:sz="0" w:space="0"/>
                <w:left w:val="none" w:color="000000" w:sz="0" w:space="0"/>
                <w:bottom w:val="none" w:color="000000" w:sz="0" w:space="0"/>
                <w:right w:val="none" w:color="000000" w:sz="0" w:space="0"/>
                <w:between w:val="none" w:color="000000" w:sz="0" w:space="0"/>
              </w:pBdr>
              <w:spacing w:after="0" w:line="360" w:lineRule="auto"/>
              <w:jc w:val="center"/>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56</w:t>
            </w:r>
          </w:p>
        </w:tc>
      </w:tr>
      <w:tr w14:paraId="3827B472">
        <w:tblPrEx>
          <w:tblCellMar>
            <w:top w:w="0" w:type="dxa"/>
            <w:left w:w="108" w:type="dxa"/>
            <w:bottom w:w="0" w:type="dxa"/>
            <w:right w:w="108" w:type="dxa"/>
          </w:tblCellMar>
        </w:tblPrEx>
        <w:trPr>
          <w:cantSplit/>
          <w:trHeight w:val="426" w:hRule="atLeast"/>
          <w:tblHeader/>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0"/>
          </w:tcPr>
          <w:p w14:paraId="43FD096C">
            <w:pPr>
              <w:pBdr>
                <w:top w:val="none" w:color="000000" w:sz="0" w:space="0"/>
                <w:left w:val="none" w:color="000000" w:sz="0" w:space="0"/>
                <w:bottom w:val="none" w:color="000000" w:sz="0" w:space="0"/>
                <w:right w:val="none" w:color="000000" w:sz="0" w:space="0"/>
                <w:between w:val="none" w:color="000000" w:sz="0" w:space="0"/>
              </w:pBdr>
              <w:spacing w:after="0" w:line="360" w:lineRule="auto"/>
              <w:jc w:val="center"/>
              <w:rPr>
                <w:rFonts w:hint="default" w:ascii="Times New Roman" w:hAnsi="Times New Roman" w:cs="Times New Roman"/>
                <w:b/>
                <w:color w:val="000000"/>
                <w:sz w:val="24"/>
                <w:szCs w:val="24"/>
              </w:rPr>
            </w:pPr>
            <w:r>
              <w:rPr>
                <w:rFonts w:hint="default" w:ascii="Times New Roman" w:hAnsi="Times New Roman" w:cs="Times New Roman"/>
                <w:b/>
                <w:color w:val="000000"/>
                <w:sz w:val="24"/>
                <w:szCs w:val="24"/>
              </w:rPr>
              <w:t>III</w:t>
            </w:r>
          </w:p>
        </w:tc>
        <w:tc>
          <w:tcPr>
            <w:tcW w:w="8932" w:type="dxa"/>
            <w:tcBorders>
              <w:top w:val="single" w:color="000000" w:sz="4" w:space="0"/>
              <w:left w:val="single" w:color="000000" w:sz="4" w:space="0"/>
              <w:bottom w:val="single" w:color="000000" w:sz="4" w:space="0"/>
              <w:right w:val="single" w:color="000000" w:sz="4" w:space="0"/>
            </w:tcBorders>
            <w:shd w:val="clear" w:color="auto" w:fill="auto"/>
            <w:noWrap w:val="0"/>
          </w:tcPr>
          <w:p w14:paraId="4D6863E8">
            <w:pPr>
              <w:spacing w:after="0" w:line="360" w:lineRule="auto"/>
              <w:jc w:val="center"/>
              <w:rPr>
                <w:rFonts w:hint="default" w:ascii="Times New Roman" w:hAnsi="Times New Roman" w:cs="Times New Roman"/>
                <w:b/>
                <w:iCs/>
                <w:color w:val="000000"/>
                <w:sz w:val="24"/>
                <w:szCs w:val="24"/>
                <w:lang w:val="ru-RU"/>
              </w:rPr>
            </w:pPr>
            <w:r>
              <w:rPr>
                <w:rFonts w:hint="default" w:ascii="Times New Roman" w:hAnsi="Times New Roman" w:cs="Times New Roman"/>
                <w:b/>
                <w:iCs/>
                <w:color w:val="000000"/>
                <w:sz w:val="24"/>
                <w:szCs w:val="24"/>
                <w:lang w:val="ru-RU"/>
              </w:rPr>
              <w:t>ОРГАНИЗАЦИОННЫЙ РАЗДЕЛ</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val="0"/>
          </w:tcPr>
          <w:p w14:paraId="007AA797">
            <w:pPr>
              <w:pBdr>
                <w:top w:val="none" w:color="000000" w:sz="0" w:space="0"/>
                <w:left w:val="none" w:color="000000" w:sz="0" w:space="0"/>
                <w:bottom w:val="none" w:color="000000" w:sz="0" w:space="0"/>
                <w:right w:val="none" w:color="000000" w:sz="0" w:space="0"/>
                <w:between w:val="none" w:color="000000" w:sz="0" w:space="0"/>
              </w:pBdr>
              <w:spacing w:after="0" w:line="360" w:lineRule="auto"/>
              <w:jc w:val="center"/>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58</w:t>
            </w:r>
          </w:p>
        </w:tc>
      </w:tr>
      <w:tr w14:paraId="531AC369">
        <w:tblPrEx>
          <w:tblCellMar>
            <w:top w:w="0" w:type="dxa"/>
            <w:left w:w="108" w:type="dxa"/>
            <w:bottom w:w="0" w:type="dxa"/>
            <w:right w:w="108" w:type="dxa"/>
          </w:tblCellMar>
        </w:tblPrEx>
        <w:trPr>
          <w:cantSplit/>
          <w:trHeight w:val="426" w:hRule="atLeast"/>
          <w:tblHeader/>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0"/>
          </w:tcPr>
          <w:p w14:paraId="1CCA1008">
            <w:pPr>
              <w:pBdr>
                <w:top w:val="none" w:color="000000" w:sz="0" w:space="0"/>
                <w:left w:val="none" w:color="000000" w:sz="0" w:space="0"/>
                <w:bottom w:val="none" w:color="000000" w:sz="0" w:space="0"/>
                <w:right w:val="none" w:color="000000" w:sz="0" w:space="0"/>
                <w:between w:val="none" w:color="000000" w:sz="0" w:space="0"/>
              </w:pBdr>
              <w:spacing w:after="0" w:line="360" w:lineRule="auto"/>
              <w:jc w:val="center"/>
              <w:rPr>
                <w:rFonts w:hint="default" w:ascii="Times New Roman" w:hAnsi="Times New Roman" w:cs="Times New Roman"/>
                <w:b/>
                <w:color w:val="000000"/>
                <w:sz w:val="24"/>
                <w:szCs w:val="24"/>
              </w:rPr>
            </w:pPr>
          </w:p>
        </w:tc>
        <w:tc>
          <w:tcPr>
            <w:tcW w:w="8932" w:type="dxa"/>
            <w:tcBorders>
              <w:top w:val="single" w:color="000000" w:sz="4" w:space="0"/>
              <w:left w:val="single" w:color="000000" w:sz="4" w:space="0"/>
              <w:bottom w:val="single" w:color="000000" w:sz="4" w:space="0"/>
              <w:right w:val="single" w:color="000000" w:sz="4" w:space="0"/>
            </w:tcBorders>
            <w:shd w:val="clear" w:color="auto" w:fill="auto"/>
            <w:noWrap w:val="0"/>
          </w:tcPr>
          <w:p w14:paraId="28E0C37C">
            <w:pPr>
              <w:spacing w:after="0" w:line="360" w:lineRule="auto"/>
              <w:jc w:val="center"/>
              <w:rPr>
                <w:rFonts w:hint="default" w:ascii="Times New Roman" w:hAnsi="Times New Roman" w:cs="Times New Roman"/>
                <w:b/>
                <w:iCs/>
                <w:color w:val="000000"/>
                <w:sz w:val="24"/>
                <w:szCs w:val="24"/>
                <w:lang w:val="ru-RU"/>
              </w:rPr>
            </w:pPr>
            <w:r>
              <w:rPr>
                <w:rFonts w:hint="default" w:ascii="Times New Roman" w:hAnsi="Times New Roman" w:cs="Times New Roman"/>
                <w:b/>
                <w:color w:val="000000"/>
                <w:sz w:val="24"/>
                <w:szCs w:val="24"/>
              </w:rPr>
              <w:t>Обязательная часть</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val="0"/>
          </w:tcPr>
          <w:p w14:paraId="03B02FE4">
            <w:pPr>
              <w:pBdr>
                <w:top w:val="none" w:color="000000" w:sz="0" w:space="0"/>
                <w:left w:val="none" w:color="000000" w:sz="0" w:space="0"/>
                <w:bottom w:val="none" w:color="000000" w:sz="0" w:space="0"/>
                <w:right w:val="none" w:color="000000" w:sz="0" w:space="0"/>
                <w:between w:val="none" w:color="000000" w:sz="0" w:space="0"/>
              </w:pBdr>
              <w:spacing w:after="0" w:line="360" w:lineRule="auto"/>
              <w:jc w:val="center"/>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58</w:t>
            </w:r>
          </w:p>
        </w:tc>
      </w:tr>
      <w:tr w14:paraId="4391F547">
        <w:tblPrEx>
          <w:tblCellMar>
            <w:top w:w="0" w:type="dxa"/>
            <w:left w:w="108" w:type="dxa"/>
            <w:bottom w:w="0" w:type="dxa"/>
            <w:right w:w="108" w:type="dxa"/>
          </w:tblCellMar>
        </w:tblPrEx>
        <w:trPr>
          <w:cantSplit/>
          <w:trHeight w:val="426" w:hRule="atLeast"/>
          <w:tblHeader/>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0"/>
          </w:tcPr>
          <w:p w14:paraId="3BEAB8A9">
            <w:pPr>
              <w:pBdr>
                <w:top w:val="none" w:color="000000" w:sz="0" w:space="0"/>
                <w:left w:val="none" w:color="000000" w:sz="0" w:space="0"/>
                <w:bottom w:val="none" w:color="000000" w:sz="0" w:space="0"/>
                <w:right w:val="none" w:color="000000" w:sz="0" w:space="0"/>
                <w:between w:val="none" w:color="000000" w:sz="0" w:space="0"/>
              </w:pBdr>
              <w:spacing w:after="0" w:line="360" w:lineRule="auto"/>
              <w:jc w:val="center"/>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3.1.</w:t>
            </w:r>
          </w:p>
        </w:tc>
        <w:tc>
          <w:tcPr>
            <w:tcW w:w="8932" w:type="dxa"/>
            <w:tcBorders>
              <w:top w:val="single" w:color="000000" w:sz="4" w:space="0"/>
              <w:left w:val="single" w:color="000000" w:sz="4" w:space="0"/>
              <w:bottom w:val="single" w:color="000000" w:sz="4" w:space="0"/>
              <w:right w:val="single" w:color="000000" w:sz="4" w:space="0"/>
            </w:tcBorders>
            <w:shd w:val="clear" w:color="auto" w:fill="auto"/>
            <w:noWrap w:val="0"/>
          </w:tcPr>
          <w:p w14:paraId="0776819A">
            <w:pPr>
              <w:spacing w:after="0" w:line="360" w:lineRule="auto"/>
              <w:rPr>
                <w:rFonts w:hint="default" w:ascii="Times New Roman" w:hAnsi="Times New Roman" w:cs="Times New Roman"/>
                <w:iCs/>
                <w:color w:val="000000"/>
                <w:sz w:val="24"/>
                <w:szCs w:val="24"/>
                <w:lang w:val="ru-RU"/>
              </w:rPr>
            </w:pPr>
            <w:r>
              <w:rPr>
                <w:rFonts w:hint="default" w:ascii="Times New Roman" w:hAnsi="Times New Roman" w:cs="Times New Roman"/>
                <w:iCs/>
                <w:color w:val="000000"/>
                <w:sz w:val="24"/>
                <w:szCs w:val="24"/>
                <w:lang w:val="ru-RU"/>
              </w:rPr>
              <w:t>Психолого-педагогические условия реализации Программы</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val="0"/>
          </w:tcPr>
          <w:p w14:paraId="7998B53A">
            <w:pPr>
              <w:pBdr>
                <w:top w:val="none" w:color="000000" w:sz="0" w:space="0"/>
                <w:left w:val="none" w:color="000000" w:sz="0" w:space="0"/>
                <w:bottom w:val="none" w:color="000000" w:sz="0" w:space="0"/>
                <w:right w:val="none" w:color="000000" w:sz="0" w:space="0"/>
                <w:between w:val="none" w:color="000000" w:sz="0" w:space="0"/>
              </w:pBdr>
              <w:spacing w:after="0" w:line="360" w:lineRule="auto"/>
              <w:jc w:val="center"/>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58</w:t>
            </w:r>
          </w:p>
        </w:tc>
      </w:tr>
      <w:tr w14:paraId="60DE148D">
        <w:tblPrEx>
          <w:tblCellMar>
            <w:top w:w="0" w:type="dxa"/>
            <w:left w:w="108" w:type="dxa"/>
            <w:bottom w:w="0" w:type="dxa"/>
            <w:right w:w="108" w:type="dxa"/>
          </w:tblCellMar>
        </w:tblPrEx>
        <w:trPr>
          <w:cantSplit/>
          <w:trHeight w:val="426" w:hRule="atLeast"/>
          <w:tblHeader/>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0"/>
          </w:tcPr>
          <w:p w14:paraId="363D6E0B">
            <w:pPr>
              <w:pBdr>
                <w:top w:val="none" w:color="000000" w:sz="0" w:space="0"/>
                <w:left w:val="none" w:color="000000" w:sz="0" w:space="0"/>
                <w:bottom w:val="none" w:color="000000" w:sz="0" w:space="0"/>
                <w:right w:val="none" w:color="000000" w:sz="0" w:space="0"/>
                <w:between w:val="none" w:color="000000" w:sz="0" w:space="0"/>
              </w:pBdr>
              <w:spacing w:after="0" w:line="360" w:lineRule="auto"/>
              <w:jc w:val="center"/>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3.2.</w:t>
            </w:r>
          </w:p>
        </w:tc>
        <w:tc>
          <w:tcPr>
            <w:tcW w:w="8932" w:type="dxa"/>
            <w:tcBorders>
              <w:top w:val="single" w:color="000000" w:sz="4" w:space="0"/>
              <w:left w:val="single" w:color="000000" w:sz="4" w:space="0"/>
              <w:bottom w:val="single" w:color="000000" w:sz="4" w:space="0"/>
              <w:right w:val="single" w:color="000000" w:sz="4" w:space="0"/>
            </w:tcBorders>
            <w:shd w:val="clear" w:color="auto" w:fill="auto"/>
            <w:noWrap w:val="0"/>
          </w:tcPr>
          <w:p w14:paraId="31296110">
            <w:pPr>
              <w:spacing w:after="0" w:line="360" w:lineRule="auto"/>
              <w:rPr>
                <w:rFonts w:hint="default" w:ascii="Times New Roman" w:hAnsi="Times New Roman" w:cs="Times New Roman"/>
                <w:iCs/>
                <w:color w:val="000000"/>
                <w:sz w:val="24"/>
                <w:szCs w:val="24"/>
                <w:lang w:val="ru-RU"/>
              </w:rPr>
            </w:pPr>
            <w:r>
              <w:rPr>
                <w:rFonts w:hint="default" w:ascii="Times New Roman" w:hAnsi="Times New Roman" w:cs="Times New Roman"/>
                <w:iCs/>
                <w:color w:val="000000"/>
                <w:sz w:val="24"/>
                <w:szCs w:val="24"/>
                <w:lang w:val="ru-RU"/>
              </w:rPr>
              <w:t>Материально-техническое обеспечение реализации Программы</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val="0"/>
          </w:tcPr>
          <w:p w14:paraId="7EA3C63E">
            <w:pPr>
              <w:pBdr>
                <w:top w:val="none" w:color="000000" w:sz="0" w:space="0"/>
                <w:left w:val="none" w:color="000000" w:sz="0" w:space="0"/>
                <w:bottom w:val="none" w:color="000000" w:sz="0" w:space="0"/>
                <w:right w:val="none" w:color="000000" w:sz="0" w:space="0"/>
                <w:between w:val="none" w:color="000000" w:sz="0" w:space="0"/>
              </w:pBdr>
              <w:spacing w:after="0" w:line="360" w:lineRule="auto"/>
              <w:jc w:val="center"/>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60</w:t>
            </w:r>
          </w:p>
        </w:tc>
      </w:tr>
      <w:tr w14:paraId="279753B5">
        <w:tblPrEx>
          <w:tblCellMar>
            <w:top w:w="0" w:type="dxa"/>
            <w:left w:w="108" w:type="dxa"/>
            <w:bottom w:w="0" w:type="dxa"/>
            <w:right w:w="108" w:type="dxa"/>
          </w:tblCellMar>
        </w:tblPrEx>
        <w:trPr>
          <w:cantSplit/>
          <w:trHeight w:val="426" w:hRule="atLeast"/>
          <w:tblHeader/>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0"/>
          </w:tcPr>
          <w:p w14:paraId="7334A3B8">
            <w:pPr>
              <w:pBdr>
                <w:top w:val="none" w:color="000000" w:sz="0" w:space="0"/>
                <w:left w:val="none" w:color="000000" w:sz="0" w:space="0"/>
                <w:bottom w:val="none" w:color="000000" w:sz="0" w:space="0"/>
                <w:right w:val="none" w:color="000000" w:sz="0" w:space="0"/>
                <w:between w:val="none" w:color="000000" w:sz="0" w:space="0"/>
              </w:pBdr>
              <w:spacing w:after="0" w:line="360" w:lineRule="auto"/>
              <w:jc w:val="center"/>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3.3.</w:t>
            </w:r>
          </w:p>
        </w:tc>
        <w:tc>
          <w:tcPr>
            <w:tcW w:w="8932" w:type="dxa"/>
            <w:tcBorders>
              <w:top w:val="single" w:color="000000" w:sz="4" w:space="0"/>
              <w:left w:val="single" w:color="000000" w:sz="4" w:space="0"/>
              <w:bottom w:val="single" w:color="000000" w:sz="4" w:space="0"/>
              <w:right w:val="single" w:color="000000" w:sz="4" w:space="0"/>
            </w:tcBorders>
            <w:shd w:val="clear" w:color="auto" w:fill="auto"/>
            <w:noWrap w:val="0"/>
          </w:tcPr>
          <w:p w14:paraId="0296E3FC">
            <w:pPr>
              <w:spacing w:after="0" w:line="360" w:lineRule="auto"/>
              <w:rPr>
                <w:rFonts w:hint="default" w:ascii="Times New Roman" w:hAnsi="Times New Roman" w:cs="Times New Roman"/>
                <w:iCs/>
                <w:color w:val="000000"/>
                <w:sz w:val="24"/>
                <w:szCs w:val="24"/>
                <w:lang w:val="ru-RU"/>
              </w:rPr>
            </w:pPr>
            <w:r>
              <w:rPr>
                <w:rFonts w:hint="default" w:ascii="Times New Roman" w:hAnsi="Times New Roman" w:cs="Times New Roman"/>
                <w:iCs/>
                <w:color w:val="000000"/>
                <w:sz w:val="24"/>
                <w:szCs w:val="24"/>
                <w:lang w:val="ru-RU"/>
              </w:rPr>
              <w:t>Особенности организации развивающей предметно-пространственной среды</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val="0"/>
          </w:tcPr>
          <w:p w14:paraId="23D6664E">
            <w:pPr>
              <w:pBdr>
                <w:top w:val="none" w:color="000000" w:sz="0" w:space="0"/>
                <w:left w:val="none" w:color="000000" w:sz="0" w:space="0"/>
                <w:bottom w:val="none" w:color="000000" w:sz="0" w:space="0"/>
                <w:right w:val="none" w:color="000000" w:sz="0" w:space="0"/>
                <w:between w:val="none" w:color="000000" w:sz="0" w:space="0"/>
              </w:pBdr>
              <w:spacing w:after="0" w:line="360" w:lineRule="auto"/>
              <w:jc w:val="center"/>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63</w:t>
            </w:r>
          </w:p>
        </w:tc>
      </w:tr>
      <w:tr w14:paraId="244F8398">
        <w:tblPrEx>
          <w:tblCellMar>
            <w:top w:w="0" w:type="dxa"/>
            <w:left w:w="108" w:type="dxa"/>
            <w:bottom w:w="0" w:type="dxa"/>
            <w:right w:w="108" w:type="dxa"/>
          </w:tblCellMar>
        </w:tblPrEx>
        <w:trPr>
          <w:cantSplit/>
          <w:trHeight w:val="426" w:hRule="atLeast"/>
          <w:tblHeader/>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0"/>
          </w:tcPr>
          <w:p w14:paraId="249236B2">
            <w:pPr>
              <w:pBdr>
                <w:top w:val="none" w:color="000000" w:sz="0" w:space="0"/>
                <w:left w:val="none" w:color="000000" w:sz="0" w:space="0"/>
                <w:bottom w:val="none" w:color="000000" w:sz="0" w:space="0"/>
                <w:right w:val="none" w:color="000000" w:sz="0" w:space="0"/>
                <w:between w:val="none" w:color="000000" w:sz="0" w:space="0"/>
              </w:pBdr>
              <w:spacing w:after="0" w:line="360" w:lineRule="auto"/>
              <w:jc w:val="center"/>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3.4.</w:t>
            </w:r>
          </w:p>
        </w:tc>
        <w:tc>
          <w:tcPr>
            <w:tcW w:w="8932" w:type="dxa"/>
            <w:tcBorders>
              <w:top w:val="single" w:color="000000" w:sz="4" w:space="0"/>
              <w:left w:val="single" w:color="000000" w:sz="4" w:space="0"/>
              <w:bottom w:val="single" w:color="000000" w:sz="4" w:space="0"/>
              <w:right w:val="single" w:color="000000" w:sz="4" w:space="0"/>
            </w:tcBorders>
            <w:shd w:val="clear" w:color="auto" w:fill="auto"/>
            <w:noWrap w:val="0"/>
          </w:tcPr>
          <w:p w14:paraId="5189F2A1">
            <w:pPr>
              <w:spacing w:after="0" w:line="360" w:lineRule="auto"/>
              <w:rPr>
                <w:rFonts w:hint="default" w:ascii="Times New Roman" w:hAnsi="Times New Roman" w:cs="Times New Roman"/>
                <w:iCs/>
                <w:color w:val="000000"/>
                <w:sz w:val="24"/>
                <w:szCs w:val="24"/>
                <w:lang w:val="ru-RU"/>
              </w:rPr>
            </w:pPr>
            <w:r>
              <w:rPr>
                <w:rFonts w:hint="default" w:ascii="Times New Roman" w:hAnsi="Times New Roman" w:cs="Times New Roman"/>
                <w:iCs/>
                <w:color w:val="000000"/>
                <w:sz w:val="24"/>
                <w:szCs w:val="24"/>
                <w:lang w:val="ru-RU"/>
              </w:rPr>
              <w:t xml:space="preserve">Обеспеченность методическими материалами и средствами обучения и воспитания </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val="0"/>
          </w:tcPr>
          <w:p w14:paraId="737A7E59">
            <w:pPr>
              <w:pBdr>
                <w:top w:val="none" w:color="000000" w:sz="0" w:space="0"/>
                <w:left w:val="none" w:color="000000" w:sz="0" w:space="0"/>
                <w:bottom w:val="none" w:color="000000" w:sz="0" w:space="0"/>
                <w:right w:val="none" w:color="000000" w:sz="0" w:space="0"/>
                <w:between w:val="none" w:color="000000" w:sz="0" w:space="0"/>
              </w:pBdr>
              <w:spacing w:after="0" w:line="360" w:lineRule="auto"/>
              <w:jc w:val="center"/>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70</w:t>
            </w:r>
          </w:p>
        </w:tc>
      </w:tr>
      <w:tr w14:paraId="72F7B09E">
        <w:tblPrEx>
          <w:tblCellMar>
            <w:top w:w="0" w:type="dxa"/>
            <w:left w:w="108" w:type="dxa"/>
            <w:bottom w:w="0" w:type="dxa"/>
            <w:right w:w="108" w:type="dxa"/>
          </w:tblCellMar>
        </w:tblPrEx>
        <w:trPr>
          <w:cantSplit/>
          <w:trHeight w:val="426" w:hRule="atLeast"/>
          <w:tblHeader/>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0"/>
          </w:tcPr>
          <w:p w14:paraId="5C8DCE7B">
            <w:pPr>
              <w:pBdr>
                <w:top w:val="none" w:color="000000" w:sz="0" w:space="0"/>
                <w:left w:val="none" w:color="000000" w:sz="0" w:space="0"/>
                <w:bottom w:val="none" w:color="000000" w:sz="0" w:space="0"/>
                <w:right w:val="none" w:color="000000" w:sz="0" w:space="0"/>
                <w:between w:val="none" w:color="000000" w:sz="0" w:space="0"/>
              </w:pBdr>
              <w:spacing w:after="0" w:line="360" w:lineRule="auto"/>
              <w:jc w:val="center"/>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3.5.</w:t>
            </w:r>
          </w:p>
        </w:tc>
        <w:tc>
          <w:tcPr>
            <w:tcW w:w="8932" w:type="dxa"/>
            <w:tcBorders>
              <w:top w:val="single" w:color="000000" w:sz="4" w:space="0"/>
              <w:left w:val="single" w:color="000000" w:sz="4" w:space="0"/>
              <w:bottom w:val="single" w:color="000000" w:sz="4" w:space="0"/>
              <w:right w:val="single" w:color="000000" w:sz="4" w:space="0"/>
            </w:tcBorders>
            <w:shd w:val="clear" w:color="auto" w:fill="auto"/>
            <w:noWrap w:val="0"/>
          </w:tcPr>
          <w:p w14:paraId="6E4B2280">
            <w:pPr>
              <w:spacing w:after="0" w:line="360" w:lineRule="auto"/>
              <w:rPr>
                <w:rFonts w:hint="default" w:ascii="Times New Roman" w:hAnsi="Times New Roman" w:cs="Times New Roman"/>
                <w:iCs/>
                <w:color w:val="000000"/>
                <w:sz w:val="24"/>
                <w:szCs w:val="24"/>
                <w:lang w:val="ru-RU"/>
              </w:rPr>
            </w:pPr>
            <w:r>
              <w:rPr>
                <w:rFonts w:hint="default" w:ascii="Times New Roman" w:hAnsi="Times New Roman" w:cs="Times New Roman"/>
                <w:iCs/>
                <w:color w:val="000000"/>
                <w:sz w:val="24"/>
                <w:szCs w:val="24"/>
                <w:lang w:val="ru-RU"/>
              </w:rPr>
              <w:t>Примерный режим и распорядок дня</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val="0"/>
          </w:tcPr>
          <w:p w14:paraId="24041B41">
            <w:pPr>
              <w:pBdr>
                <w:top w:val="none" w:color="000000" w:sz="0" w:space="0"/>
                <w:left w:val="none" w:color="000000" w:sz="0" w:space="0"/>
                <w:bottom w:val="none" w:color="000000" w:sz="0" w:space="0"/>
                <w:right w:val="none" w:color="000000" w:sz="0" w:space="0"/>
                <w:between w:val="none" w:color="000000" w:sz="0" w:space="0"/>
              </w:pBdr>
              <w:spacing w:after="0" w:line="360" w:lineRule="auto"/>
              <w:jc w:val="center"/>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70</w:t>
            </w:r>
          </w:p>
        </w:tc>
      </w:tr>
      <w:tr w14:paraId="3DC240C6">
        <w:tblPrEx>
          <w:tblCellMar>
            <w:top w:w="0" w:type="dxa"/>
            <w:left w:w="108" w:type="dxa"/>
            <w:bottom w:w="0" w:type="dxa"/>
            <w:right w:w="108" w:type="dxa"/>
          </w:tblCellMar>
        </w:tblPrEx>
        <w:trPr>
          <w:cantSplit/>
          <w:trHeight w:val="426" w:hRule="atLeast"/>
          <w:tblHeader/>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0"/>
          </w:tcPr>
          <w:p w14:paraId="3F5CECAE">
            <w:pPr>
              <w:pBdr>
                <w:top w:val="none" w:color="000000" w:sz="0" w:space="0"/>
                <w:left w:val="none" w:color="000000" w:sz="0" w:space="0"/>
                <w:bottom w:val="none" w:color="000000" w:sz="0" w:space="0"/>
                <w:right w:val="none" w:color="000000" w:sz="0" w:space="0"/>
                <w:between w:val="none" w:color="000000" w:sz="0" w:space="0"/>
              </w:pBdr>
              <w:spacing w:after="0" w:line="360" w:lineRule="auto"/>
              <w:jc w:val="center"/>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3.6.</w:t>
            </w:r>
          </w:p>
        </w:tc>
        <w:tc>
          <w:tcPr>
            <w:tcW w:w="8932" w:type="dxa"/>
            <w:tcBorders>
              <w:top w:val="single" w:color="000000" w:sz="4" w:space="0"/>
              <w:left w:val="single" w:color="000000" w:sz="4" w:space="0"/>
              <w:bottom w:val="single" w:color="000000" w:sz="4" w:space="0"/>
              <w:right w:val="single" w:color="000000" w:sz="4" w:space="0"/>
            </w:tcBorders>
            <w:shd w:val="clear" w:color="auto" w:fill="auto"/>
            <w:noWrap w:val="0"/>
          </w:tcPr>
          <w:p w14:paraId="3ED889C6">
            <w:pPr>
              <w:spacing w:after="0" w:line="360" w:lineRule="auto"/>
              <w:rPr>
                <w:rFonts w:hint="default" w:ascii="Times New Roman" w:hAnsi="Times New Roman" w:cs="Times New Roman"/>
                <w:iCs/>
                <w:color w:val="000000"/>
                <w:sz w:val="24"/>
                <w:szCs w:val="24"/>
                <w:lang w:val="ru-RU"/>
              </w:rPr>
            </w:pPr>
            <w:r>
              <w:rPr>
                <w:rFonts w:hint="default" w:ascii="Times New Roman" w:hAnsi="Times New Roman" w:cs="Times New Roman"/>
                <w:iCs/>
                <w:color w:val="000000"/>
                <w:sz w:val="24"/>
                <w:szCs w:val="24"/>
                <w:lang w:val="ru-RU"/>
              </w:rPr>
              <w:t>Календарный план воспитательной работы (традиционные события, праздники, мероприятия)</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val="0"/>
          </w:tcPr>
          <w:p w14:paraId="0BF6A8F4">
            <w:pPr>
              <w:pBdr>
                <w:top w:val="none" w:color="000000" w:sz="0" w:space="0"/>
                <w:left w:val="none" w:color="000000" w:sz="0" w:space="0"/>
                <w:bottom w:val="none" w:color="000000" w:sz="0" w:space="0"/>
                <w:right w:val="none" w:color="000000" w:sz="0" w:space="0"/>
                <w:between w:val="none" w:color="000000" w:sz="0" w:space="0"/>
              </w:pBdr>
              <w:spacing w:after="0" w:line="360" w:lineRule="auto"/>
              <w:jc w:val="center"/>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71</w:t>
            </w:r>
          </w:p>
        </w:tc>
      </w:tr>
      <w:tr w14:paraId="5E23E991">
        <w:tblPrEx>
          <w:tblCellMar>
            <w:top w:w="0" w:type="dxa"/>
            <w:left w:w="108" w:type="dxa"/>
            <w:bottom w:w="0" w:type="dxa"/>
            <w:right w:w="108" w:type="dxa"/>
          </w:tblCellMar>
        </w:tblPrEx>
        <w:trPr>
          <w:cantSplit/>
          <w:trHeight w:val="426" w:hRule="atLeast"/>
          <w:tblHeader/>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0"/>
          </w:tcPr>
          <w:p w14:paraId="659E7157">
            <w:pPr>
              <w:pBdr>
                <w:top w:val="none" w:color="000000" w:sz="0" w:space="0"/>
                <w:left w:val="none" w:color="000000" w:sz="0" w:space="0"/>
                <w:bottom w:val="none" w:color="000000" w:sz="0" w:space="0"/>
                <w:right w:val="none" w:color="000000" w:sz="0" w:space="0"/>
                <w:between w:val="none" w:color="000000" w:sz="0" w:space="0"/>
              </w:pBdr>
              <w:spacing w:after="0" w:line="360" w:lineRule="auto"/>
              <w:jc w:val="center"/>
              <w:rPr>
                <w:rFonts w:hint="default" w:ascii="Times New Roman" w:hAnsi="Times New Roman" w:cs="Times New Roman"/>
                <w:color w:val="000000"/>
                <w:sz w:val="24"/>
                <w:szCs w:val="24"/>
                <w:lang w:val="ru-RU"/>
              </w:rPr>
            </w:pPr>
          </w:p>
        </w:tc>
        <w:tc>
          <w:tcPr>
            <w:tcW w:w="8932" w:type="dxa"/>
            <w:tcBorders>
              <w:top w:val="single" w:color="000000" w:sz="4" w:space="0"/>
              <w:left w:val="single" w:color="000000" w:sz="4" w:space="0"/>
              <w:bottom w:val="single" w:color="000000" w:sz="4" w:space="0"/>
              <w:right w:val="single" w:color="000000" w:sz="4" w:space="0"/>
            </w:tcBorders>
            <w:shd w:val="clear" w:color="auto" w:fill="auto"/>
            <w:noWrap w:val="0"/>
          </w:tcPr>
          <w:p w14:paraId="7C31D272">
            <w:pPr>
              <w:spacing w:after="0" w:line="360" w:lineRule="auto"/>
              <w:rPr>
                <w:rFonts w:hint="default" w:ascii="Times New Roman" w:hAnsi="Times New Roman" w:cs="Times New Roman"/>
                <w:iCs/>
                <w:color w:val="000000"/>
                <w:sz w:val="24"/>
                <w:szCs w:val="24"/>
                <w:lang w:val="ru-RU"/>
              </w:rPr>
            </w:pPr>
            <w:r>
              <w:rPr>
                <w:rFonts w:hint="default" w:ascii="Times New Roman" w:hAnsi="Times New Roman" w:cs="Times New Roman"/>
                <w:iCs/>
                <w:color w:val="000000"/>
                <w:sz w:val="24"/>
                <w:szCs w:val="24"/>
                <w:lang w:val="ru-RU"/>
              </w:rPr>
              <w:t>ЧАСТЬ, ФОРМИРУЕМАЯ УЧАСТНИКАМИ ОБРАЗОВАТЕЛЬНЫХ ОТНОШЕНИЙ</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val="0"/>
          </w:tcPr>
          <w:p w14:paraId="1795ACBE">
            <w:pPr>
              <w:pBdr>
                <w:top w:val="none" w:color="000000" w:sz="0" w:space="0"/>
                <w:left w:val="none" w:color="000000" w:sz="0" w:space="0"/>
                <w:bottom w:val="none" w:color="000000" w:sz="0" w:space="0"/>
                <w:right w:val="none" w:color="000000" w:sz="0" w:space="0"/>
                <w:between w:val="none" w:color="000000" w:sz="0" w:space="0"/>
              </w:pBdr>
              <w:spacing w:after="0" w:line="360" w:lineRule="auto"/>
              <w:jc w:val="center"/>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73</w:t>
            </w:r>
          </w:p>
        </w:tc>
      </w:tr>
      <w:tr w14:paraId="325501E8">
        <w:tblPrEx>
          <w:tblCellMar>
            <w:top w:w="0" w:type="dxa"/>
            <w:left w:w="108" w:type="dxa"/>
            <w:bottom w:w="0" w:type="dxa"/>
            <w:right w:w="108" w:type="dxa"/>
          </w:tblCellMar>
        </w:tblPrEx>
        <w:trPr>
          <w:cantSplit/>
          <w:trHeight w:val="418" w:hRule="atLeast"/>
          <w:tblHeader/>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0"/>
          </w:tcPr>
          <w:p w14:paraId="014F3380">
            <w:pPr>
              <w:pBdr>
                <w:top w:val="none" w:color="000000" w:sz="0" w:space="0"/>
                <w:left w:val="none" w:color="000000" w:sz="0" w:space="0"/>
                <w:bottom w:val="none" w:color="000000" w:sz="0" w:space="0"/>
                <w:right w:val="none" w:color="000000" w:sz="0" w:space="0"/>
                <w:between w:val="none" w:color="000000" w:sz="0" w:space="0"/>
              </w:pBdr>
              <w:spacing w:after="0" w:line="360" w:lineRule="auto"/>
              <w:jc w:val="center"/>
              <w:rPr>
                <w:rFonts w:hint="default" w:ascii="Times New Roman" w:hAnsi="Times New Roman" w:cs="Times New Roman"/>
                <w:b/>
                <w:color w:val="000000"/>
                <w:sz w:val="24"/>
                <w:szCs w:val="24"/>
              </w:rPr>
            </w:pPr>
            <w:r>
              <w:rPr>
                <w:rFonts w:hint="default" w:ascii="Times New Roman" w:hAnsi="Times New Roman" w:cs="Times New Roman"/>
                <w:b/>
                <w:color w:val="000000"/>
                <w:sz w:val="24"/>
                <w:szCs w:val="24"/>
              </w:rPr>
              <w:t>IV</w:t>
            </w:r>
          </w:p>
        </w:tc>
        <w:tc>
          <w:tcPr>
            <w:tcW w:w="8932" w:type="dxa"/>
            <w:tcBorders>
              <w:top w:val="single" w:color="000000" w:sz="4" w:space="0"/>
              <w:left w:val="single" w:color="000000" w:sz="4" w:space="0"/>
              <w:bottom w:val="single" w:color="000000" w:sz="4" w:space="0"/>
              <w:right w:val="single" w:color="000000" w:sz="4" w:space="0"/>
            </w:tcBorders>
            <w:shd w:val="clear" w:color="auto" w:fill="auto"/>
            <w:noWrap w:val="0"/>
          </w:tcPr>
          <w:p w14:paraId="141F5EED">
            <w:pPr>
              <w:pBdr>
                <w:top w:val="none" w:color="000000" w:sz="0" w:space="0"/>
                <w:left w:val="none" w:color="000000" w:sz="0" w:space="0"/>
                <w:bottom w:val="none" w:color="000000" w:sz="0" w:space="0"/>
                <w:right w:val="none" w:color="000000" w:sz="0" w:space="0"/>
                <w:between w:val="none" w:color="000000" w:sz="0" w:space="0"/>
              </w:pBdr>
              <w:spacing w:after="0" w:line="360" w:lineRule="auto"/>
              <w:jc w:val="center"/>
              <w:rPr>
                <w:rFonts w:hint="default" w:ascii="Times New Roman" w:hAnsi="Times New Roman" w:cs="Times New Roman"/>
                <w:b/>
                <w:color w:val="4F81BD" w:themeColor="accent1"/>
                <w:sz w:val="24"/>
                <w:szCs w:val="24"/>
                <w14:textFill>
                  <w14:solidFill>
                    <w14:schemeClr w14:val="accent1"/>
                  </w14:solidFill>
                </w14:textFill>
              </w:rPr>
            </w:pPr>
            <w:r>
              <w:rPr>
                <w:rFonts w:hint="default" w:ascii="Times New Roman" w:hAnsi="Times New Roman" w:cs="Times New Roman"/>
                <w:b/>
                <w:color w:val="000000"/>
                <w:sz w:val="24"/>
                <w:szCs w:val="24"/>
              </w:rPr>
              <w:t>КРАТКАЯ ПРЕЗЕНТАЦИЯ</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val="0"/>
          </w:tcPr>
          <w:p w14:paraId="24E40FD6">
            <w:pPr>
              <w:pBdr>
                <w:top w:val="none" w:color="000000" w:sz="0" w:space="0"/>
                <w:left w:val="none" w:color="000000" w:sz="0" w:space="0"/>
                <w:bottom w:val="none" w:color="000000" w:sz="0" w:space="0"/>
                <w:right w:val="none" w:color="000000" w:sz="0" w:space="0"/>
                <w:between w:val="none" w:color="000000" w:sz="0" w:space="0"/>
              </w:pBdr>
              <w:spacing w:after="0" w:line="360" w:lineRule="auto"/>
              <w:jc w:val="center"/>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74</w:t>
            </w:r>
          </w:p>
        </w:tc>
      </w:tr>
      <w:tr w14:paraId="2A6A1847">
        <w:tblPrEx>
          <w:tblCellMar>
            <w:top w:w="0" w:type="dxa"/>
            <w:left w:w="108" w:type="dxa"/>
            <w:bottom w:w="0" w:type="dxa"/>
            <w:right w:w="108" w:type="dxa"/>
          </w:tblCellMar>
        </w:tblPrEx>
        <w:trPr>
          <w:cantSplit/>
          <w:trHeight w:val="418" w:hRule="atLeast"/>
          <w:tblHeader/>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0"/>
          </w:tcPr>
          <w:p w14:paraId="1D39B044">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4.1.</w:t>
            </w:r>
          </w:p>
        </w:tc>
        <w:tc>
          <w:tcPr>
            <w:tcW w:w="8932" w:type="dxa"/>
            <w:tcBorders>
              <w:top w:val="single" w:color="000000" w:sz="4" w:space="0"/>
              <w:left w:val="single" w:color="000000" w:sz="4" w:space="0"/>
              <w:bottom w:val="single" w:color="000000" w:sz="4" w:space="0"/>
              <w:right w:val="single" w:color="000000" w:sz="4" w:space="0"/>
            </w:tcBorders>
            <w:shd w:val="clear" w:color="auto" w:fill="auto"/>
            <w:noWrap w:val="0"/>
          </w:tcPr>
          <w:p w14:paraId="1A871107">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lang w:val="ru-RU"/>
              </w:rPr>
              <w:t>Общая информация</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val="0"/>
          </w:tcPr>
          <w:p w14:paraId="03964330">
            <w:pPr>
              <w:pBdr>
                <w:top w:val="none" w:color="000000" w:sz="0" w:space="0"/>
                <w:left w:val="none" w:color="000000" w:sz="0" w:space="0"/>
                <w:bottom w:val="none" w:color="000000" w:sz="0" w:space="0"/>
                <w:right w:val="none" w:color="000000" w:sz="0" w:space="0"/>
                <w:between w:val="none" w:color="000000" w:sz="0" w:space="0"/>
              </w:pBdr>
              <w:spacing w:after="0" w:line="360" w:lineRule="auto"/>
              <w:jc w:val="center"/>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74</w:t>
            </w:r>
          </w:p>
        </w:tc>
      </w:tr>
      <w:tr w14:paraId="7261FE39">
        <w:tblPrEx>
          <w:tblCellMar>
            <w:top w:w="0" w:type="dxa"/>
            <w:left w:w="108" w:type="dxa"/>
            <w:bottom w:w="0" w:type="dxa"/>
            <w:right w:w="108" w:type="dxa"/>
          </w:tblCellMar>
        </w:tblPrEx>
        <w:trPr>
          <w:cantSplit/>
          <w:trHeight w:val="820" w:hRule="atLeast"/>
          <w:tblHeader/>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0"/>
          </w:tcPr>
          <w:p w14:paraId="542D84D2">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4.2.</w:t>
            </w:r>
          </w:p>
        </w:tc>
        <w:tc>
          <w:tcPr>
            <w:tcW w:w="8932" w:type="dxa"/>
            <w:tcBorders>
              <w:top w:val="single" w:color="000000" w:sz="4" w:space="0"/>
              <w:left w:val="single" w:color="000000" w:sz="4" w:space="0"/>
              <w:bottom w:val="single" w:color="000000" w:sz="4" w:space="0"/>
              <w:right w:val="single" w:color="000000" w:sz="4" w:space="0"/>
            </w:tcBorders>
            <w:shd w:val="clear" w:color="auto" w:fill="auto"/>
            <w:noWrap w:val="0"/>
          </w:tcPr>
          <w:p w14:paraId="53200823">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Возрастные и иные категории детей, на которых ориентирована Программа организации</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val="0"/>
          </w:tcPr>
          <w:p w14:paraId="37F5BC54">
            <w:pPr>
              <w:pBdr>
                <w:top w:val="none" w:color="000000" w:sz="0" w:space="0"/>
                <w:left w:val="none" w:color="000000" w:sz="0" w:space="0"/>
                <w:bottom w:val="none" w:color="000000" w:sz="0" w:space="0"/>
                <w:right w:val="none" w:color="000000" w:sz="0" w:space="0"/>
                <w:between w:val="none" w:color="000000" w:sz="0" w:space="0"/>
              </w:pBdr>
              <w:spacing w:after="0" w:line="360" w:lineRule="auto"/>
              <w:jc w:val="center"/>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75</w:t>
            </w:r>
          </w:p>
        </w:tc>
      </w:tr>
      <w:tr w14:paraId="78B182FA">
        <w:tblPrEx>
          <w:tblCellMar>
            <w:top w:w="0" w:type="dxa"/>
            <w:left w:w="108" w:type="dxa"/>
            <w:bottom w:w="0" w:type="dxa"/>
            <w:right w:w="108" w:type="dxa"/>
          </w:tblCellMar>
        </w:tblPrEx>
        <w:trPr>
          <w:cantSplit/>
          <w:trHeight w:val="418" w:hRule="atLeast"/>
          <w:tblHeader/>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0"/>
          </w:tcPr>
          <w:p w14:paraId="11E989CC">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4.3.</w:t>
            </w:r>
          </w:p>
        </w:tc>
        <w:tc>
          <w:tcPr>
            <w:tcW w:w="8932" w:type="dxa"/>
            <w:tcBorders>
              <w:top w:val="single" w:color="000000" w:sz="4" w:space="0"/>
              <w:left w:val="single" w:color="000000" w:sz="4" w:space="0"/>
              <w:bottom w:val="single" w:color="000000" w:sz="4" w:space="0"/>
              <w:right w:val="single" w:color="000000" w:sz="4" w:space="0"/>
            </w:tcBorders>
            <w:shd w:val="clear" w:color="auto" w:fill="auto"/>
            <w:noWrap w:val="0"/>
          </w:tcPr>
          <w:p w14:paraId="199EE047">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Характеристика части, формируемой участниками образовательных отношений</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val="0"/>
          </w:tcPr>
          <w:p w14:paraId="1F503619">
            <w:pPr>
              <w:pBdr>
                <w:top w:val="none" w:color="000000" w:sz="0" w:space="0"/>
                <w:left w:val="none" w:color="000000" w:sz="0" w:space="0"/>
                <w:bottom w:val="none" w:color="000000" w:sz="0" w:space="0"/>
                <w:right w:val="none" w:color="000000" w:sz="0" w:space="0"/>
                <w:between w:val="none" w:color="000000" w:sz="0" w:space="0"/>
              </w:pBdr>
              <w:spacing w:after="0" w:line="360" w:lineRule="auto"/>
              <w:jc w:val="center"/>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76</w:t>
            </w:r>
          </w:p>
        </w:tc>
      </w:tr>
      <w:tr w14:paraId="5AFE5CC9">
        <w:tblPrEx>
          <w:tblCellMar>
            <w:top w:w="0" w:type="dxa"/>
            <w:left w:w="108" w:type="dxa"/>
            <w:bottom w:w="0" w:type="dxa"/>
            <w:right w:w="108" w:type="dxa"/>
          </w:tblCellMar>
        </w:tblPrEx>
        <w:trPr>
          <w:cantSplit/>
          <w:trHeight w:val="435" w:hRule="atLeast"/>
          <w:tblHeader/>
        </w:trPr>
        <w:tc>
          <w:tcPr>
            <w:tcW w:w="851" w:type="dxa"/>
            <w:tcBorders>
              <w:top w:val="single" w:color="000000" w:sz="4" w:space="0"/>
              <w:left w:val="single" w:color="000000" w:sz="4" w:space="0"/>
              <w:bottom w:val="single" w:color="000000" w:sz="4" w:space="0"/>
              <w:right w:val="single" w:color="000000" w:sz="4" w:space="0"/>
            </w:tcBorders>
            <w:shd w:val="clear" w:color="auto" w:fill="auto"/>
            <w:noWrap w:val="0"/>
          </w:tcPr>
          <w:p w14:paraId="390A30A6">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4.4.</w:t>
            </w:r>
          </w:p>
        </w:tc>
        <w:tc>
          <w:tcPr>
            <w:tcW w:w="8932" w:type="dxa"/>
            <w:tcBorders>
              <w:top w:val="single" w:color="000000" w:sz="4" w:space="0"/>
              <w:left w:val="single" w:color="000000" w:sz="4" w:space="0"/>
              <w:bottom w:val="single" w:color="000000" w:sz="4" w:space="0"/>
              <w:right w:val="single" w:color="000000" w:sz="4" w:space="0"/>
            </w:tcBorders>
            <w:shd w:val="clear" w:color="auto" w:fill="auto"/>
            <w:noWrap w:val="0"/>
          </w:tcPr>
          <w:p w14:paraId="2EADC6E2">
            <w:pPr>
              <w:spacing w:after="0" w:line="360" w:lineRule="auto"/>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Характеристика взаимодействия педагогического коллектива с семьями детей</w:t>
            </w:r>
          </w:p>
        </w:tc>
        <w:tc>
          <w:tcPr>
            <w:tcW w:w="699" w:type="dxa"/>
            <w:tcBorders>
              <w:top w:val="single" w:color="000000" w:sz="4" w:space="0"/>
              <w:left w:val="single" w:color="000000" w:sz="4" w:space="0"/>
              <w:bottom w:val="single" w:color="000000" w:sz="4" w:space="0"/>
              <w:right w:val="single" w:color="000000" w:sz="4" w:space="0"/>
            </w:tcBorders>
            <w:shd w:val="clear" w:color="auto" w:fill="auto"/>
            <w:noWrap w:val="0"/>
          </w:tcPr>
          <w:p w14:paraId="2F6CF9AC">
            <w:pPr>
              <w:pBdr>
                <w:top w:val="none" w:color="000000" w:sz="0" w:space="0"/>
                <w:left w:val="none" w:color="000000" w:sz="0" w:space="0"/>
                <w:bottom w:val="none" w:color="000000" w:sz="0" w:space="0"/>
                <w:right w:val="none" w:color="000000" w:sz="0" w:space="0"/>
                <w:between w:val="none" w:color="000000" w:sz="0" w:space="0"/>
              </w:pBdr>
              <w:spacing w:after="0" w:line="360" w:lineRule="auto"/>
              <w:jc w:val="center"/>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77</w:t>
            </w:r>
          </w:p>
        </w:tc>
      </w:tr>
    </w:tbl>
    <w:p w14:paraId="4D980BB4">
      <w:pPr>
        <w:spacing w:after="0" w:line="360" w:lineRule="auto"/>
        <w:rPr>
          <w:rFonts w:hint="default" w:ascii="Times New Roman" w:hAnsi="Times New Roman" w:cs="Times New Roman"/>
          <w:b/>
          <w:bCs/>
          <w:color w:val="000000"/>
          <w:sz w:val="24"/>
          <w:szCs w:val="24"/>
          <w:lang w:val="ru-RU"/>
        </w:rPr>
      </w:pPr>
    </w:p>
    <w:p w14:paraId="617260E0">
      <w:pPr>
        <w:spacing w:after="0" w:line="360" w:lineRule="auto"/>
        <w:rPr>
          <w:b/>
          <w:bCs/>
          <w:color w:val="000000"/>
          <w:sz w:val="24"/>
          <w:szCs w:val="24"/>
          <w:lang w:val="ru-RU"/>
        </w:rPr>
      </w:pPr>
    </w:p>
    <w:p w14:paraId="0D322C0E">
      <w:pPr>
        <w:spacing w:after="0" w:line="360" w:lineRule="auto"/>
        <w:rPr>
          <w:b/>
          <w:bCs/>
          <w:color w:val="000000"/>
          <w:sz w:val="24"/>
          <w:szCs w:val="24"/>
          <w:lang w:val="ru-RU"/>
        </w:rPr>
      </w:pPr>
    </w:p>
    <w:p w14:paraId="7A4EFBFE">
      <w:pPr>
        <w:spacing w:after="0" w:line="360" w:lineRule="auto"/>
        <w:rPr>
          <w:b/>
          <w:bCs/>
          <w:color w:val="000000"/>
          <w:sz w:val="24"/>
          <w:szCs w:val="24"/>
          <w:lang w:val="ru-RU"/>
        </w:rPr>
      </w:pPr>
      <w:bookmarkStart w:id="1" w:name="_GoBack"/>
      <w:bookmarkEnd w:id="1"/>
    </w:p>
    <w:p w14:paraId="551FF2FB">
      <w:pPr>
        <w:spacing w:after="0" w:line="360" w:lineRule="auto"/>
        <w:rPr>
          <w:b/>
          <w:bCs/>
          <w:color w:val="000000"/>
          <w:sz w:val="24"/>
          <w:szCs w:val="24"/>
          <w:lang w:val="ru-RU"/>
        </w:rPr>
      </w:pPr>
    </w:p>
    <w:p w14:paraId="3E93AF3E">
      <w:pPr>
        <w:spacing w:after="0" w:line="360" w:lineRule="auto"/>
        <w:rPr>
          <w:b/>
          <w:bCs/>
          <w:color w:val="000000"/>
          <w:sz w:val="24"/>
          <w:szCs w:val="24"/>
          <w:lang w:val="ru-RU"/>
        </w:rPr>
      </w:pPr>
    </w:p>
    <w:p w14:paraId="71F658BA">
      <w:pPr>
        <w:spacing w:after="0" w:line="360" w:lineRule="auto"/>
        <w:rPr>
          <w:b/>
          <w:bCs/>
          <w:color w:val="000000"/>
          <w:sz w:val="24"/>
          <w:szCs w:val="24"/>
          <w:lang w:val="ru-RU"/>
        </w:rPr>
      </w:pPr>
    </w:p>
    <w:p w14:paraId="3927EEFC">
      <w:pPr>
        <w:spacing w:after="0" w:line="360" w:lineRule="auto"/>
        <w:rPr>
          <w:rFonts w:hint="default" w:ascii="Times New Roman" w:hAnsi="Times New Roman" w:cs="Times New Roman"/>
          <w:b/>
          <w:bCs/>
          <w:color w:val="000000"/>
          <w:sz w:val="24"/>
          <w:szCs w:val="24"/>
          <w:lang w:val="ru-RU"/>
        </w:rPr>
      </w:pPr>
    </w:p>
    <w:p w14:paraId="3C6E3D4A">
      <w:pPr>
        <w:spacing w:after="0" w:line="360" w:lineRule="auto"/>
        <w:jc w:val="center"/>
        <w:rPr>
          <w:rFonts w:hint="default" w:ascii="Times New Roman" w:hAnsi="Times New Roman" w:cs="Times New Roman"/>
          <w:sz w:val="24"/>
          <w:szCs w:val="24"/>
          <w:lang w:val="ru-RU"/>
        </w:rPr>
      </w:pPr>
      <w:r>
        <w:rPr>
          <w:rFonts w:hint="default" w:ascii="Times New Roman" w:hAnsi="Times New Roman" w:cs="Times New Roman"/>
          <w:b/>
          <w:bCs/>
          <w:color w:val="000000"/>
          <w:sz w:val="24"/>
          <w:szCs w:val="24"/>
          <w:lang w:val="ru-RU"/>
        </w:rPr>
        <w:t>ВВЕДЕНИЕ</w:t>
      </w:r>
    </w:p>
    <w:p w14:paraId="662BF509">
      <w:pPr>
        <w:spacing w:after="0" w:line="360" w:lineRule="auto"/>
        <w:rPr>
          <w:rFonts w:hint="default" w:ascii="Times New Roman" w:hAnsi="Times New Roman" w:cs="Times New Roman"/>
          <w:sz w:val="24"/>
          <w:szCs w:val="24"/>
          <w:lang w:val="ru-RU"/>
        </w:rPr>
      </w:pPr>
      <w:r>
        <w:rPr>
          <w:rFonts w:hint="default" w:ascii="Times New Roman" w:hAnsi="Times New Roman" w:cs="Times New Roman"/>
          <w:b/>
          <w:bCs/>
          <w:color w:val="000000"/>
          <w:sz w:val="24"/>
          <w:szCs w:val="24"/>
          <w:lang w:val="ru-RU"/>
        </w:rPr>
        <w:t>Список сокращений</w:t>
      </w:r>
    </w:p>
    <w:p w14:paraId="18332C05">
      <w:pPr>
        <w:spacing w:after="0" w:line="360" w:lineRule="auto"/>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ДО – дошкольное образование.</w:t>
      </w:r>
    </w:p>
    <w:p w14:paraId="6473C860">
      <w:pPr>
        <w:spacing w:after="0" w:line="360" w:lineRule="auto"/>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ДОО – организации (всех форм собственности), осуществляющие образовательную деятельность, – образовательные организации, а также организации, осуществляющие обучение или индивидуальные предприниматели, реализующие образовательные программы дошкольного образования и осуществляющие присмотр и уход за детьми</w:t>
      </w:r>
    </w:p>
    <w:p w14:paraId="40D3108A">
      <w:pPr>
        <w:spacing w:after="0" w:line="360" w:lineRule="auto"/>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КРР – коррекционно-развивающая работа.</w:t>
      </w:r>
    </w:p>
    <w:p w14:paraId="5B0D5E3A">
      <w:pPr>
        <w:spacing w:after="0" w:line="360" w:lineRule="auto"/>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ОВЗ – ограниченные возможности здоровья.</w:t>
      </w:r>
    </w:p>
    <w:p w14:paraId="31A5263E">
      <w:pPr>
        <w:spacing w:after="0" w:line="360" w:lineRule="auto"/>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ООП – особые образовательные потребности.</w:t>
      </w:r>
    </w:p>
    <w:p w14:paraId="67BE0307">
      <w:pPr>
        <w:spacing w:after="0" w:line="360" w:lineRule="auto"/>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Парциальная программа – конкретная парциальная программа, реализуемая в данной образовательной организации.</w:t>
      </w:r>
    </w:p>
    <w:p w14:paraId="36EBA36E">
      <w:pPr>
        <w:spacing w:after="0" w:line="360" w:lineRule="auto"/>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Педагог –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w:t>
      </w:r>
    </w:p>
    <w:p w14:paraId="7ED08D0A">
      <w:pPr>
        <w:spacing w:after="0" w:line="360" w:lineRule="auto"/>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ПМПК – Психолого-медико-педагогическая комиссия. </w:t>
      </w:r>
    </w:p>
    <w:p w14:paraId="67AC2BAB">
      <w:pPr>
        <w:spacing w:after="0" w:line="360" w:lineRule="auto"/>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ППк – Психолого-педагогический консилиум.</w:t>
      </w:r>
    </w:p>
    <w:p w14:paraId="42C07D21">
      <w:pPr>
        <w:spacing w:after="0" w:line="360" w:lineRule="auto"/>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Программа – образовательная программа дошкольного образования, разработанная в организации, осуществляющей образовательную деятельность и реализующей образовательные программы дошкольного образования.</w:t>
      </w:r>
    </w:p>
    <w:p w14:paraId="7A7BA290">
      <w:pPr>
        <w:spacing w:after="0" w:line="360" w:lineRule="auto"/>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Программа воспитания – Федеральная рабочая программа воспитания.</w:t>
      </w:r>
    </w:p>
    <w:p w14:paraId="1E50DE48">
      <w:pPr>
        <w:spacing w:after="0" w:line="360" w:lineRule="auto"/>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Родители – родители (законные представители) детей младенческого, раннего и дошкольного возрастов.</w:t>
      </w:r>
    </w:p>
    <w:p w14:paraId="2ACA6316">
      <w:pPr>
        <w:spacing w:after="0" w:line="360" w:lineRule="auto"/>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РППС – развивающая предметно-пространственная среда.</w:t>
      </w:r>
    </w:p>
    <w:p w14:paraId="4F0D126A">
      <w:pPr>
        <w:spacing w:after="0" w:line="360" w:lineRule="auto"/>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СанПиН – санитарные правила и нормы.</w:t>
      </w:r>
    </w:p>
    <w:p w14:paraId="7D24078A">
      <w:pPr>
        <w:spacing w:after="0" w:line="360" w:lineRule="auto"/>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УМК – учебно-методический комплект.</w:t>
      </w:r>
    </w:p>
    <w:p w14:paraId="40335862">
      <w:pPr>
        <w:spacing w:after="0" w:line="360" w:lineRule="auto"/>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ФГОС ДО – Федеральный государственный образовательный стандарт дошкольного образования. </w:t>
      </w:r>
    </w:p>
    <w:p w14:paraId="4D0C09A6">
      <w:pPr>
        <w:spacing w:after="0" w:line="360" w:lineRule="auto"/>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Федеральная программа – Федеральная образовательная программа дошкольного образования.</w:t>
      </w:r>
    </w:p>
    <w:p w14:paraId="1C5AF91B">
      <w:pPr>
        <w:spacing w:after="0" w:line="360" w:lineRule="auto"/>
        <w:rPr>
          <w:rFonts w:hint="default" w:ascii="Times New Roman" w:hAnsi="Times New Roman" w:cs="Times New Roman"/>
          <w:b/>
          <w:bCs/>
          <w:color w:val="000000"/>
          <w:sz w:val="24"/>
          <w:szCs w:val="24"/>
          <w:lang w:val="ru-RU"/>
        </w:rPr>
      </w:pPr>
      <w:r>
        <w:rPr>
          <w:rFonts w:hint="default" w:ascii="Times New Roman" w:hAnsi="Times New Roman" w:cs="Times New Roman"/>
          <w:b/>
          <w:bCs/>
          <w:color w:val="000000"/>
          <w:sz w:val="24"/>
          <w:szCs w:val="24"/>
          <w:lang w:val="ru-RU"/>
        </w:rPr>
        <w:t>Нормативно-правовая база реализации Программы</w:t>
      </w:r>
    </w:p>
    <w:p w14:paraId="4FFA2542">
      <w:pPr>
        <w:spacing w:after="0" w:line="360" w:lineRule="auto"/>
        <w:jc w:val="both"/>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 xml:space="preserve">  Образовательная программа дошкольного образования МАДОУ «Детский сад №33» ГО г.Стерлитамак, РБ разработана в соответствии с Федеральным государственным образовательным стандартом дошкольного образования, утв. Приказом Минобрнауки России от 17.10.2013 </w:t>
      </w:r>
      <w:r>
        <w:rPr>
          <w:rFonts w:hint="default" w:ascii="Times New Roman" w:hAnsi="Times New Roman" w:cs="Times New Roman"/>
          <w:color w:val="000000"/>
          <w:sz w:val="24"/>
          <w:szCs w:val="24"/>
        </w:rPr>
        <w:t>N</w:t>
      </w:r>
      <w:r>
        <w:rPr>
          <w:rFonts w:hint="default" w:ascii="Times New Roman" w:hAnsi="Times New Roman" w:cs="Times New Roman"/>
          <w:color w:val="000000"/>
          <w:sz w:val="24"/>
          <w:szCs w:val="24"/>
          <w:lang w:val="ru-RU"/>
        </w:rPr>
        <w:t xml:space="preserve"> 1155 </w:t>
      </w:r>
    </w:p>
    <w:p w14:paraId="0D6CE51F">
      <w:pPr>
        <w:spacing w:after="0" w:line="360" w:lineRule="auto"/>
        <w:jc w:val="both"/>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(ред. от 08.11.2022) (далее – ФГОС ДО) и Федеральной образовательной программой дошкольного образования, утвержденной Приказом Министерства просвещения Российской Федерации от 25.11.2022 № 1028 (далее – ФОП ДО).</w:t>
      </w:r>
    </w:p>
    <w:p w14:paraId="0BD11AFF">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Образовательная программа разработана с учетом:</w:t>
      </w:r>
    </w:p>
    <w:p w14:paraId="2ED286BF">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1. Федерального закона «Об образовании в Российской Федерации» от 29 декабря 2012 г. № 273-ФЗ (ред. от 29 декабря 2022 г.).</w:t>
      </w:r>
    </w:p>
    <w:p w14:paraId="2CF5A5F1">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2. 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 января 2021 г. № 2, действующих до 1 марта 2027 г.</w:t>
      </w:r>
    </w:p>
    <w:p w14:paraId="731C8442">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3. СанПиН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 сентября 2020 г. № 28.;</w:t>
      </w:r>
    </w:p>
    <w:p w14:paraId="18D08E4D">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4. СанПиН 2.3/2.4.3590-20 «Санитарно-эпидемиологические требования к организации общественного питания населения», утвержденных Постановлением Главного государственного санитарного врача Российской Федерации от 27 октября 2020 года № 32.</w:t>
      </w:r>
    </w:p>
    <w:p w14:paraId="71489F7B">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5. Приказа Минпросвещения России от 31.07.2020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(ред. от 01.12.2022 г.).</w:t>
      </w:r>
    </w:p>
    <w:p w14:paraId="585DA9CA">
      <w:pPr>
        <w:pStyle w:val="204"/>
        <w:tabs>
          <w:tab w:val="left" w:pos="404"/>
          <w:tab w:val="left" w:pos="993"/>
        </w:tabs>
        <w:spacing w:line="360" w:lineRule="auto"/>
        <w:ind w:left="0" w:right="215"/>
        <w:jc w:val="both"/>
        <w:rPr>
          <w:rFonts w:hint="default" w:ascii="Times New Roman" w:hAnsi="Times New Roman" w:cs="Times New Roman"/>
          <w:color w:val="000009"/>
          <w:sz w:val="24"/>
          <w:szCs w:val="24"/>
        </w:rPr>
      </w:pPr>
      <w:r>
        <w:rPr>
          <w:rFonts w:hint="default" w:ascii="Times New Roman" w:hAnsi="Times New Roman" w:cs="Times New Roman"/>
          <w:color w:val="000009"/>
          <w:sz w:val="24"/>
          <w:szCs w:val="24"/>
        </w:rPr>
        <w:t xml:space="preserve">       6.Закон Республики Башкортостан от 01 июля 2013 года N 696-з «Об образовании в Республике Башкортостан» ( в действующей редакции)</w:t>
      </w:r>
    </w:p>
    <w:p w14:paraId="0CA53C78">
      <w:pPr>
        <w:pStyle w:val="204"/>
        <w:tabs>
          <w:tab w:val="left" w:pos="404"/>
          <w:tab w:val="left" w:pos="993"/>
        </w:tabs>
        <w:spacing w:line="360" w:lineRule="auto"/>
        <w:ind w:left="0" w:right="215"/>
        <w:jc w:val="both"/>
        <w:rPr>
          <w:rFonts w:hint="default" w:ascii="Times New Roman" w:hAnsi="Times New Roman" w:cs="Times New Roman"/>
          <w:color w:val="000009"/>
          <w:sz w:val="24"/>
          <w:szCs w:val="24"/>
        </w:rPr>
      </w:pPr>
      <w:r>
        <w:rPr>
          <w:rFonts w:hint="default" w:ascii="Times New Roman" w:hAnsi="Times New Roman" w:cs="Times New Roman"/>
          <w:sz w:val="24"/>
          <w:szCs w:val="24"/>
        </w:rPr>
        <w:t xml:space="preserve">       7.Закон Республики Башкортостан от 15 февраля 1999 года № 216-з «О языках народов Республики Башкортостан» (с изменениями на 23 декабря 2020 года № 370-з) </w:t>
      </w:r>
    </w:p>
    <w:p w14:paraId="107FB0D7">
      <w:pPr>
        <w:pStyle w:val="204"/>
        <w:tabs>
          <w:tab w:val="left" w:pos="404"/>
          <w:tab w:val="left" w:pos="993"/>
        </w:tabs>
        <w:spacing w:line="360" w:lineRule="auto"/>
        <w:ind w:left="0" w:right="214"/>
        <w:jc w:val="both"/>
        <w:rPr>
          <w:rFonts w:hint="default" w:ascii="Times New Roman" w:hAnsi="Times New Roman" w:cs="Times New Roman"/>
          <w:color w:val="000009"/>
          <w:sz w:val="24"/>
          <w:szCs w:val="24"/>
        </w:rPr>
      </w:pPr>
      <w:r>
        <w:rPr>
          <w:rFonts w:hint="default" w:ascii="Times New Roman" w:hAnsi="Times New Roman" w:cs="Times New Roman"/>
          <w:color w:val="000009"/>
          <w:sz w:val="24"/>
          <w:szCs w:val="24"/>
        </w:rPr>
        <w:t xml:space="preserve">        8.Устав МАДОУ «Детский сад № 3</w:t>
      </w:r>
      <w:r>
        <w:rPr>
          <w:rFonts w:hint="default" w:ascii="Times New Roman" w:hAnsi="Times New Roman" w:cs="Times New Roman"/>
          <w:color w:val="000009"/>
          <w:sz w:val="24"/>
          <w:szCs w:val="24"/>
          <w:lang w:val="ru-RU"/>
        </w:rPr>
        <w:t>3</w:t>
      </w:r>
      <w:r>
        <w:rPr>
          <w:rFonts w:hint="default" w:ascii="Times New Roman" w:hAnsi="Times New Roman" w:cs="Times New Roman"/>
          <w:color w:val="000009"/>
          <w:sz w:val="24"/>
          <w:szCs w:val="24"/>
        </w:rPr>
        <w:t xml:space="preserve">» </w:t>
      </w:r>
      <w:r>
        <w:rPr>
          <w:rFonts w:hint="default" w:ascii="Times New Roman" w:hAnsi="Times New Roman" w:cs="Times New Roman"/>
          <w:color w:val="000009"/>
          <w:sz w:val="24"/>
          <w:szCs w:val="24"/>
          <w:lang w:val="ru-RU"/>
        </w:rPr>
        <w:t xml:space="preserve">ГО </w:t>
      </w:r>
      <w:r>
        <w:rPr>
          <w:rFonts w:hint="default" w:ascii="Times New Roman" w:hAnsi="Times New Roman" w:cs="Times New Roman"/>
          <w:color w:val="000009"/>
          <w:sz w:val="24"/>
          <w:szCs w:val="24"/>
        </w:rPr>
        <w:t>г.Стерлитамак РБ;</w:t>
      </w:r>
    </w:p>
    <w:p w14:paraId="7E342ADF">
      <w:pPr>
        <w:pBdr>
          <w:top w:val="none" w:color="000000" w:sz="0" w:space="0"/>
          <w:left w:val="none" w:color="000000" w:sz="0" w:space="0"/>
          <w:bottom w:val="none" w:color="000000" w:sz="0" w:space="0"/>
          <w:right w:val="none" w:color="000000" w:sz="0" w:space="0"/>
          <w:between w:val="none" w:color="000000" w:sz="0" w:space="0"/>
        </w:pBdr>
        <w:spacing w:after="0" w:line="360" w:lineRule="auto"/>
        <w:jc w:val="both"/>
        <w:rPr>
          <w:rFonts w:hint="default" w:ascii="Times New Roman" w:hAnsi="Times New Roman" w:cs="Times New Roman"/>
          <w:color w:val="000009"/>
          <w:sz w:val="24"/>
          <w:szCs w:val="24"/>
          <w:lang w:val="ru-RU"/>
        </w:rPr>
      </w:pPr>
      <w:r>
        <w:rPr>
          <w:rFonts w:hint="default" w:ascii="Times New Roman" w:hAnsi="Times New Roman" w:cs="Times New Roman"/>
          <w:sz w:val="24"/>
          <w:szCs w:val="24"/>
          <w:lang w:val="ru-RU"/>
        </w:rPr>
        <w:t xml:space="preserve">        9.Программа развития МАДОУ </w:t>
      </w:r>
      <w:r>
        <w:rPr>
          <w:rFonts w:hint="default" w:ascii="Times New Roman" w:hAnsi="Times New Roman" w:cs="Times New Roman"/>
          <w:color w:val="000009"/>
          <w:sz w:val="24"/>
          <w:szCs w:val="24"/>
          <w:lang w:val="ru-RU"/>
        </w:rPr>
        <w:t>«Детский сад № 33» ГО г.Стерлитамак РБ.</w:t>
      </w:r>
    </w:p>
    <w:p w14:paraId="4486263E">
      <w:pPr>
        <w:pBdr>
          <w:top w:val="none" w:color="000000" w:sz="0" w:space="0"/>
          <w:left w:val="none" w:color="000000" w:sz="0" w:space="0"/>
          <w:bottom w:val="none" w:color="000000" w:sz="0" w:space="0"/>
          <w:right w:val="none" w:color="000000" w:sz="0" w:space="0"/>
          <w:between w:val="none" w:color="000000" w:sz="0" w:space="0"/>
        </w:pBdr>
        <w:spacing w:after="0" w:line="360" w:lineRule="auto"/>
        <w:jc w:val="both"/>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Программа состоит из обязательной части и части, формируемой участниками образовательных отношений</w:t>
      </w:r>
      <w:r>
        <w:rPr>
          <w:rFonts w:hint="default" w:ascii="Times New Roman" w:hAnsi="Times New Roman" w:cs="Times New Roman"/>
          <w:i/>
          <w:color w:val="000000"/>
          <w:sz w:val="24"/>
          <w:szCs w:val="24"/>
          <w:lang w:val="ru-RU"/>
        </w:rPr>
        <w:t>.</w:t>
      </w:r>
      <w:r>
        <w:rPr>
          <w:rFonts w:hint="default" w:ascii="Times New Roman" w:hAnsi="Times New Roman" w:cs="Times New Roman"/>
          <w:color w:val="000000"/>
          <w:sz w:val="24"/>
          <w:szCs w:val="24"/>
          <w:lang w:val="ru-RU"/>
        </w:rPr>
        <w:t xml:space="preserve"> Обе части являются взаимодополняющими и необходимыми с точки зрения реализации Стандарта:</w:t>
      </w:r>
    </w:p>
    <w:p w14:paraId="7B2D19EB">
      <w:pPr>
        <w:spacing w:after="0" w:line="360" w:lineRule="auto"/>
        <w:ind w:right="578"/>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 xml:space="preserve">Программа реализуется на </w:t>
      </w:r>
      <w:r>
        <w:rPr>
          <w:rFonts w:hint="default" w:ascii="Times New Roman" w:hAnsi="Times New Roman" w:cs="Times New Roman"/>
          <w:b/>
          <w:sz w:val="24"/>
          <w:szCs w:val="24"/>
          <w:lang w:val="ru-RU"/>
        </w:rPr>
        <w:t>государственном языке</w:t>
      </w:r>
      <w:r>
        <w:rPr>
          <w:rFonts w:hint="default" w:ascii="Times New Roman" w:hAnsi="Times New Roman" w:cs="Times New Roman"/>
          <w:sz w:val="24"/>
          <w:szCs w:val="24"/>
          <w:lang w:val="ru-RU"/>
        </w:rPr>
        <w:t xml:space="preserve"> Российской Федерации. </w:t>
      </w:r>
    </w:p>
    <w:p w14:paraId="7676A2CA">
      <w:pPr>
        <w:spacing w:after="0" w:line="360" w:lineRule="auto"/>
        <w:ind w:right="578"/>
        <w:jc w:val="both"/>
        <w:rPr>
          <w:rFonts w:hint="default" w:ascii="Times New Roman" w:hAnsi="Times New Roman" w:cs="Times New Roman"/>
          <w:b/>
          <w:sz w:val="24"/>
          <w:szCs w:val="24"/>
          <w:lang w:val="ru-RU"/>
        </w:rPr>
      </w:pPr>
      <w:r>
        <w:rPr>
          <w:rFonts w:hint="default" w:ascii="Times New Roman" w:hAnsi="Times New Roman" w:cs="Times New Roman"/>
          <w:b/>
          <w:sz w:val="24"/>
          <w:szCs w:val="24"/>
          <w:lang w:val="ru-RU"/>
        </w:rPr>
        <w:t>Режим работы</w:t>
      </w:r>
      <w:r>
        <w:rPr>
          <w:rFonts w:hint="default" w:ascii="Times New Roman" w:hAnsi="Times New Roman" w:cs="Times New Roman"/>
          <w:sz w:val="24"/>
          <w:szCs w:val="24"/>
          <w:lang w:val="ru-RU"/>
        </w:rPr>
        <w:t xml:space="preserve"> дошкольной организации пятидневный, с 12 часовым пребыванием детей </w:t>
      </w:r>
      <w:r>
        <w:rPr>
          <w:rFonts w:hint="default" w:ascii="Times New Roman" w:hAnsi="Times New Roman" w:cs="Times New Roman"/>
          <w:b/>
          <w:sz w:val="24"/>
          <w:szCs w:val="24"/>
          <w:lang w:val="ru-RU"/>
        </w:rPr>
        <w:t>с 7.00 до 19.00.</w:t>
      </w:r>
      <w:r>
        <w:rPr>
          <w:rFonts w:hint="default" w:ascii="Times New Roman" w:hAnsi="Times New Roman" w:cs="Times New Roman"/>
          <w:sz w:val="24"/>
          <w:szCs w:val="24"/>
          <w:lang w:val="ru-RU"/>
        </w:rPr>
        <w:t xml:space="preserve"> Программа реализовывается в течение всего времени пребывания детей в дошкольной организации – </w:t>
      </w:r>
      <w:r>
        <w:rPr>
          <w:rFonts w:hint="default" w:ascii="Times New Roman" w:hAnsi="Times New Roman" w:cs="Times New Roman"/>
          <w:b/>
          <w:sz w:val="24"/>
          <w:szCs w:val="24"/>
          <w:lang w:val="ru-RU"/>
        </w:rPr>
        <w:t xml:space="preserve">12 часов. </w:t>
      </w:r>
    </w:p>
    <w:p w14:paraId="7EC1511A">
      <w:pPr>
        <w:spacing w:after="0" w:line="360" w:lineRule="auto"/>
        <w:ind w:right="578"/>
        <w:jc w:val="both"/>
        <w:rPr>
          <w:rFonts w:hint="default" w:ascii="Times New Roman" w:hAnsi="Times New Roman" w:cs="Times New Roman"/>
          <w:b/>
          <w:sz w:val="24"/>
          <w:szCs w:val="24"/>
          <w:lang w:val="ru-RU"/>
        </w:rPr>
      </w:pPr>
      <w:r>
        <w:rPr>
          <w:rFonts w:hint="default" w:ascii="Times New Roman" w:hAnsi="Times New Roman" w:cs="Times New Roman"/>
          <w:b/>
          <w:sz w:val="24"/>
          <w:szCs w:val="24"/>
          <w:lang w:val="ru-RU"/>
        </w:rPr>
        <w:t xml:space="preserve">Реализация программы </w:t>
      </w:r>
      <w:r>
        <w:rPr>
          <w:rFonts w:hint="default" w:ascii="Times New Roman" w:hAnsi="Times New Roman" w:cs="Times New Roman"/>
          <w:color w:val="000009"/>
          <w:sz w:val="24"/>
          <w:szCs w:val="24"/>
          <w:lang w:val="ru-RU"/>
        </w:rPr>
        <w:t>МАДОУ «Детский сад №33» ГО г.Стерлитамак РБ предполагает интеграцию задач обучения и воспитания в едином образовательном процессе, предусматривает взаимодействие с разными субъектами образовательных отношений, осуществляется с учетом принципов ДО, зафиксированных во ФГОС ДО; обеспечивает основу для преемственности уровней дошкольного и начального  общего образования</w:t>
      </w:r>
    </w:p>
    <w:p w14:paraId="218F0D51">
      <w:pPr>
        <w:spacing w:after="0" w:line="360" w:lineRule="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 xml:space="preserve">                                                           </w:t>
      </w:r>
    </w:p>
    <w:p w14:paraId="6182C33F">
      <w:pPr>
        <w:spacing w:after="0" w:line="360" w:lineRule="auto"/>
        <w:jc w:val="center"/>
        <w:rPr>
          <w:rFonts w:hint="default" w:ascii="Times New Roman" w:hAnsi="Times New Roman" w:cs="Times New Roman"/>
          <w:sz w:val="24"/>
          <w:szCs w:val="24"/>
          <w:lang w:val="ru-RU"/>
        </w:rPr>
      </w:pPr>
      <w:r>
        <w:rPr>
          <w:rFonts w:hint="default" w:ascii="Times New Roman" w:hAnsi="Times New Roman" w:cs="Times New Roman"/>
          <w:b/>
          <w:bCs/>
          <w:color w:val="000000"/>
          <w:sz w:val="24"/>
          <w:szCs w:val="24"/>
        </w:rPr>
        <w:t>I</w:t>
      </w:r>
      <w:r>
        <w:rPr>
          <w:rFonts w:hint="default" w:ascii="Times New Roman" w:hAnsi="Times New Roman" w:cs="Times New Roman"/>
          <w:b/>
          <w:bCs/>
          <w:color w:val="000000"/>
          <w:sz w:val="24"/>
          <w:szCs w:val="24"/>
          <w:lang w:val="ru-RU"/>
        </w:rPr>
        <w:t>. ЦЕЛЕВОЙ РАЗДЕЛ</w:t>
      </w:r>
    </w:p>
    <w:p w14:paraId="241367E9">
      <w:pPr>
        <w:spacing w:after="0" w:line="360" w:lineRule="auto"/>
        <w:jc w:val="center"/>
        <w:rPr>
          <w:rFonts w:hint="default" w:ascii="Times New Roman" w:hAnsi="Times New Roman" w:cs="Times New Roman"/>
          <w:sz w:val="24"/>
          <w:szCs w:val="24"/>
          <w:lang w:val="ru-RU"/>
        </w:rPr>
      </w:pPr>
      <w:r>
        <w:rPr>
          <w:rFonts w:hint="default" w:ascii="Times New Roman" w:hAnsi="Times New Roman" w:cs="Times New Roman"/>
          <w:b/>
          <w:bCs/>
          <w:color w:val="000000"/>
          <w:sz w:val="24"/>
          <w:szCs w:val="24"/>
          <w:lang w:val="ru-RU"/>
        </w:rPr>
        <w:t>ОБЯЗАТЕЛЬНАЯ ЧАСТЬ</w:t>
      </w:r>
    </w:p>
    <w:p w14:paraId="5EDE54DF">
      <w:pPr>
        <w:spacing w:after="0" w:line="360" w:lineRule="auto"/>
        <w:rPr>
          <w:rFonts w:hint="default" w:ascii="Times New Roman" w:hAnsi="Times New Roman" w:cs="Times New Roman"/>
          <w:sz w:val="24"/>
          <w:szCs w:val="24"/>
          <w:lang w:val="ru-RU"/>
        </w:rPr>
      </w:pPr>
      <w:r>
        <w:rPr>
          <w:rFonts w:hint="default" w:ascii="Times New Roman" w:hAnsi="Times New Roman" w:cs="Times New Roman"/>
          <w:b/>
          <w:bCs/>
          <w:color w:val="000000"/>
          <w:sz w:val="24"/>
          <w:szCs w:val="24"/>
          <w:lang w:val="ru-RU"/>
        </w:rPr>
        <w:t>1.1. Пояснительная записка</w:t>
      </w:r>
    </w:p>
    <w:p w14:paraId="50BE630A">
      <w:pPr>
        <w:spacing w:after="0" w:line="360" w:lineRule="auto"/>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w:t>
      </w:r>
      <w:r>
        <w:rPr>
          <w:rFonts w:hint="default" w:ascii="Times New Roman" w:hAnsi="Times New Roman" w:cs="Times New Roman"/>
          <w:b/>
          <w:bCs/>
          <w:color w:val="000000"/>
          <w:sz w:val="24"/>
          <w:szCs w:val="24"/>
          <w:lang w:val="ru-RU"/>
        </w:rPr>
        <w:t xml:space="preserve"> 1.1.1. Цель реализации Программы организации</w:t>
      </w:r>
    </w:p>
    <w:p w14:paraId="79F5FCE1">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 xml:space="preserve">     </w:t>
      </w:r>
      <w:r>
        <w:rPr>
          <w:rFonts w:hint="default" w:ascii="Times New Roman" w:hAnsi="Times New Roman" w:cs="Times New Roman"/>
          <w:b/>
          <w:color w:val="000000"/>
          <w:sz w:val="24"/>
          <w:szCs w:val="24"/>
          <w:lang w:val="ru-RU"/>
        </w:rPr>
        <w:t xml:space="preserve">Цель </w:t>
      </w:r>
      <w:r>
        <w:rPr>
          <w:rFonts w:hint="default" w:ascii="Times New Roman" w:hAnsi="Times New Roman" w:cs="Times New Roman"/>
          <w:color w:val="000000"/>
          <w:sz w:val="24"/>
          <w:szCs w:val="24"/>
          <w:lang w:val="ru-RU"/>
        </w:rPr>
        <w:t xml:space="preserve">–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(п. 14.1. ФОП ДО). </w:t>
      </w:r>
    </w:p>
    <w:p w14:paraId="25ACD115">
      <w:pPr>
        <w:pBdr>
          <w:top w:val="none" w:color="000000" w:sz="0" w:space="0"/>
          <w:left w:val="none" w:color="000000" w:sz="0" w:space="0"/>
          <w:bottom w:val="none" w:color="000000" w:sz="0" w:space="0"/>
          <w:right w:val="none" w:color="000000" w:sz="0" w:space="0"/>
          <w:between w:val="none" w:color="000000" w:sz="0" w:space="0"/>
        </w:pBdr>
        <w:spacing w:after="0" w:line="360" w:lineRule="auto"/>
        <w:ind w:firstLine="709"/>
        <w:jc w:val="both"/>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3F458845">
      <w:pPr>
        <w:pStyle w:val="205"/>
        <w:pBdr>
          <w:top w:val="none" w:color="000000" w:sz="0" w:space="0"/>
          <w:left w:val="none" w:color="000000" w:sz="0" w:space="0"/>
          <w:bottom w:val="none" w:color="000000" w:sz="0" w:space="0"/>
          <w:right w:val="none" w:color="000000" w:sz="0" w:space="0"/>
          <w:between w:val="none" w:color="000000" w:sz="0" w:space="0"/>
        </w:pBdr>
        <w:spacing w:after="0" w:line="360" w:lineRule="auto"/>
        <w:ind w:left="0" w:right="-144"/>
        <w:contextualSpacing w:val="0"/>
        <w:jc w:val="both"/>
        <w:rPr>
          <w:rFonts w:hint="default" w:ascii="Times New Roman" w:hAnsi="Times New Roman" w:cs="Times New Roman"/>
          <w:b/>
          <w:color w:val="000000"/>
          <w:sz w:val="24"/>
          <w:szCs w:val="24"/>
          <w:lang w:val="ru-RU"/>
        </w:rPr>
      </w:pPr>
      <w:r>
        <w:rPr>
          <w:rFonts w:hint="default" w:ascii="Times New Roman" w:hAnsi="Times New Roman" w:cs="Times New Roman"/>
          <w:b/>
          <w:color w:val="000000"/>
          <w:sz w:val="24"/>
          <w:szCs w:val="24"/>
          <w:lang w:val="ru-RU"/>
        </w:rPr>
        <w:t xml:space="preserve">     1.1.2. Задачи, принципы и подходы к формированию Программы</w:t>
      </w:r>
    </w:p>
    <w:tbl>
      <w:tblPr>
        <w:tblStyle w:val="12"/>
        <w:tblW w:w="10314"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4219"/>
        <w:gridCol w:w="3827"/>
        <w:gridCol w:w="2268"/>
      </w:tblGrid>
      <w:tr w14:paraId="6DF7C8A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219" w:type="dxa"/>
            <w:noWrap w:val="0"/>
          </w:tcPr>
          <w:p w14:paraId="4B10D0F1">
            <w:pPr>
              <w:spacing w:line="360" w:lineRule="auto"/>
              <w:rPr>
                <w:rFonts w:hint="default" w:ascii="Times New Roman" w:hAnsi="Times New Roman" w:cs="Times New Roman"/>
                <w:b/>
                <w:bCs/>
                <w:color w:val="000000"/>
                <w:sz w:val="24"/>
                <w:szCs w:val="24"/>
              </w:rPr>
            </w:pPr>
            <w:r>
              <w:rPr>
                <w:rFonts w:hint="default" w:ascii="Times New Roman" w:hAnsi="Times New Roman" w:cs="Times New Roman"/>
                <w:b/>
                <w:bCs/>
                <w:color w:val="000000"/>
                <w:sz w:val="24"/>
                <w:szCs w:val="24"/>
              </w:rPr>
              <w:t>Задачи Программы</w:t>
            </w:r>
          </w:p>
        </w:tc>
        <w:tc>
          <w:tcPr>
            <w:tcW w:w="3827" w:type="dxa"/>
            <w:noWrap w:val="0"/>
          </w:tcPr>
          <w:p w14:paraId="7B58535F">
            <w:pPr>
              <w:spacing w:line="360" w:lineRule="auto"/>
              <w:rPr>
                <w:rFonts w:hint="default" w:ascii="Times New Roman" w:hAnsi="Times New Roman" w:cs="Times New Roman"/>
                <w:b/>
                <w:bCs/>
                <w:color w:val="000000"/>
                <w:sz w:val="24"/>
                <w:szCs w:val="24"/>
              </w:rPr>
            </w:pPr>
            <w:r>
              <w:rPr>
                <w:rFonts w:hint="default" w:ascii="Times New Roman" w:hAnsi="Times New Roman" w:cs="Times New Roman"/>
                <w:b/>
                <w:bCs/>
                <w:color w:val="000000"/>
                <w:sz w:val="24"/>
                <w:szCs w:val="24"/>
              </w:rPr>
              <w:t>Принципы Программы</w:t>
            </w:r>
          </w:p>
        </w:tc>
        <w:tc>
          <w:tcPr>
            <w:tcW w:w="2268" w:type="dxa"/>
            <w:noWrap w:val="0"/>
          </w:tcPr>
          <w:p w14:paraId="5E09C153">
            <w:pPr>
              <w:spacing w:line="360" w:lineRule="auto"/>
              <w:rPr>
                <w:rFonts w:hint="default" w:ascii="Times New Roman" w:hAnsi="Times New Roman" w:cs="Times New Roman"/>
                <w:b/>
                <w:bCs/>
                <w:color w:val="000000"/>
                <w:sz w:val="24"/>
                <w:szCs w:val="24"/>
              </w:rPr>
            </w:pPr>
            <w:r>
              <w:rPr>
                <w:rFonts w:hint="default" w:ascii="Times New Roman" w:hAnsi="Times New Roman" w:cs="Times New Roman"/>
                <w:b/>
                <w:bCs/>
                <w:color w:val="000000"/>
                <w:sz w:val="24"/>
                <w:szCs w:val="24"/>
              </w:rPr>
              <w:t>Подходы Программы</w:t>
            </w:r>
          </w:p>
        </w:tc>
      </w:tr>
      <w:tr w14:paraId="4F55008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219" w:type="dxa"/>
            <w:noWrap w:val="0"/>
          </w:tcPr>
          <w:p w14:paraId="23053B76">
            <w:pPr>
              <w:spacing w:line="360" w:lineRule="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Полностью соответствуют п. 14.2 ФОП ДО</w:t>
            </w:r>
          </w:p>
          <w:p w14:paraId="16F155EB">
            <w:pPr>
              <w:pStyle w:val="205"/>
              <w:widowControl w:val="0"/>
              <w:numPr>
                <w:ilvl w:val="0"/>
                <w:numId w:val="1"/>
              </w:numPr>
              <w:tabs>
                <w:tab w:val="left" w:pos="1134"/>
              </w:tabs>
              <w:spacing w:line="360" w:lineRule="auto"/>
              <w:ind w:left="0" w:leftChars="0" w:firstLine="0" w:firstLineChars="0"/>
              <w:contextualSpacing w:val="0"/>
              <w:rPr>
                <w:rFonts w:hint="default" w:ascii="Times New Roman" w:hAnsi="Times New Roman" w:cs="Times New Roman"/>
                <w:sz w:val="24"/>
                <w:szCs w:val="24"/>
                <w:lang w:val="ru-RU"/>
              </w:rPr>
            </w:pPr>
            <w:r>
              <w:rPr>
                <w:rFonts w:hint="default" w:ascii="Times New Roman" w:hAnsi="Times New Roman" w:cs="Times New Roman"/>
                <w:sz w:val="24"/>
                <w:szCs w:val="24"/>
                <w:lang w:val="ru-RU"/>
              </w:rPr>
              <w:t>обеспечение единых для Российской Федерации содержания ДО и планируемых результатов освоения образовательной программы ДО;</w:t>
            </w:r>
          </w:p>
          <w:p w14:paraId="0BCFD1BB">
            <w:pPr>
              <w:pStyle w:val="205"/>
              <w:widowControl w:val="0"/>
              <w:numPr>
                <w:ilvl w:val="0"/>
                <w:numId w:val="1"/>
              </w:numPr>
              <w:tabs>
                <w:tab w:val="left" w:pos="1134"/>
              </w:tabs>
              <w:spacing w:line="360" w:lineRule="auto"/>
              <w:ind w:left="0" w:leftChars="0" w:firstLine="0" w:firstLineChars="0"/>
              <w:contextualSpacing w:val="0"/>
              <w:rPr>
                <w:rFonts w:hint="default" w:ascii="Times New Roman" w:hAnsi="Times New Roman" w:cs="Times New Roman"/>
                <w:sz w:val="24"/>
                <w:szCs w:val="24"/>
                <w:lang w:val="ru-RU"/>
              </w:rPr>
            </w:pPr>
            <w:r>
              <w:rPr>
                <w:rFonts w:hint="default" w:ascii="Times New Roman" w:hAnsi="Times New Roman" w:cs="Times New Roman"/>
                <w:sz w:val="24"/>
                <w:szCs w:val="24"/>
                <w:lang w:val="ru-RU"/>
              </w:rPr>
              <w:t>охрана и укрепление физического и психического здоровья детей, в том числе их эмоционального благополучия;</w:t>
            </w:r>
          </w:p>
          <w:p w14:paraId="1121B913">
            <w:pPr>
              <w:pStyle w:val="205"/>
              <w:widowControl w:val="0"/>
              <w:numPr>
                <w:ilvl w:val="0"/>
                <w:numId w:val="1"/>
              </w:numPr>
              <w:tabs>
                <w:tab w:val="left" w:pos="1134"/>
              </w:tabs>
              <w:spacing w:line="360" w:lineRule="auto"/>
              <w:ind w:left="0" w:leftChars="0" w:firstLine="0" w:firstLineChars="0"/>
              <w:contextualSpacing w:val="0"/>
              <w:rPr>
                <w:rFonts w:hint="default" w:ascii="Times New Roman" w:hAnsi="Times New Roman" w:cs="Times New Roman"/>
                <w:sz w:val="24"/>
                <w:szCs w:val="24"/>
                <w:lang w:val="ru-RU"/>
              </w:rPr>
            </w:pPr>
            <w:r>
              <w:rPr>
                <w:rFonts w:hint="default" w:ascii="Times New Roman" w:hAnsi="Times New Roman" w:cs="Times New Roman"/>
                <w:sz w:val="24"/>
                <w:szCs w:val="24"/>
                <w:lang w:val="ru-RU"/>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4FB7D971">
            <w:pPr>
              <w:pStyle w:val="205"/>
              <w:widowControl w:val="0"/>
              <w:numPr>
                <w:ilvl w:val="0"/>
                <w:numId w:val="1"/>
              </w:numPr>
              <w:tabs>
                <w:tab w:val="left" w:pos="1134"/>
              </w:tabs>
              <w:spacing w:line="360" w:lineRule="auto"/>
              <w:ind w:left="0" w:leftChars="0" w:firstLine="0" w:firstLineChars="0"/>
              <w:contextualSpacing w:val="0"/>
              <w:rPr>
                <w:rFonts w:hint="default" w:ascii="Times New Roman" w:hAnsi="Times New Roman" w:cs="Times New Roman"/>
                <w:sz w:val="24"/>
                <w:szCs w:val="24"/>
                <w:lang w:val="ru-RU"/>
              </w:rPr>
            </w:pPr>
            <w:r>
              <w:rPr>
                <w:rFonts w:hint="default" w:ascii="Times New Roman" w:hAnsi="Times New Roman" w:cs="Times New Roman"/>
                <w:sz w:val="24"/>
                <w:szCs w:val="24"/>
                <w:lang w:val="ru-RU"/>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14:paraId="4DBD06C8">
            <w:pPr>
              <w:pStyle w:val="205"/>
              <w:widowControl w:val="0"/>
              <w:numPr>
                <w:ilvl w:val="0"/>
                <w:numId w:val="1"/>
              </w:numPr>
              <w:tabs>
                <w:tab w:val="left" w:pos="1134"/>
              </w:tabs>
              <w:spacing w:line="360" w:lineRule="auto"/>
              <w:ind w:left="0" w:leftChars="0" w:firstLine="0" w:firstLineChars="0"/>
              <w:contextualSpacing w:val="0"/>
              <w:rPr>
                <w:rFonts w:hint="default" w:ascii="Times New Roman" w:hAnsi="Times New Roman" w:cs="Times New Roman"/>
                <w:sz w:val="24"/>
                <w:szCs w:val="24"/>
                <w:lang w:val="ru-RU"/>
              </w:rPr>
            </w:pPr>
            <w:r>
              <w:rPr>
                <w:rFonts w:hint="default" w:ascii="Times New Roman" w:hAnsi="Times New Roman" w:cs="Times New Roman"/>
                <w:sz w:val="24"/>
                <w:szCs w:val="24"/>
                <w:lang w:val="ru-RU"/>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719FA449">
            <w:pPr>
              <w:pStyle w:val="205"/>
              <w:widowControl w:val="0"/>
              <w:numPr>
                <w:ilvl w:val="0"/>
                <w:numId w:val="1"/>
              </w:numPr>
              <w:tabs>
                <w:tab w:val="left" w:pos="1134"/>
              </w:tabs>
              <w:spacing w:line="360" w:lineRule="auto"/>
              <w:ind w:left="0" w:leftChars="0" w:firstLine="0" w:firstLineChars="0"/>
              <w:contextualSpacing w:val="0"/>
              <w:rPr>
                <w:rFonts w:hint="default" w:ascii="Times New Roman" w:hAnsi="Times New Roman" w:cs="Times New Roman"/>
                <w:sz w:val="24"/>
                <w:szCs w:val="24"/>
                <w:lang w:val="ru-RU"/>
              </w:rPr>
            </w:pPr>
            <w:r>
              <w:rPr>
                <w:rFonts w:hint="default" w:ascii="Times New Roman" w:hAnsi="Times New Roman" w:cs="Times New Roman"/>
                <w:sz w:val="24"/>
                <w:szCs w:val="24"/>
                <w:lang w:val="ru-RU"/>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6E55002D">
            <w:pPr>
              <w:pStyle w:val="205"/>
              <w:widowControl w:val="0"/>
              <w:numPr>
                <w:ilvl w:val="0"/>
                <w:numId w:val="1"/>
              </w:numPr>
              <w:tabs>
                <w:tab w:val="left" w:pos="1134"/>
              </w:tabs>
              <w:spacing w:line="360" w:lineRule="auto"/>
              <w:ind w:left="0" w:leftChars="0" w:firstLine="0" w:firstLineChars="0"/>
              <w:contextualSpacing w:val="0"/>
              <w:rPr>
                <w:rFonts w:hint="default" w:ascii="Times New Roman" w:hAnsi="Times New Roman" w:cs="Times New Roman"/>
                <w:sz w:val="24"/>
                <w:szCs w:val="24"/>
                <w:lang w:val="ru-RU"/>
              </w:rPr>
            </w:pPr>
            <w:r>
              <w:rPr>
                <w:rFonts w:hint="default" w:ascii="Times New Roman" w:hAnsi="Times New Roman" w:cs="Times New Roman"/>
                <w:sz w:val="24"/>
                <w:szCs w:val="24"/>
                <w:lang w:val="ru-RU"/>
              </w:rPr>
              <w:t>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деятельности;</w:t>
            </w:r>
          </w:p>
          <w:p w14:paraId="279D560D">
            <w:pPr>
              <w:pStyle w:val="205"/>
              <w:widowControl w:val="0"/>
              <w:numPr>
                <w:ilvl w:val="0"/>
                <w:numId w:val="1"/>
              </w:numPr>
              <w:tabs>
                <w:tab w:val="left" w:pos="1134"/>
              </w:tabs>
              <w:spacing w:line="360" w:lineRule="auto"/>
              <w:ind w:left="0" w:leftChars="0" w:firstLine="0" w:firstLineChars="0"/>
              <w:contextualSpacing w:val="0"/>
              <w:rPr>
                <w:rFonts w:hint="default" w:ascii="Times New Roman" w:hAnsi="Times New Roman" w:cs="Times New Roman"/>
                <w:sz w:val="24"/>
                <w:szCs w:val="24"/>
                <w:lang w:val="ru-RU"/>
              </w:rPr>
            </w:pPr>
            <w:r>
              <w:rPr>
                <w:rFonts w:hint="default" w:ascii="Times New Roman" w:hAnsi="Times New Roman" w:cs="Times New Roman"/>
                <w:sz w:val="24"/>
                <w:szCs w:val="24"/>
                <w:lang w:val="ru-RU"/>
              </w:rPr>
              <w:t>формирование социокультурной среды, соответствующей возрастным, индивидуальным, психологическим и физиологическим особенностям детей;</w:t>
            </w:r>
          </w:p>
          <w:p w14:paraId="0D3984D3">
            <w:pPr>
              <w:pStyle w:val="205"/>
              <w:widowControl w:val="0"/>
              <w:numPr>
                <w:ilvl w:val="0"/>
                <w:numId w:val="1"/>
              </w:numPr>
              <w:tabs>
                <w:tab w:val="left" w:pos="1134"/>
              </w:tabs>
              <w:spacing w:line="360" w:lineRule="auto"/>
              <w:ind w:left="0" w:leftChars="0" w:firstLine="0" w:firstLineChars="0"/>
              <w:contextualSpacing w:val="0"/>
              <w:rPr>
                <w:rFonts w:hint="default" w:ascii="Times New Roman" w:hAnsi="Times New Roman" w:cs="Times New Roman"/>
                <w:sz w:val="24"/>
                <w:szCs w:val="24"/>
                <w:lang w:val="ru-RU"/>
              </w:rPr>
            </w:pPr>
            <w:r>
              <w:rPr>
                <w:rFonts w:hint="default" w:ascii="Times New Roman" w:hAnsi="Times New Roman" w:cs="Times New Roman"/>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74BFAD7A">
            <w:pPr>
              <w:pStyle w:val="205"/>
              <w:widowControl w:val="0"/>
              <w:numPr>
                <w:ilvl w:val="0"/>
                <w:numId w:val="1"/>
              </w:numPr>
              <w:tabs>
                <w:tab w:val="left" w:pos="1134"/>
              </w:tabs>
              <w:spacing w:line="360" w:lineRule="auto"/>
              <w:ind w:left="0" w:leftChars="0" w:firstLine="0" w:firstLineChars="0"/>
              <w:contextualSpacing w:val="0"/>
              <w:rPr>
                <w:rFonts w:hint="default" w:ascii="Times New Roman" w:hAnsi="Times New Roman" w:cs="Times New Roman"/>
                <w:sz w:val="24"/>
                <w:szCs w:val="24"/>
                <w:lang w:val="ru-RU"/>
              </w:rPr>
            </w:pPr>
            <w:r>
              <w:rPr>
                <w:rFonts w:hint="default" w:ascii="Times New Roman" w:hAnsi="Times New Roman" w:cs="Times New Roman"/>
                <w:sz w:val="24"/>
                <w:szCs w:val="24"/>
                <w:lang w:val="ru-RU"/>
              </w:rPr>
              <w:t>обеспечение преемственности целей, задач и содержания дошкольного общего и начального общего образования;</w:t>
            </w:r>
          </w:p>
          <w:p w14:paraId="368D72FB">
            <w:pPr>
              <w:pStyle w:val="205"/>
              <w:widowControl w:val="0"/>
              <w:numPr>
                <w:ilvl w:val="0"/>
                <w:numId w:val="1"/>
              </w:numPr>
              <w:tabs>
                <w:tab w:val="left" w:pos="1134"/>
              </w:tabs>
              <w:spacing w:line="360" w:lineRule="auto"/>
              <w:ind w:left="0" w:leftChars="0" w:firstLine="0" w:firstLineChars="0"/>
              <w:contextualSpacing w:val="0"/>
              <w:rPr>
                <w:rFonts w:hint="default" w:ascii="Times New Roman" w:hAnsi="Times New Roman" w:cs="Times New Roman"/>
                <w:sz w:val="24"/>
                <w:szCs w:val="24"/>
                <w:lang w:val="ru-RU"/>
              </w:rPr>
            </w:pPr>
            <w:r>
              <w:rPr>
                <w:rFonts w:hint="default" w:ascii="Times New Roman" w:hAnsi="Times New Roman" w:cs="Times New Roman"/>
                <w:sz w:val="24"/>
                <w:szCs w:val="24"/>
                <w:lang w:val="ru-RU"/>
              </w:rPr>
              <w:t xml:space="preserve">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4AE155F1">
            <w:pPr>
              <w:spacing w:line="360" w:lineRule="auto"/>
              <w:jc w:val="both"/>
              <w:rPr>
                <w:rFonts w:hint="default" w:ascii="Times New Roman" w:hAnsi="Times New Roman" w:cs="Times New Roman"/>
                <w:color w:val="000000"/>
                <w:sz w:val="24"/>
                <w:szCs w:val="24"/>
                <w:lang w:val="ru-RU"/>
              </w:rPr>
            </w:pPr>
          </w:p>
        </w:tc>
        <w:tc>
          <w:tcPr>
            <w:tcW w:w="3827" w:type="dxa"/>
            <w:noWrap w:val="0"/>
          </w:tcPr>
          <w:p w14:paraId="071E670E">
            <w:pPr>
              <w:spacing w:line="360" w:lineRule="auto"/>
              <w:ind w:left="-108" w:right="-108"/>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 xml:space="preserve">Полностью соответствуют: </w:t>
            </w:r>
          </w:p>
          <w:p w14:paraId="72CD94B5">
            <w:pPr>
              <w:spacing w:line="360" w:lineRule="auto"/>
              <w:ind w:left="-108" w:right="-108"/>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п.14.3 ФОП ДО, п.1.4 ФГОС ДО</w:t>
            </w:r>
          </w:p>
          <w:p w14:paraId="6BC8643E">
            <w:pPr>
              <w:pStyle w:val="205"/>
              <w:widowControl w:val="0"/>
              <w:numPr>
                <w:ilvl w:val="0"/>
                <w:numId w:val="2"/>
              </w:numPr>
              <w:tabs>
                <w:tab w:val="left" w:pos="1134"/>
              </w:tabs>
              <w:spacing w:line="360" w:lineRule="auto"/>
              <w:ind w:left="280" w:leftChars="0" w:right="-108" w:rightChars="0" w:firstLine="0" w:firstLineChars="0"/>
              <w:contextualSpacing w:val="0"/>
              <w:rPr>
                <w:rFonts w:hint="default" w:ascii="Times New Roman" w:hAnsi="Times New Roman" w:cs="Times New Roman"/>
                <w:sz w:val="24"/>
                <w:szCs w:val="24"/>
                <w:lang w:val="ru-RU"/>
              </w:rPr>
            </w:pPr>
            <w:r>
              <w:rPr>
                <w:rFonts w:hint="default" w:ascii="Times New Roman" w:hAnsi="Times New Roman" w:cs="Times New Roman"/>
                <w:sz w:val="24"/>
                <w:szCs w:val="24"/>
                <w:lang w:val="ru-RU"/>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14:paraId="535A1786">
            <w:pPr>
              <w:pStyle w:val="205"/>
              <w:widowControl w:val="0"/>
              <w:numPr>
                <w:ilvl w:val="0"/>
                <w:numId w:val="2"/>
              </w:numPr>
              <w:tabs>
                <w:tab w:val="left" w:pos="0"/>
                <w:tab w:val="left" w:pos="1260"/>
              </w:tabs>
              <w:spacing w:line="360" w:lineRule="auto"/>
              <w:ind w:left="280" w:leftChars="0" w:right="-108" w:rightChars="0" w:firstLine="0" w:firstLineChars="0"/>
              <w:contextualSpacing w:val="0"/>
              <w:rPr>
                <w:rFonts w:hint="default" w:ascii="Times New Roman" w:hAnsi="Times New Roman" w:cs="Times New Roman"/>
                <w:sz w:val="24"/>
                <w:szCs w:val="24"/>
                <w:lang w:val="ru-RU"/>
              </w:rPr>
            </w:pPr>
            <w:r>
              <w:rPr>
                <w:rFonts w:hint="default" w:ascii="Times New Roman" w:hAnsi="Times New Roman" w:cs="Times New Roman"/>
                <w:sz w:val="24"/>
                <w:szCs w:val="24"/>
                <w:lang w:val="ru-RU"/>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14:paraId="56AA8436">
            <w:pPr>
              <w:pStyle w:val="205"/>
              <w:widowControl w:val="0"/>
              <w:numPr>
                <w:ilvl w:val="0"/>
                <w:numId w:val="2"/>
              </w:numPr>
              <w:tabs>
                <w:tab w:val="left" w:pos="1134"/>
                <w:tab w:val="left" w:pos="1274"/>
              </w:tabs>
              <w:spacing w:line="360" w:lineRule="auto"/>
              <w:ind w:left="280" w:leftChars="0" w:firstLine="0" w:firstLineChars="0"/>
              <w:contextualSpacing w:val="0"/>
              <w:rPr>
                <w:rFonts w:hint="default" w:ascii="Times New Roman" w:hAnsi="Times New Roman" w:cs="Times New Roman"/>
                <w:sz w:val="24"/>
                <w:szCs w:val="24"/>
                <w:lang w:val="ru-RU"/>
              </w:rPr>
            </w:pPr>
            <w:r>
              <w:rPr>
                <w:rFonts w:hint="default" w:ascii="Times New Roman" w:hAnsi="Times New Roman" w:cs="Times New Roman"/>
                <w:sz w:val="24"/>
                <w:szCs w:val="24"/>
                <w:lang w:val="ru-RU"/>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Pr>
                <w:rStyle w:val="14"/>
                <w:rFonts w:hint="default" w:ascii="Times New Roman" w:hAnsi="Times New Roman" w:cs="Times New Roman"/>
                <w:sz w:val="24"/>
                <w:szCs w:val="24"/>
              </w:rPr>
              <w:footnoteReference w:id="0"/>
            </w:r>
            <w:r>
              <w:rPr>
                <w:rFonts w:hint="default" w:ascii="Times New Roman" w:hAnsi="Times New Roman" w:cs="Times New Roman"/>
                <w:sz w:val="24"/>
                <w:szCs w:val="24"/>
                <w:lang w:val="ru-RU"/>
              </w:rPr>
              <w:t xml:space="preserve"> (далее вместе – взрослые);</w:t>
            </w:r>
          </w:p>
          <w:p w14:paraId="5C899E76">
            <w:pPr>
              <w:pStyle w:val="205"/>
              <w:widowControl w:val="0"/>
              <w:numPr>
                <w:ilvl w:val="0"/>
                <w:numId w:val="2"/>
              </w:numPr>
              <w:tabs>
                <w:tab w:val="left" w:pos="1134"/>
                <w:tab w:val="left" w:pos="1274"/>
              </w:tabs>
              <w:spacing w:line="360" w:lineRule="auto"/>
              <w:ind w:left="280" w:leftChars="0" w:firstLine="0" w:firstLineChars="0"/>
              <w:contextualSpacing w:val="0"/>
              <w:rPr>
                <w:rFonts w:hint="default" w:ascii="Times New Roman" w:hAnsi="Times New Roman" w:cs="Times New Roman"/>
                <w:sz w:val="24"/>
                <w:szCs w:val="24"/>
                <w:lang w:val="ru-RU"/>
              </w:rPr>
            </w:pPr>
            <w:r>
              <w:rPr>
                <w:rFonts w:hint="default" w:ascii="Times New Roman" w:hAnsi="Times New Roman" w:cs="Times New Roman"/>
                <w:sz w:val="24"/>
                <w:szCs w:val="24"/>
                <w:lang w:val="ru-RU"/>
              </w:rPr>
              <w:t>признание ребёнка полноценным участником (субъектом) образовательных отношений;</w:t>
            </w:r>
          </w:p>
          <w:p w14:paraId="2F6B6D3D">
            <w:pPr>
              <w:pStyle w:val="205"/>
              <w:widowControl w:val="0"/>
              <w:numPr>
                <w:ilvl w:val="0"/>
                <w:numId w:val="2"/>
              </w:numPr>
              <w:tabs>
                <w:tab w:val="left" w:pos="1134"/>
                <w:tab w:val="left" w:pos="1182"/>
              </w:tabs>
              <w:spacing w:line="360" w:lineRule="auto"/>
              <w:ind w:left="280" w:leftChars="0" w:firstLine="0" w:firstLineChars="0"/>
              <w:contextualSpacing w:val="0"/>
              <w:rPr>
                <w:rFonts w:hint="default" w:ascii="Times New Roman" w:hAnsi="Times New Roman" w:cs="Times New Roman"/>
                <w:sz w:val="24"/>
                <w:szCs w:val="24"/>
                <w:lang w:val="ru-RU"/>
              </w:rPr>
            </w:pPr>
            <w:r>
              <w:rPr>
                <w:rFonts w:hint="default" w:ascii="Times New Roman" w:hAnsi="Times New Roman" w:cs="Times New Roman"/>
                <w:sz w:val="24"/>
                <w:szCs w:val="24"/>
                <w:lang w:val="ru-RU"/>
              </w:rPr>
              <w:t>поддержка инициативы детей в различных видах деятельности;</w:t>
            </w:r>
          </w:p>
          <w:p w14:paraId="460EC22F">
            <w:pPr>
              <w:pStyle w:val="205"/>
              <w:widowControl w:val="0"/>
              <w:numPr>
                <w:ilvl w:val="0"/>
                <w:numId w:val="2"/>
              </w:numPr>
              <w:tabs>
                <w:tab w:val="left" w:pos="1134"/>
                <w:tab w:val="left" w:pos="1182"/>
              </w:tabs>
              <w:spacing w:line="360" w:lineRule="auto"/>
              <w:ind w:left="280" w:leftChars="0" w:firstLine="0" w:firstLineChars="0"/>
              <w:contextualSpacing w:val="0"/>
              <w:rPr>
                <w:rFonts w:hint="default" w:ascii="Times New Roman" w:hAnsi="Times New Roman" w:cs="Times New Roman"/>
                <w:sz w:val="24"/>
                <w:szCs w:val="24"/>
              </w:rPr>
            </w:pPr>
            <w:r>
              <w:rPr>
                <w:rFonts w:hint="default" w:ascii="Times New Roman" w:hAnsi="Times New Roman" w:cs="Times New Roman"/>
                <w:sz w:val="24"/>
                <w:szCs w:val="24"/>
              </w:rPr>
              <w:t>сотрудничество ДОО с семьей;</w:t>
            </w:r>
          </w:p>
          <w:p w14:paraId="14D63147">
            <w:pPr>
              <w:pStyle w:val="205"/>
              <w:widowControl w:val="0"/>
              <w:numPr>
                <w:ilvl w:val="0"/>
                <w:numId w:val="2"/>
              </w:numPr>
              <w:tabs>
                <w:tab w:val="left" w:pos="1134"/>
                <w:tab w:val="left" w:pos="1182"/>
              </w:tabs>
              <w:spacing w:line="360" w:lineRule="auto"/>
              <w:ind w:left="280" w:leftChars="0" w:firstLine="0" w:firstLineChars="0"/>
              <w:contextualSpacing w:val="0"/>
              <w:rPr>
                <w:rFonts w:hint="default" w:ascii="Times New Roman" w:hAnsi="Times New Roman" w:cs="Times New Roman"/>
                <w:sz w:val="24"/>
                <w:szCs w:val="24"/>
                <w:lang w:val="ru-RU"/>
              </w:rPr>
            </w:pPr>
            <w:r>
              <w:rPr>
                <w:rFonts w:hint="default" w:ascii="Times New Roman" w:hAnsi="Times New Roman" w:cs="Times New Roman"/>
                <w:sz w:val="24"/>
                <w:szCs w:val="24"/>
                <w:lang w:val="ru-RU"/>
              </w:rPr>
              <w:t>приобщение детей к социокультурным нормам, традициям семьи, общества и государства;</w:t>
            </w:r>
          </w:p>
          <w:p w14:paraId="3614E216">
            <w:pPr>
              <w:pStyle w:val="205"/>
              <w:widowControl w:val="0"/>
              <w:numPr>
                <w:ilvl w:val="0"/>
                <w:numId w:val="2"/>
              </w:numPr>
              <w:tabs>
                <w:tab w:val="left" w:pos="1134"/>
                <w:tab w:val="left" w:pos="1306"/>
              </w:tabs>
              <w:spacing w:line="360" w:lineRule="auto"/>
              <w:ind w:left="280" w:leftChars="0" w:firstLine="0" w:firstLineChars="0"/>
              <w:contextualSpacing w:val="0"/>
              <w:rPr>
                <w:rFonts w:hint="default" w:ascii="Times New Roman" w:hAnsi="Times New Roman" w:cs="Times New Roman"/>
                <w:sz w:val="24"/>
                <w:szCs w:val="24"/>
                <w:lang w:val="ru-RU"/>
              </w:rPr>
            </w:pPr>
            <w:r>
              <w:rPr>
                <w:rFonts w:hint="default" w:ascii="Times New Roman" w:hAnsi="Times New Roman" w:cs="Times New Roman"/>
                <w:sz w:val="24"/>
                <w:szCs w:val="24"/>
                <w:lang w:val="ru-RU"/>
              </w:rPr>
              <w:t>формирование познавательных интересов и познавательных действий ребенка в различных видах деятельности;</w:t>
            </w:r>
          </w:p>
          <w:p w14:paraId="19739AD6">
            <w:pPr>
              <w:pStyle w:val="205"/>
              <w:widowControl w:val="0"/>
              <w:numPr>
                <w:ilvl w:val="0"/>
                <w:numId w:val="2"/>
              </w:numPr>
              <w:tabs>
                <w:tab w:val="left" w:pos="1134"/>
                <w:tab w:val="left" w:pos="1214"/>
              </w:tabs>
              <w:spacing w:line="360" w:lineRule="auto"/>
              <w:ind w:left="280" w:leftChars="0" w:firstLine="0" w:firstLineChars="0"/>
              <w:contextualSpacing w:val="0"/>
              <w:rPr>
                <w:rFonts w:hint="default" w:ascii="Times New Roman" w:hAnsi="Times New Roman" w:cs="Times New Roman"/>
                <w:sz w:val="24"/>
                <w:szCs w:val="24"/>
                <w:lang w:val="ru-RU"/>
              </w:rPr>
            </w:pPr>
            <w:r>
              <w:rPr>
                <w:rFonts w:hint="default" w:ascii="Times New Roman" w:hAnsi="Times New Roman" w:cs="Times New Roman"/>
                <w:sz w:val="24"/>
                <w:szCs w:val="24"/>
                <w:lang w:val="ru-RU"/>
              </w:rPr>
              <w:t>возрастная адекватность дошкольного образования (соответствие условий, требований, методов возрасту и особенностям развития);</w:t>
            </w:r>
          </w:p>
          <w:p w14:paraId="60FEC7FD">
            <w:pPr>
              <w:pStyle w:val="205"/>
              <w:widowControl w:val="0"/>
              <w:numPr>
                <w:ilvl w:val="0"/>
                <w:numId w:val="2"/>
              </w:numPr>
              <w:tabs>
                <w:tab w:val="left" w:pos="1134"/>
                <w:tab w:val="left" w:pos="1183"/>
              </w:tabs>
              <w:spacing w:line="360" w:lineRule="auto"/>
              <w:ind w:left="280" w:leftChars="0" w:firstLine="0" w:firstLineChars="0"/>
              <w:contextualSpacing w:val="0"/>
              <w:rPr>
                <w:rFonts w:hint="default" w:ascii="Times New Roman" w:hAnsi="Times New Roman" w:cs="Times New Roman"/>
                <w:sz w:val="24"/>
                <w:szCs w:val="24"/>
                <w:lang w:val="ru-RU"/>
              </w:rPr>
            </w:pPr>
            <w:r>
              <w:rPr>
                <w:rFonts w:hint="default" w:ascii="Times New Roman" w:hAnsi="Times New Roman" w:cs="Times New Roman"/>
                <w:sz w:val="24"/>
                <w:szCs w:val="24"/>
                <w:lang w:val="ru-RU"/>
              </w:rPr>
              <w:t>учет этнокультурной ситуации развития детей.</w:t>
            </w:r>
          </w:p>
          <w:p w14:paraId="74C09810">
            <w:pPr>
              <w:spacing w:line="360" w:lineRule="auto"/>
              <w:jc w:val="both"/>
              <w:rPr>
                <w:rFonts w:hint="default" w:ascii="Times New Roman" w:hAnsi="Times New Roman" w:cs="Times New Roman"/>
                <w:color w:val="000000"/>
                <w:sz w:val="24"/>
                <w:szCs w:val="24"/>
                <w:lang w:val="ru-RU"/>
              </w:rPr>
            </w:pPr>
          </w:p>
        </w:tc>
        <w:tc>
          <w:tcPr>
            <w:tcW w:w="2268" w:type="dxa"/>
            <w:noWrap w:val="0"/>
          </w:tcPr>
          <w:p w14:paraId="4722C7FD">
            <w:pPr>
              <w:spacing w:line="360" w:lineRule="auto"/>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 xml:space="preserve">1) </w:t>
            </w:r>
            <w:r>
              <w:rPr>
                <w:rFonts w:hint="default" w:ascii="Times New Roman" w:hAnsi="Times New Roman" w:cs="Times New Roman"/>
                <w:b/>
                <w:bCs/>
                <w:color w:val="000000"/>
                <w:sz w:val="24"/>
                <w:szCs w:val="24"/>
                <w:lang w:val="ru-RU"/>
              </w:rPr>
              <w:t>системно-деятельностный подход</w:t>
            </w:r>
            <w:r>
              <w:rPr>
                <w:rFonts w:hint="default" w:ascii="Times New Roman" w:hAnsi="Times New Roman" w:cs="Times New Roman"/>
                <w:color w:val="000000"/>
                <w:sz w:val="24"/>
                <w:szCs w:val="24"/>
                <w:lang w:val="ru-RU"/>
              </w:rPr>
              <w:t xml:space="preserve"> – это подход, при котором в образовательной деятельности главное место отводится активной и разносторонней, в максимальной степени самостоятельной деятельности ребенка;</w:t>
            </w:r>
          </w:p>
          <w:p w14:paraId="153DD895">
            <w:pPr>
              <w:spacing w:line="360" w:lineRule="auto"/>
              <w:ind w:right="-108"/>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2)</w:t>
            </w:r>
            <w:r>
              <w:rPr>
                <w:rFonts w:hint="default" w:ascii="Times New Roman" w:hAnsi="Times New Roman" w:cs="Times New Roman"/>
                <w:b/>
                <w:bCs/>
                <w:color w:val="000000"/>
                <w:sz w:val="24"/>
                <w:szCs w:val="24"/>
                <w:lang w:val="ru-RU"/>
              </w:rPr>
              <w:t>гуманистический подход</w:t>
            </w:r>
            <w:r>
              <w:rPr>
                <w:rFonts w:hint="default" w:ascii="Times New Roman" w:hAnsi="Times New Roman" w:cs="Times New Roman"/>
                <w:color w:val="000000"/>
                <w:sz w:val="24"/>
                <w:szCs w:val="24"/>
                <w:lang w:val="ru-RU"/>
              </w:rPr>
              <w:t xml:space="preserve"> – предполагает признание личностного начала в ребенке, ориентацию на его субъективные потребности и интересы, признание его прав и свобод, самоценности детства как основы психического развития;</w:t>
            </w:r>
          </w:p>
          <w:p w14:paraId="33B812A9">
            <w:pPr>
              <w:spacing w:line="360" w:lineRule="auto"/>
              <w:rPr>
                <w:rFonts w:hint="default" w:ascii="Times New Roman" w:hAnsi="Times New Roman" w:cs="Times New Roman"/>
                <w:color w:val="000000"/>
                <w:sz w:val="24"/>
                <w:szCs w:val="24"/>
                <w:lang w:val="ru-RU"/>
              </w:rPr>
            </w:pPr>
          </w:p>
          <w:p w14:paraId="342B95BB">
            <w:pPr>
              <w:spacing w:line="360" w:lineRule="auto"/>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3)</w:t>
            </w:r>
            <w:r>
              <w:rPr>
                <w:rFonts w:hint="default" w:ascii="Times New Roman" w:hAnsi="Times New Roman" w:cs="Times New Roman"/>
                <w:b/>
                <w:bCs/>
                <w:color w:val="000000"/>
                <w:sz w:val="24"/>
                <w:szCs w:val="24"/>
                <w:lang w:val="ru-RU"/>
              </w:rPr>
              <w:t>диалогический (полисубъектный) подход-</w:t>
            </w:r>
            <w:r>
              <w:rPr>
                <w:rFonts w:hint="default" w:ascii="Times New Roman" w:hAnsi="Times New Roman" w:cs="Times New Roman"/>
                <w:color w:val="000000"/>
                <w:sz w:val="24"/>
                <w:szCs w:val="24"/>
                <w:lang w:val="ru-RU"/>
              </w:rPr>
              <w:t xml:space="preserve">предусматривает становление личности </w:t>
            </w:r>
            <w:r>
              <w:rPr>
                <w:rFonts w:hint="default" w:ascii="Times New Roman" w:hAnsi="Times New Roman" w:cs="Times New Roman"/>
                <w:color w:val="000000"/>
                <w:sz w:val="24"/>
                <w:szCs w:val="24"/>
                <w:lang w:val="ru-RU" w:eastAsia="en-US"/>
              </w:rPr>
              <w:t>в условиях равноправных взаимоотношений с другими людьми, построенных по принципу диалога.</w:t>
            </w:r>
          </w:p>
        </w:tc>
      </w:tr>
    </w:tbl>
    <w:p w14:paraId="24A7CE61">
      <w:pPr>
        <w:spacing w:after="0" w:line="360" w:lineRule="auto"/>
        <w:rPr>
          <w:rFonts w:hint="default" w:ascii="Times New Roman" w:hAnsi="Times New Roman" w:cs="Times New Roman"/>
          <w:b/>
          <w:bCs/>
          <w:color w:val="000000"/>
          <w:sz w:val="24"/>
          <w:szCs w:val="24"/>
          <w:lang w:val="ru-RU"/>
        </w:rPr>
      </w:pPr>
    </w:p>
    <w:p w14:paraId="1BAA7B4E">
      <w:pPr>
        <w:spacing w:after="0" w:line="360" w:lineRule="auto"/>
        <w:rPr>
          <w:rFonts w:hint="default" w:ascii="Times New Roman" w:hAnsi="Times New Roman" w:cs="Times New Roman"/>
          <w:sz w:val="24"/>
          <w:szCs w:val="24"/>
          <w:lang w:val="ru-RU"/>
        </w:rPr>
      </w:pPr>
      <w:r>
        <w:rPr>
          <w:rFonts w:hint="default" w:ascii="Times New Roman" w:hAnsi="Times New Roman" w:cs="Times New Roman"/>
          <w:b/>
          <w:bCs/>
          <w:color w:val="000000"/>
          <w:sz w:val="24"/>
          <w:szCs w:val="24"/>
          <w:lang w:val="ru-RU"/>
        </w:rPr>
        <w:t>1.2. Значимые для разработки и реализации Программы характеристики</w:t>
      </w:r>
    </w:p>
    <w:p w14:paraId="7F8C63A5">
      <w:pPr>
        <w:spacing w:after="0" w:line="360" w:lineRule="auto"/>
        <w:rPr>
          <w:rFonts w:hint="default" w:ascii="Times New Roman" w:hAnsi="Times New Roman" w:cs="Times New Roman"/>
          <w:sz w:val="24"/>
          <w:szCs w:val="24"/>
          <w:lang w:val="ru-RU"/>
        </w:rPr>
      </w:pPr>
      <w:r>
        <w:rPr>
          <w:rFonts w:hint="default" w:ascii="Times New Roman" w:hAnsi="Times New Roman" w:cs="Times New Roman"/>
          <w:b/>
          <w:bCs/>
          <w:color w:val="000000"/>
          <w:sz w:val="24"/>
          <w:szCs w:val="24"/>
          <w:lang w:val="ru-RU"/>
        </w:rPr>
        <w:t>1.2.1. Краткая информация об Организации.</w:t>
      </w:r>
    </w:p>
    <w:p w14:paraId="3468BCA8">
      <w:pPr>
        <w:spacing w:after="0" w:line="360" w:lineRule="auto"/>
        <w:rPr>
          <w:rFonts w:hint="default" w:ascii="Times New Roman" w:hAnsi="Times New Roman" w:cs="Times New Roman"/>
          <w:b/>
          <w:color w:val="000000"/>
          <w:sz w:val="24"/>
          <w:szCs w:val="24"/>
          <w:lang w:val="ru-RU"/>
        </w:rPr>
      </w:pPr>
      <w:r>
        <w:rPr>
          <w:rFonts w:hint="default" w:ascii="Times New Roman" w:hAnsi="Times New Roman" w:cs="Times New Roman"/>
          <w:b/>
          <w:color w:val="000000"/>
          <w:sz w:val="24"/>
          <w:szCs w:val="24"/>
          <w:lang w:val="ru-RU"/>
        </w:rPr>
        <w:t>Информация о кадровом составе Организации:</w:t>
      </w:r>
    </w:p>
    <w:p w14:paraId="6FFB9AE3">
      <w:pPr>
        <w:spacing w:after="0" w:line="360" w:lineRule="auto"/>
        <w:rPr>
          <w:rFonts w:hint="default" w:ascii="Times New Roman" w:hAnsi="Times New Roman" w:cs="Times New Roman"/>
          <w:b/>
          <w:color w:val="000000"/>
          <w:sz w:val="24"/>
          <w:szCs w:val="24"/>
          <w:lang w:val="ru-RU"/>
        </w:rPr>
      </w:pPr>
    </w:p>
    <w:tbl>
      <w:tblPr>
        <w:tblStyle w:val="209"/>
        <w:tblpPr w:leftFromText="180" w:rightFromText="180" w:vertAnchor="text" w:horzAnchor="page" w:tblpX="1040" w:tblpY="316"/>
        <w:tblOverlap w:val="never"/>
        <w:tblW w:w="9981"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3150"/>
        <w:gridCol w:w="6831"/>
      </w:tblGrid>
      <w:tr w14:paraId="5FFD3A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97" w:hRule="atLeast"/>
        </w:trPr>
        <w:tc>
          <w:tcPr>
            <w:tcW w:w="3150" w:type="dxa"/>
          </w:tcPr>
          <w:p w14:paraId="2A559A60">
            <w:pPr>
              <w:pStyle w:val="204"/>
              <w:spacing w:before="68" w:line="240" w:lineRule="auto"/>
              <w:ind w:left="74" w:right="1451"/>
              <w:jc w:val="left"/>
              <w:rPr>
                <w:rFonts w:hint="default" w:ascii="Times New Roman" w:hAnsi="Times New Roman" w:cs="Times New Roman" w:eastAsiaTheme="minorHAnsi"/>
                <w:sz w:val="24"/>
                <w:szCs w:val="24"/>
              </w:rPr>
            </w:pPr>
            <w:r>
              <w:rPr>
                <w:rFonts w:hint="default" w:ascii="Times New Roman" w:hAnsi="Times New Roman" w:cs="Times New Roman" w:eastAsiaTheme="minorHAnsi"/>
                <w:sz w:val="24"/>
                <w:szCs w:val="24"/>
              </w:rPr>
              <w:t>Наименование</w:t>
            </w:r>
            <w:r>
              <w:rPr>
                <w:rFonts w:hint="default" w:ascii="Times New Roman" w:hAnsi="Times New Roman" w:cs="Times New Roman" w:eastAsiaTheme="minorHAnsi"/>
                <w:spacing w:val="1"/>
                <w:sz w:val="24"/>
                <w:szCs w:val="24"/>
              </w:rPr>
              <w:t xml:space="preserve"> </w:t>
            </w:r>
            <w:r>
              <w:rPr>
                <w:rFonts w:hint="default" w:ascii="Times New Roman" w:hAnsi="Times New Roman" w:cs="Times New Roman" w:eastAsiaTheme="minorHAnsi"/>
                <w:sz w:val="24"/>
                <w:szCs w:val="24"/>
              </w:rPr>
              <w:t>образовательной</w:t>
            </w:r>
            <w:r>
              <w:rPr>
                <w:rFonts w:hint="default" w:ascii="Times New Roman" w:hAnsi="Times New Roman" w:cs="Times New Roman" w:eastAsiaTheme="minorHAnsi"/>
                <w:spacing w:val="-57"/>
                <w:sz w:val="24"/>
                <w:szCs w:val="24"/>
              </w:rPr>
              <w:t xml:space="preserve"> </w:t>
            </w:r>
            <w:r>
              <w:rPr>
                <w:rFonts w:hint="default" w:ascii="Times New Roman" w:hAnsi="Times New Roman" w:cs="Times New Roman" w:eastAsiaTheme="minorHAnsi"/>
                <w:sz w:val="24"/>
                <w:szCs w:val="24"/>
              </w:rPr>
              <w:t>организации</w:t>
            </w:r>
          </w:p>
        </w:tc>
        <w:tc>
          <w:tcPr>
            <w:tcW w:w="6831" w:type="dxa"/>
          </w:tcPr>
          <w:p w14:paraId="28FDA635">
            <w:pPr>
              <w:pStyle w:val="204"/>
              <w:spacing w:before="68" w:line="240" w:lineRule="auto"/>
              <w:ind w:left="76" w:right="365"/>
              <w:jc w:val="left"/>
              <w:rPr>
                <w:rFonts w:hint="default" w:ascii="Times New Roman" w:hAnsi="Times New Roman" w:cs="Times New Roman" w:eastAsiaTheme="minorHAnsi"/>
                <w:sz w:val="24"/>
                <w:szCs w:val="24"/>
              </w:rPr>
            </w:pPr>
            <w:r>
              <w:rPr>
                <w:rFonts w:hint="default" w:ascii="Times New Roman" w:hAnsi="Times New Roman" w:cs="Times New Roman" w:eastAsiaTheme="minorHAnsi"/>
                <w:sz w:val="24"/>
                <w:szCs w:val="24"/>
              </w:rPr>
              <w:t>Муниципальное автономное дошкольное образовательное учреждение «Детский сад № 33» (МАДОУ «Детский</w:t>
            </w:r>
            <w:r>
              <w:rPr>
                <w:rFonts w:hint="default" w:ascii="Times New Roman" w:hAnsi="Times New Roman" w:cs="Times New Roman" w:eastAsiaTheme="minorHAnsi"/>
                <w:spacing w:val="-57"/>
                <w:sz w:val="24"/>
                <w:szCs w:val="24"/>
              </w:rPr>
              <w:t xml:space="preserve"> </w:t>
            </w:r>
            <w:r>
              <w:rPr>
                <w:rFonts w:hint="default" w:ascii="Times New Roman" w:hAnsi="Times New Roman" w:cs="Times New Roman" w:eastAsiaTheme="minorHAnsi"/>
                <w:sz w:val="24"/>
                <w:szCs w:val="24"/>
              </w:rPr>
              <w:t>сад</w:t>
            </w:r>
            <w:r>
              <w:rPr>
                <w:rFonts w:hint="default" w:ascii="Times New Roman" w:hAnsi="Times New Roman" w:cs="Times New Roman" w:eastAsiaTheme="minorHAnsi"/>
                <w:spacing w:val="-1"/>
                <w:sz w:val="24"/>
                <w:szCs w:val="24"/>
              </w:rPr>
              <w:t xml:space="preserve"> </w:t>
            </w:r>
            <w:r>
              <w:rPr>
                <w:rFonts w:hint="default" w:ascii="Times New Roman" w:hAnsi="Times New Roman" w:cs="Times New Roman" w:eastAsiaTheme="minorHAnsi"/>
                <w:sz w:val="24"/>
                <w:szCs w:val="24"/>
              </w:rPr>
              <w:t>№33»)</w:t>
            </w:r>
          </w:p>
        </w:tc>
      </w:tr>
      <w:tr w14:paraId="097BA7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97" w:hRule="atLeast"/>
        </w:trPr>
        <w:tc>
          <w:tcPr>
            <w:tcW w:w="3150" w:type="dxa"/>
          </w:tcPr>
          <w:p w14:paraId="07EA1599">
            <w:pPr>
              <w:pStyle w:val="204"/>
              <w:spacing w:before="68" w:line="240" w:lineRule="auto"/>
              <w:ind w:left="74" w:right="1451"/>
              <w:jc w:val="left"/>
              <w:rPr>
                <w:rFonts w:hint="default" w:ascii="Times New Roman" w:hAnsi="Times New Roman" w:cs="Times New Roman" w:eastAsiaTheme="minorHAnsi"/>
                <w:sz w:val="24"/>
                <w:szCs w:val="24"/>
              </w:rPr>
            </w:pPr>
            <w:r>
              <w:rPr>
                <w:rFonts w:hint="default" w:ascii="Times New Roman" w:hAnsi="Times New Roman" w:cs="Times New Roman" w:eastAsiaTheme="minorHAnsi"/>
                <w:sz w:val="24"/>
                <w:szCs w:val="24"/>
              </w:rPr>
              <w:t>Учредите</w:t>
            </w:r>
            <w:r>
              <w:rPr>
                <w:rFonts w:hint="default" w:ascii="Times New Roman" w:hAnsi="Times New Roman" w:cs="Times New Roman" w:eastAsiaTheme="minorHAnsi"/>
                <w:sz w:val="24"/>
                <w:szCs w:val="24"/>
                <w:lang w:val="ru-RU"/>
              </w:rPr>
              <w:t>л</w:t>
            </w:r>
            <w:r>
              <w:rPr>
                <w:rFonts w:hint="default" w:ascii="Times New Roman" w:hAnsi="Times New Roman" w:cs="Times New Roman" w:eastAsiaTheme="minorHAnsi"/>
                <w:sz w:val="24"/>
                <w:szCs w:val="24"/>
              </w:rPr>
              <w:t>ь</w:t>
            </w:r>
          </w:p>
        </w:tc>
        <w:tc>
          <w:tcPr>
            <w:tcW w:w="6831" w:type="dxa"/>
          </w:tcPr>
          <w:p w14:paraId="3BDE67E1">
            <w:pPr>
              <w:pStyle w:val="204"/>
              <w:spacing w:before="68" w:line="240" w:lineRule="auto"/>
              <w:ind w:left="76" w:right="365"/>
              <w:jc w:val="left"/>
              <w:rPr>
                <w:rFonts w:hint="default" w:ascii="Times New Roman" w:hAnsi="Times New Roman" w:cs="Times New Roman" w:eastAsiaTheme="minorHAnsi"/>
                <w:sz w:val="24"/>
                <w:szCs w:val="24"/>
              </w:rPr>
            </w:pPr>
            <w:r>
              <w:rPr>
                <w:rFonts w:hint="default" w:ascii="Times New Roman" w:hAnsi="Times New Roman" w:cs="Times New Roman" w:eastAsiaTheme="minorHAnsi"/>
                <w:sz w:val="24"/>
                <w:szCs w:val="24"/>
              </w:rPr>
              <w:t>городской округ город Стерлитамак Республики Башкортостан осуществляет Администрация городского округа</w:t>
            </w:r>
            <w:r>
              <w:rPr>
                <w:rFonts w:hint="default" w:ascii="Times New Roman" w:hAnsi="Times New Roman" w:cs="Times New Roman" w:eastAsiaTheme="minorHAnsi"/>
                <w:spacing w:val="-58"/>
                <w:sz w:val="24"/>
                <w:szCs w:val="24"/>
              </w:rPr>
              <w:t xml:space="preserve"> </w:t>
            </w:r>
            <w:r>
              <w:rPr>
                <w:rFonts w:hint="default" w:ascii="Times New Roman" w:hAnsi="Times New Roman" w:cs="Times New Roman" w:eastAsiaTheme="minorHAnsi"/>
                <w:sz w:val="24"/>
                <w:szCs w:val="24"/>
              </w:rPr>
              <w:t>город</w:t>
            </w:r>
            <w:r>
              <w:rPr>
                <w:rFonts w:hint="default" w:ascii="Times New Roman" w:hAnsi="Times New Roman" w:cs="Times New Roman" w:eastAsiaTheme="minorHAnsi"/>
                <w:spacing w:val="-1"/>
                <w:sz w:val="24"/>
                <w:szCs w:val="24"/>
              </w:rPr>
              <w:t xml:space="preserve"> </w:t>
            </w:r>
            <w:r>
              <w:rPr>
                <w:rFonts w:hint="default" w:ascii="Times New Roman" w:hAnsi="Times New Roman" w:cs="Times New Roman" w:eastAsiaTheme="minorHAnsi"/>
                <w:sz w:val="24"/>
                <w:szCs w:val="24"/>
              </w:rPr>
              <w:t>Стерлитамак</w:t>
            </w:r>
            <w:r>
              <w:rPr>
                <w:rFonts w:hint="default" w:ascii="Times New Roman" w:hAnsi="Times New Roman" w:cs="Times New Roman" w:eastAsiaTheme="minorHAnsi"/>
                <w:spacing w:val="1"/>
                <w:sz w:val="24"/>
                <w:szCs w:val="24"/>
              </w:rPr>
              <w:t xml:space="preserve"> </w:t>
            </w:r>
            <w:r>
              <w:rPr>
                <w:rFonts w:hint="default" w:ascii="Times New Roman" w:hAnsi="Times New Roman" w:cs="Times New Roman" w:eastAsiaTheme="minorHAnsi"/>
                <w:sz w:val="24"/>
                <w:szCs w:val="24"/>
              </w:rPr>
              <w:t>Республики</w:t>
            </w:r>
            <w:r>
              <w:rPr>
                <w:rFonts w:hint="default" w:ascii="Times New Roman" w:hAnsi="Times New Roman" w:cs="Times New Roman" w:eastAsiaTheme="minorHAnsi"/>
                <w:spacing w:val="1"/>
                <w:sz w:val="24"/>
                <w:szCs w:val="24"/>
              </w:rPr>
              <w:t xml:space="preserve"> </w:t>
            </w:r>
            <w:r>
              <w:rPr>
                <w:rFonts w:hint="default" w:ascii="Times New Roman" w:hAnsi="Times New Roman" w:cs="Times New Roman" w:eastAsiaTheme="minorHAnsi"/>
                <w:sz w:val="24"/>
                <w:szCs w:val="24"/>
              </w:rPr>
              <w:t>Башкортостан</w:t>
            </w:r>
          </w:p>
        </w:tc>
      </w:tr>
      <w:tr w14:paraId="352A91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9" w:hRule="atLeast"/>
        </w:trPr>
        <w:tc>
          <w:tcPr>
            <w:tcW w:w="3150" w:type="dxa"/>
          </w:tcPr>
          <w:p w14:paraId="708E1D58">
            <w:pPr>
              <w:pStyle w:val="204"/>
              <w:spacing w:before="71" w:line="240" w:lineRule="auto"/>
              <w:ind w:left="74"/>
              <w:jc w:val="left"/>
              <w:rPr>
                <w:rFonts w:hint="default" w:ascii="Times New Roman" w:hAnsi="Times New Roman" w:cs="Times New Roman" w:eastAsiaTheme="minorHAnsi"/>
                <w:sz w:val="24"/>
                <w:szCs w:val="24"/>
              </w:rPr>
            </w:pPr>
            <w:r>
              <w:rPr>
                <w:rFonts w:hint="default" w:ascii="Times New Roman" w:hAnsi="Times New Roman" w:cs="Times New Roman" w:eastAsiaTheme="minorHAnsi"/>
                <w:sz w:val="24"/>
                <w:szCs w:val="24"/>
              </w:rPr>
              <w:t>Руководитель</w:t>
            </w:r>
          </w:p>
        </w:tc>
        <w:tc>
          <w:tcPr>
            <w:tcW w:w="6831" w:type="dxa"/>
          </w:tcPr>
          <w:p w14:paraId="742B38A0">
            <w:pPr>
              <w:pStyle w:val="204"/>
              <w:spacing w:before="71" w:line="240" w:lineRule="auto"/>
              <w:ind w:left="76"/>
              <w:jc w:val="left"/>
              <w:rPr>
                <w:rFonts w:hint="default" w:ascii="Times New Roman" w:hAnsi="Times New Roman" w:cs="Times New Roman" w:eastAsiaTheme="minorHAnsi"/>
                <w:sz w:val="24"/>
                <w:szCs w:val="24"/>
              </w:rPr>
            </w:pPr>
            <w:r>
              <w:rPr>
                <w:rFonts w:hint="default" w:ascii="Times New Roman" w:hAnsi="Times New Roman" w:cs="Times New Roman" w:eastAsiaTheme="minorHAnsi"/>
                <w:sz w:val="24"/>
                <w:szCs w:val="24"/>
              </w:rPr>
              <w:t>Градусова</w:t>
            </w:r>
            <w:r>
              <w:rPr>
                <w:rFonts w:hint="default" w:ascii="Times New Roman" w:hAnsi="Times New Roman" w:cs="Times New Roman" w:eastAsiaTheme="minorHAnsi"/>
                <w:spacing w:val="-4"/>
                <w:sz w:val="24"/>
                <w:szCs w:val="24"/>
              </w:rPr>
              <w:t xml:space="preserve"> </w:t>
            </w:r>
            <w:r>
              <w:rPr>
                <w:rFonts w:hint="default" w:ascii="Times New Roman" w:hAnsi="Times New Roman" w:cs="Times New Roman" w:eastAsiaTheme="minorHAnsi"/>
                <w:sz w:val="24"/>
                <w:szCs w:val="24"/>
              </w:rPr>
              <w:t>Ольга</w:t>
            </w:r>
            <w:r>
              <w:rPr>
                <w:rFonts w:hint="default" w:ascii="Times New Roman" w:hAnsi="Times New Roman" w:cs="Times New Roman" w:eastAsiaTheme="minorHAnsi"/>
                <w:spacing w:val="-1"/>
                <w:sz w:val="24"/>
                <w:szCs w:val="24"/>
              </w:rPr>
              <w:t xml:space="preserve"> </w:t>
            </w:r>
            <w:r>
              <w:rPr>
                <w:rFonts w:hint="default" w:ascii="Times New Roman" w:hAnsi="Times New Roman" w:cs="Times New Roman" w:eastAsiaTheme="minorHAnsi"/>
                <w:sz w:val="24"/>
                <w:szCs w:val="24"/>
              </w:rPr>
              <w:t>Владимировна</w:t>
            </w:r>
          </w:p>
        </w:tc>
      </w:tr>
      <w:tr w14:paraId="6E74A4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9" w:hRule="atLeast"/>
        </w:trPr>
        <w:tc>
          <w:tcPr>
            <w:tcW w:w="3150" w:type="dxa"/>
          </w:tcPr>
          <w:p w14:paraId="3DBF6241">
            <w:pPr>
              <w:pStyle w:val="204"/>
              <w:spacing w:before="71" w:line="240" w:lineRule="auto"/>
              <w:ind w:left="74"/>
              <w:jc w:val="left"/>
              <w:rPr>
                <w:rFonts w:hint="default" w:ascii="Times New Roman" w:hAnsi="Times New Roman" w:cs="Times New Roman" w:eastAsiaTheme="minorHAnsi"/>
                <w:sz w:val="24"/>
                <w:szCs w:val="24"/>
              </w:rPr>
            </w:pPr>
            <w:r>
              <w:rPr>
                <w:rFonts w:hint="default" w:ascii="Times New Roman" w:hAnsi="Times New Roman" w:cs="Times New Roman" w:eastAsiaTheme="minorHAnsi"/>
                <w:sz w:val="24"/>
                <w:szCs w:val="24"/>
              </w:rPr>
              <w:t>Лицензия</w:t>
            </w:r>
          </w:p>
        </w:tc>
        <w:tc>
          <w:tcPr>
            <w:tcW w:w="6831" w:type="dxa"/>
          </w:tcPr>
          <w:p w14:paraId="1DFAEFA4">
            <w:pPr>
              <w:pStyle w:val="204"/>
              <w:spacing w:before="71" w:line="240" w:lineRule="auto"/>
              <w:ind w:left="76"/>
              <w:jc w:val="left"/>
              <w:rPr>
                <w:rFonts w:hint="default" w:ascii="Times New Roman" w:hAnsi="Times New Roman" w:cs="Times New Roman" w:eastAsiaTheme="minorHAnsi"/>
                <w:sz w:val="24"/>
                <w:szCs w:val="24"/>
              </w:rPr>
            </w:pPr>
            <w:r>
              <w:rPr>
                <w:rFonts w:hint="default" w:ascii="Times New Roman" w:hAnsi="Times New Roman" w:cs="Times New Roman" w:eastAsiaTheme="minorHAnsi"/>
                <w:sz w:val="24"/>
                <w:szCs w:val="24"/>
              </w:rPr>
              <w:t>от</w:t>
            </w:r>
            <w:r>
              <w:rPr>
                <w:rFonts w:hint="default" w:ascii="Times New Roman" w:hAnsi="Times New Roman" w:cs="Times New Roman" w:eastAsiaTheme="minorHAnsi"/>
                <w:spacing w:val="-1"/>
                <w:sz w:val="24"/>
                <w:szCs w:val="24"/>
              </w:rPr>
              <w:t xml:space="preserve"> </w:t>
            </w:r>
            <w:r>
              <w:rPr>
                <w:rFonts w:hint="default" w:ascii="Times New Roman" w:hAnsi="Times New Roman" w:cs="Times New Roman" w:eastAsiaTheme="minorHAnsi"/>
                <w:sz w:val="24"/>
                <w:szCs w:val="24"/>
              </w:rPr>
              <w:t>21.06.2017 №</w:t>
            </w:r>
            <w:r>
              <w:rPr>
                <w:rFonts w:hint="default" w:ascii="Times New Roman" w:hAnsi="Times New Roman" w:cs="Times New Roman" w:eastAsiaTheme="minorHAnsi"/>
                <w:spacing w:val="-2"/>
                <w:sz w:val="24"/>
                <w:szCs w:val="24"/>
              </w:rPr>
              <w:t xml:space="preserve"> </w:t>
            </w:r>
            <w:r>
              <w:rPr>
                <w:rFonts w:hint="default" w:ascii="Times New Roman" w:hAnsi="Times New Roman" w:cs="Times New Roman" w:eastAsiaTheme="minorHAnsi"/>
                <w:sz w:val="24"/>
                <w:szCs w:val="24"/>
              </w:rPr>
              <w:t>4800, срок</w:t>
            </w:r>
            <w:r>
              <w:rPr>
                <w:rFonts w:hint="default" w:ascii="Times New Roman" w:hAnsi="Times New Roman" w:cs="Times New Roman" w:eastAsiaTheme="minorHAnsi"/>
                <w:spacing w:val="-1"/>
                <w:sz w:val="24"/>
                <w:szCs w:val="24"/>
              </w:rPr>
              <w:t xml:space="preserve"> </w:t>
            </w:r>
            <w:r>
              <w:rPr>
                <w:rFonts w:hint="default" w:ascii="Times New Roman" w:hAnsi="Times New Roman" w:cs="Times New Roman" w:eastAsiaTheme="minorHAnsi"/>
                <w:sz w:val="24"/>
                <w:szCs w:val="24"/>
              </w:rPr>
              <w:t>действия: бессрочно</w:t>
            </w:r>
          </w:p>
        </w:tc>
      </w:tr>
      <w:tr w14:paraId="64F16F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1" w:hRule="atLeast"/>
        </w:trPr>
        <w:tc>
          <w:tcPr>
            <w:tcW w:w="3150" w:type="dxa"/>
          </w:tcPr>
          <w:p w14:paraId="2DE40AE4">
            <w:pPr>
              <w:pStyle w:val="204"/>
              <w:spacing w:before="71" w:line="240" w:lineRule="auto"/>
              <w:ind w:left="74"/>
              <w:jc w:val="left"/>
              <w:rPr>
                <w:rFonts w:hint="default" w:ascii="Times New Roman" w:hAnsi="Times New Roman" w:cs="Times New Roman" w:eastAsiaTheme="minorHAnsi"/>
                <w:sz w:val="24"/>
                <w:szCs w:val="24"/>
              </w:rPr>
            </w:pPr>
            <w:r>
              <w:rPr>
                <w:rFonts w:hint="default" w:ascii="Times New Roman" w:hAnsi="Times New Roman" w:cs="Times New Roman" w:eastAsiaTheme="minorHAnsi"/>
                <w:sz w:val="24"/>
                <w:szCs w:val="24"/>
              </w:rPr>
              <w:t>Основной</w:t>
            </w:r>
            <w:r>
              <w:rPr>
                <w:rFonts w:hint="default" w:ascii="Times New Roman" w:hAnsi="Times New Roman" w:cs="Times New Roman" w:eastAsiaTheme="minorHAnsi"/>
                <w:spacing w:val="-2"/>
                <w:sz w:val="24"/>
                <w:szCs w:val="24"/>
              </w:rPr>
              <w:t xml:space="preserve"> </w:t>
            </w:r>
            <w:r>
              <w:rPr>
                <w:rFonts w:hint="default" w:ascii="Times New Roman" w:hAnsi="Times New Roman" w:cs="Times New Roman" w:eastAsiaTheme="minorHAnsi"/>
                <w:sz w:val="24"/>
                <w:szCs w:val="24"/>
              </w:rPr>
              <w:t>вид</w:t>
            </w:r>
            <w:r>
              <w:rPr>
                <w:rFonts w:hint="default" w:ascii="Times New Roman" w:hAnsi="Times New Roman" w:cs="Times New Roman" w:eastAsiaTheme="minorHAnsi"/>
                <w:spacing w:val="-2"/>
                <w:sz w:val="24"/>
                <w:szCs w:val="24"/>
              </w:rPr>
              <w:t xml:space="preserve"> </w:t>
            </w:r>
            <w:r>
              <w:rPr>
                <w:rFonts w:hint="default" w:ascii="Times New Roman" w:hAnsi="Times New Roman" w:cs="Times New Roman" w:eastAsiaTheme="minorHAnsi"/>
                <w:sz w:val="24"/>
                <w:szCs w:val="24"/>
              </w:rPr>
              <w:t>деятельности</w:t>
            </w:r>
          </w:p>
        </w:tc>
        <w:tc>
          <w:tcPr>
            <w:tcW w:w="6831" w:type="dxa"/>
          </w:tcPr>
          <w:p w14:paraId="1D362542">
            <w:pPr>
              <w:pStyle w:val="204"/>
              <w:spacing w:before="71" w:line="240" w:lineRule="auto"/>
              <w:ind w:left="76"/>
              <w:jc w:val="left"/>
              <w:rPr>
                <w:rFonts w:hint="default" w:ascii="Times New Roman" w:hAnsi="Times New Roman" w:cs="Times New Roman" w:eastAsiaTheme="minorHAnsi"/>
                <w:sz w:val="24"/>
                <w:szCs w:val="24"/>
              </w:rPr>
            </w:pPr>
            <w:r>
              <w:rPr>
                <w:rFonts w:hint="default" w:ascii="Times New Roman" w:hAnsi="Times New Roman" w:cs="Times New Roman" w:eastAsiaTheme="minorHAnsi"/>
                <w:sz w:val="24"/>
                <w:szCs w:val="24"/>
              </w:rPr>
              <w:t>85.11.</w:t>
            </w:r>
            <w:r>
              <w:rPr>
                <w:rFonts w:hint="default" w:ascii="Times New Roman" w:hAnsi="Times New Roman" w:cs="Times New Roman" w:eastAsiaTheme="minorHAnsi"/>
                <w:spacing w:val="-1"/>
                <w:sz w:val="24"/>
                <w:szCs w:val="24"/>
              </w:rPr>
              <w:t xml:space="preserve"> </w:t>
            </w:r>
            <w:r>
              <w:rPr>
                <w:rFonts w:hint="default" w:ascii="Times New Roman" w:hAnsi="Times New Roman" w:cs="Times New Roman" w:eastAsiaTheme="minorHAnsi"/>
                <w:sz w:val="24"/>
                <w:szCs w:val="24"/>
              </w:rPr>
              <w:t>дошкольное</w:t>
            </w:r>
            <w:r>
              <w:rPr>
                <w:rFonts w:hint="default" w:ascii="Times New Roman" w:hAnsi="Times New Roman" w:cs="Times New Roman" w:eastAsiaTheme="minorHAnsi"/>
                <w:spacing w:val="-2"/>
                <w:sz w:val="24"/>
                <w:szCs w:val="24"/>
              </w:rPr>
              <w:t xml:space="preserve"> </w:t>
            </w:r>
            <w:r>
              <w:rPr>
                <w:rFonts w:hint="default" w:ascii="Times New Roman" w:hAnsi="Times New Roman" w:cs="Times New Roman" w:eastAsiaTheme="minorHAnsi"/>
                <w:sz w:val="24"/>
                <w:szCs w:val="24"/>
              </w:rPr>
              <w:t>образование</w:t>
            </w:r>
          </w:p>
          <w:p w14:paraId="59655B0E">
            <w:pPr>
              <w:pStyle w:val="204"/>
              <w:spacing w:before="71" w:line="240" w:lineRule="auto"/>
              <w:ind w:left="76"/>
              <w:jc w:val="left"/>
              <w:rPr>
                <w:rFonts w:hint="default" w:ascii="Times New Roman" w:hAnsi="Times New Roman" w:cs="Times New Roman" w:eastAsiaTheme="minorHAnsi"/>
                <w:sz w:val="24"/>
                <w:szCs w:val="24"/>
              </w:rPr>
            </w:pPr>
            <w:r>
              <w:rPr>
                <w:rFonts w:hint="default" w:ascii="Times New Roman" w:hAnsi="Times New Roman" w:cs="Times New Roman" w:eastAsiaTheme="minorHAnsi"/>
                <w:sz w:val="24"/>
                <w:szCs w:val="24"/>
              </w:rPr>
              <w:t>85.4.</w:t>
            </w:r>
            <w:r>
              <w:rPr>
                <w:rFonts w:hint="default" w:ascii="Times New Roman" w:hAnsi="Times New Roman" w:cs="Times New Roman" w:eastAsiaTheme="minorHAnsi"/>
                <w:spacing w:val="-2"/>
                <w:sz w:val="24"/>
                <w:szCs w:val="24"/>
              </w:rPr>
              <w:t xml:space="preserve"> </w:t>
            </w:r>
            <w:r>
              <w:rPr>
                <w:rFonts w:hint="default" w:ascii="Times New Roman" w:hAnsi="Times New Roman" w:cs="Times New Roman" w:eastAsiaTheme="minorHAnsi"/>
                <w:sz w:val="24"/>
                <w:szCs w:val="24"/>
              </w:rPr>
              <w:t>Дополнительное</w:t>
            </w:r>
            <w:r>
              <w:rPr>
                <w:rFonts w:hint="default" w:ascii="Times New Roman" w:hAnsi="Times New Roman" w:cs="Times New Roman" w:eastAsiaTheme="minorHAnsi"/>
                <w:spacing w:val="-1"/>
                <w:sz w:val="24"/>
                <w:szCs w:val="24"/>
              </w:rPr>
              <w:t xml:space="preserve"> </w:t>
            </w:r>
            <w:r>
              <w:rPr>
                <w:rFonts w:hint="default" w:ascii="Times New Roman" w:hAnsi="Times New Roman" w:cs="Times New Roman" w:eastAsiaTheme="minorHAnsi"/>
                <w:sz w:val="24"/>
                <w:szCs w:val="24"/>
              </w:rPr>
              <w:t>образование</w:t>
            </w:r>
            <w:r>
              <w:rPr>
                <w:rFonts w:hint="default" w:ascii="Times New Roman" w:hAnsi="Times New Roman" w:cs="Times New Roman" w:eastAsiaTheme="minorHAnsi"/>
                <w:spacing w:val="-2"/>
                <w:sz w:val="24"/>
                <w:szCs w:val="24"/>
              </w:rPr>
              <w:t xml:space="preserve"> </w:t>
            </w:r>
            <w:r>
              <w:rPr>
                <w:rFonts w:hint="default" w:ascii="Times New Roman" w:hAnsi="Times New Roman" w:cs="Times New Roman" w:eastAsiaTheme="minorHAnsi"/>
                <w:sz w:val="24"/>
                <w:szCs w:val="24"/>
              </w:rPr>
              <w:t>детей</w:t>
            </w:r>
            <w:r>
              <w:rPr>
                <w:rFonts w:hint="default" w:ascii="Times New Roman" w:hAnsi="Times New Roman" w:cs="Times New Roman" w:eastAsiaTheme="minorHAnsi"/>
                <w:spacing w:val="-2"/>
                <w:sz w:val="24"/>
                <w:szCs w:val="24"/>
              </w:rPr>
              <w:t xml:space="preserve"> </w:t>
            </w:r>
            <w:r>
              <w:rPr>
                <w:rFonts w:hint="default" w:ascii="Times New Roman" w:hAnsi="Times New Roman" w:cs="Times New Roman" w:eastAsiaTheme="minorHAnsi"/>
                <w:sz w:val="24"/>
                <w:szCs w:val="24"/>
              </w:rPr>
              <w:t>и</w:t>
            </w:r>
            <w:r>
              <w:rPr>
                <w:rFonts w:hint="default" w:ascii="Times New Roman" w:hAnsi="Times New Roman" w:cs="Times New Roman" w:eastAsiaTheme="minorHAnsi"/>
                <w:spacing w:val="-5"/>
                <w:sz w:val="24"/>
                <w:szCs w:val="24"/>
              </w:rPr>
              <w:t xml:space="preserve"> </w:t>
            </w:r>
            <w:r>
              <w:rPr>
                <w:rFonts w:hint="default" w:ascii="Times New Roman" w:hAnsi="Times New Roman" w:cs="Times New Roman" w:eastAsiaTheme="minorHAnsi"/>
                <w:sz w:val="24"/>
                <w:szCs w:val="24"/>
              </w:rPr>
              <w:t>взрослых</w:t>
            </w:r>
          </w:p>
        </w:tc>
      </w:tr>
      <w:tr w14:paraId="3196D9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9" w:hRule="atLeast"/>
        </w:trPr>
        <w:tc>
          <w:tcPr>
            <w:tcW w:w="3150" w:type="dxa"/>
          </w:tcPr>
          <w:p w14:paraId="4D2F47DF">
            <w:pPr>
              <w:pStyle w:val="204"/>
              <w:spacing w:before="71" w:line="240" w:lineRule="auto"/>
              <w:ind w:left="74"/>
              <w:jc w:val="left"/>
              <w:rPr>
                <w:rFonts w:hint="default" w:ascii="Times New Roman" w:hAnsi="Times New Roman" w:cs="Times New Roman" w:eastAsiaTheme="minorHAnsi"/>
                <w:sz w:val="24"/>
                <w:szCs w:val="24"/>
              </w:rPr>
            </w:pPr>
            <w:r>
              <w:rPr>
                <w:rFonts w:hint="default" w:ascii="Times New Roman" w:hAnsi="Times New Roman" w:cs="Times New Roman" w:eastAsiaTheme="minorHAnsi"/>
                <w:sz w:val="24"/>
                <w:szCs w:val="24"/>
              </w:rPr>
              <w:t>Дата</w:t>
            </w:r>
            <w:r>
              <w:rPr>
                <w:rFonts w:hint="default" w:ascii="Times New Roman" w:hAnsi="Times New Roman" w:cs="Times New Roman" w:eastAsiaTheme="minorHAnsi"/>
                <w:spacing w:val="-2"/>
                <w:sz w:val="24"/>
                <w:szCs w:val="24"/>
              </w:rPr>
              <w:t xml:space="preserve"> </w:t>
            </w:r>
            <w:r>
              <w:rPr>
                <w:rFonts w:hint="default" w:ascii="Times New Roman" w:hAnsi="Times New Roman" w:cs="Times New Roman" w:eastAsiaTheme="minorHAnsi"/>
                <w:sz w:val="24"/>
                <w:szCs w:val="24"/>
              </w:rPr>
              <w:t>открытия</w:t>
            </w:r>
          </w:p>
        </w:tc>
        <w:tc>
          <w:tcPr>
            <w:tcW w:w="6831" w:type="dxa"/>
          </w:tcPr>
          <w:p w14:paraId="73B772F3">
            <w:pPr>
              <w:pStyle w:val="204"/>
              <w:spacing w:before="71" w:line="240" w:lineRule="auto"/>
              <w:ind w:left="76"/>
              <w:jc w:val="left"/>
              <w:rPr>
                <w:rFonts w:hint="default" w:ascii="Times New Roman" w:hAnsi="Times New Roman" w:cs="Times New Roman" w:eastAsiaTheme="minorHAnsi"/>
                <w:sz w:val="24"/>
                <w:szCs w:val="24"/>
              </w:rPr>
            </w:pPr>
            <w:r>
              <w:rPr>
                <w:rFonts w:hint="default" w:ascii="Times New Roman" w:hAnsi="Times New Roman" w:cs="Times New Roman" w:eastAsiaTheme="minorHAnsi"/>
                <w:sz w:val="24"/>
                <w:szCs w:val="24"/>
              </w:rPr>
              <w:t>21.06.2017</w:t>
            </w:r>
            <w:r>
              <w:rPr>
                <w:rFonts w:hint="default" w:ascii="Times New Roman" w:hAnsi="Times New Roman" w:cs="Times New Roman" w:eastAsiaTheme="minorHAnsi"/>
                <w:spacing w:val="-2"/>
                <w:sz w:val="24"/>
                <w:szCs w:val="24"/>
              </w:rPr>
              <w:t xml:space="preserve"> </w:t>
            </w:r>
            <w:r>
              <w:rPr>
                <w:rFonts w:hint="default" w:ascii="Times New Roman" w:hAnsi="Times New Roman" w:cs="Times New Roman" w:eastAsiaTheme="minorHAnsi"/>
                <w:sz w:val="24"/>
                <w:szCs w:val="24"/>
              </w:rPr>
              <w:t>год</w:t>
            </w:r>
          </w:p>
        </w:tc>
      </w:tr>
      <w:tr w14:paraId="2DA0FB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9" w:hRule="atLeast"/>
        </w:trPr>
        <w:tc>
          <w:tcPr>
            <w:tcW w:w="3150" w:type="dxa"/>
          </w:tcPr>
          <w:p w14:paraId="41CB2E24">
            <w:pPr>
              <w:pStyle w:val="204"/>
              <w:spacing w:before="71" w:line="240" w:lineRule="auto"/>
              <w:ind w:left="74" w:right="1111"/>
              <w:jc w:val="left"/>
              <w:rPr>
                <w:rFonts w:hint="default" w:ascii="Times New Roman" w:hAnsi="Times New Roman" w:cs="Times New Roman" w:eastAsiaTheme="minorHAnsi"/>
                <w:sz w:val="24"/>
                <w:szCs w:val="24"/>
              </w:rPr>
            </w:pPr>
            <w:r>
              <w:rPr>
                <w:rFonts w:hint="default" w:ascii="Times New Roman" w:hAnsi="Times New Roman" w:cs="Times New Roman" w:eastAsiaTheme="minorHAnsi"/>
                <w:sz w:val="24"/>
                <w:szCs w:val="24"/>
              </w:rPr>
              <w:t>Юридический</w:t>
            </w:r>
            <w:r>
              <w:rPr>
                <w:rFonts w:hint="default" w:ascii="Times New Roman" w:hAnsi="Times New Roman" w:cs="Times New Roman" w:eastAsiaTheme="minorHAnsi"/>
                <w:spacing w:val="-14"/>
                <w:sz w:val="24"/>
                <w:szCs w:val="24"/>
              </w:rPr>
              <w:t xml:space="preserve"> </w:t>
            </w:r>
            <w:r>
              <w:rPr>
                <w:rFonts w:hint="default" w:ascii="Times New Roman" w:hAnsi="Times New Roman" w:cs="Times New Roman" w:eastAsiaTheme="minorHAnsi"/>
                <w:sz w:val="24"/>
                <w:szCs w:val="24"/>
              </w:rPr>
              <w:t>адрес</w:t>
            </w:r>
            <w:r>
              <w:rPr>
                <w:rFonts w:hint="default" w:ascii="Times New Roman" w:hAnsi="Times New Roman" w:cs="Times New Roman" w:eastAsiaTheme="minorHAnsi"/>
                <w:spacing w:val="-57"/>
                <w:sz w:val="24"/>
                <w:szCs w:val="24"/>
              </w:rPr>
              <w:t xml:space="preserve"> </w:t>
            </w:r>
            <w:r>
              <w:rPr>
                <w:rFonts w:hint="default" w:ascii="Times New Roman" w:hAnsi="Times New Roman" w:cs="Times New Roman" w:eastAsiaTheme="minorHAnsi"/>
                <w:sz w:val="24"/>
                <w:szCs w:val="24"/>
              </w:rPr>
              <w:t>организации</w:t>
            </w:r>
          </w:p>
        </w:tc>
        <w:tc>
          <w:tcPr>
            <w:tcW w:w="6831" w:type="dxa"/>
          </w:tcPr>
          <w:p w14:paraId="5D03CE46">
            <w:pPr>
              <w:pStyle w:val="204"/>
              <w:spacing w:before="71" w:line="240" w:lineRule="auto"/>
              <w:ind w:left="76"/>
              <w:jc w:val="left"/>
              <w:rPr>
                <w:rFonts w:hint="default" w:ascii="Times New Roman" w:hAnsi="Times New Roman" w:cs="Times New Roman" w:eastAsiaTheme="minorHAnsi"/>
                <w:sz w:val="24"/>
                <w:szCs w:val="24"/>
              </w:rPr>
            </w:pPr>
            <w:r>
              <w:rPr>
                <w:rFonts w:hint="default" w:ascii="Times New Roman" w:hAnsi="Times New Roman" w:cs="Times New Roman" w:eastAsiaTheme="minorHAnsi"/>
                <w:sz w:val="24"/>
                <w:szCs w:val="24"/>
              </w:rPr>
              <w:t>453100,</w:t>
            </w:r>
            <w:r>
              <w:rPr>
                <w:rFonts w:hint="default" w:ascii="Times New Roman" w:hAnsi="Times New Roman" w:cs="Times New Roman" w:eastAsiaTheme="minorHAnsi"/>
                <w:spacing w:val="-2"/>
                <w:sz w:val="24"/>
                <w:szCs w:val="24"/>
              </w:rPr>
              <w:t xml:space="preserve"> </w:t>
            </w:r>
            <w:r>
              <w:rPr>
                <w:rFonts w:hint="default" w:ascii="Times New Roman" w:hAnsi="Times New Roman" w:cs="Times New Roman" w:eastAsiaTheme="minorHAnsi"/>
                <w:sz w:val="24"/>
                <w:szCs w:val="24"/>
              </w:rPr>
              <w:t>Республика</w:t>
            </w:r>
            <w:r>
              <w:rPr>
                <w:rFonts w:hint="default" w:ascii="Times New Roman" w:hAnsi="Times New Roman" w:cs="Times New Roman" w:eastAsiaTheme="minorHAnsi"/>
                <w:spacing w:val="-3"/>
                <w:sz w:val="24"/>
                <w:szCs w:val="24"/>
              </w:rPr>
              <w:t xml:space="preserve"> </w:t>
            </w:r>
            <w:r>
              <w:rPr>
                <w:rFonts w:hint="default" w:ascii="Times New Roman" w:hAnsi="Times New Roman" w:cs="Times New Roman" w:eastAsiaTheme="minorHAnsi"/>
                <w:sz w:val="24"/>
                <w:szCs w:val="24"/>
              </w:rPr>
              <w:t>Башкортостан,</w:t>
            </w:r>
            <w:r>
              <w:rPr>
                <w:rFonts w:hint="default" w:ascii="Times New Roman" w:hAnsi="Times New Roman" w:cs="Times New Roman" w:eastAsiaTheme="minorHAnsi"/>
                <w:spacing w:val="-2"/>
                <w:sz w:val="24"/>
                <w:szCs w:val="24"/>
              </w:rPr>
              <w:t xml:space="preserve"> </w:t>
            </w:r>
            <w:r>
              <w:rPr>
                <w:rFonts w:hint="default" w:ascii="Times New Roman" w:hAnsi="Times New Roman" w:cs="Times New Roman" w:eastAsiaTheme="minorHAnsi"/>
                <w:sz w:val="24"/>
                <w:szCs w:val="24"/>
              </w:rPr>
              <w:t>г.</w:t>
            </w:r>
            <w:r>
              <w:rPr>
                <w:rFonts w:hint="default" w:ascii="Times New Roman" w:hAnsi="Times New Roman" w:cs="Times New Roman" w:eastAsiaTheme="minorHAnsi"/>
                <w:spacing w:val="-3"/>
                <w:sz w:val="24"/>
                <w:szCs w:val="24"/>
              </w:rPr>
              <w:t xml:space="preserve"> </w:t>
            </w:r>
            <w:r>
              <w:rPr>
                <w:rFonts w:hint="default" w:ascii="Times New Roman" w:hAnsi="Times New Roman" w:cs="Times New Roman" w:eastAsiaTheme="minorHAnsi"/>
                <w:sz w:val="24"/>
                <w:szCs w:val="24"/>
              </w:rPr>
              <w:t>Стерлитамак,</w:t>
            </w:r>
            <w:r>
              <w:rPr>
                <w:rFonts w:hint="default" w:ascii="Times New Roman" w:hAnsi="Times New Roman" w:cs="Times New Roman" w:eastAsiaTheme="minorHAnsi"/>
                <w:spacing w:val="2"/>
                <w:sz w:val="24"/>
                <w:szCs w:val="24"/>
              </w:rPr>
              <w:t xml:space="preserve"> </w:t>
            </w:r>
            <w:r>
              <w:rPr>
                <w:rFonts w:hint="default" w:ascii="Times New Roman" w:hAnsi="Times New Roman" w:cs="Times New Roman" w:eastAsiaTheme="minorHAnsi"/>
                <w:sz w:val="24"/>
                <w:szCs w:val="24"/>
              </w:rPr>
              <w:t>ул.</w:t>
            </w:r>
            <w:r>
              <w:rPr>
                <w:rFonts w:hint="default" w:ascii="Times New Roman" w:hAnsi="Times New Roman" w:cs="Times New Roman" w:eastAsiaTheme="minorHAnsi"/>
                <w:spacing w:val="-2"/>
                <w:sz w:val="24"/>
                <w:szCs w:val="24"/>
              </w:rPr>
              <w:t xml:space="preserve"> </w:t>
            </w:r>
            <w:r>
              <w:rPr>
                <w:rFonts w:hint="default" w:ascii="Times New Roman" w:hAnsi="Times New Roman" w:cs="Times New Roman" w:eastAsiaTheme="minorHAnsi"/>
                <w:sz w:val="24"/>
                <w:szCs w:val="24"/>
              </w:rPr>
              <w:t>Артема,</w:t>
            </w:r>
            <w:r>
              <w:rPr>
                <w:rFonts w:hint="default" w:ascii="Times New Roman" w:hAnsi="Times New Roman" w:cs="Times New Roman" w:eastAsiaTheme="minorHAnsi"/>
                <w:spacing w:val="-1"/>
                <w:sz w:val="24"/>
                <w:szCs w:val="24"/>
              </w:rPr>
              <w:t xml:space="preserve"> </w:t>
            </w:r>
            <w:r>
              <w:rPr>
                <w:rFonts w:hint="default" w:ascii="Times New Roman" w:hAnsi="Times New Roman" w:cs="Times New Roman" w:eastAsiaTheme="minorHAnsi"/>
                <w:sz w:val="24"/>
                <w:szCs w:val="24"/>
              </w:rPr>
              <w:t>д.</w:t>
            </w:r>
            <w:r>
              <w:rPr>
                <w:rFonts w:hint="default" w:ascii="Times New Roman" w:hAnsi="Times New Roman" w:cs="Times New Roman" w:eastAsiaTheme="minorHAnsi"/>
                <w:spacing w:val="-2"/>
                <w:sz w:val="24"/>
                <w:szCs w:val="24"/>
              </w:rPr>
              <w:t xml:space="preserve"> </w:t>
            </w:r>
            <w:r>
              <w:rPr>
                <w:rFonts w:hint="default" w:ascii="Times New Roman" w:hAnsi="Times New Roman" w:cs="Times New Roman" w:eastAsiaTheme="minorHAnsi"/>
                <w:sz w:val="24"/>
                <w:szCs w:val="24"/>
              </w:rPr>
              <w:t>148</w:t>
            </w:r>
            <w:r>
              <w:rPr>
                <w:rFonts w:hint="default" w:ascii="Times New Roman" w:hAnsi="Times New Roman" w:cs="Times New Roman" w:eastAsiaTheme="minorHAnsi"/>
                <w:spacing w:val="-2"/>
                <w:sz w:val="24"/>
                <w:szCs w:val="24"/>
              </w:rPr>
              <w:t xml:space="preserve"> </w:t>
            </w:r>
            <w:r>
              <w:rPr>
                <w:rFonts w:hint="default" w:ascii="Times New Roman" w:hAnsi="Times New Roman" w:cs="Times New Roman" w:eastAsiaTheme="minorHAnsi"/>
                <w:sz w:val="24"/>
                <w:szCs w:val="24"/>
              </w:rPr>
              <w:t>А</w:t>
            </w:r>
          </w:p>
        </w:tc>
      </w:tr>
      <w:tr w14:paraId="1ECCF1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9" w:hRule="atLeast"/>
        </w:trPr>
        <w:tc>
          <w:tcPr>
            <w:tcW w:w="3150" w:type="dxa"/>
          </w:tcPr>
          <w:p w14:paraId="20AB4899">
            <w:pPr>
              <w:pStyle w:val="204"/>
              <w:spacing w:before="71" w:line="240" w:lineRule="auto"/>
              <w:ind w:left="74" w:right="1111"/>
              <w:jc w:val="left"/>
              <w:rPr>
                <w:rFonts w:hint="default" w:ascii="Times New Roman" w:hAnsi="Times New Roman" w:cs="Times New Roman" w:eastAsiaTheme="minorHAnsi"/>
                <w:sz w:val="24"/>
                <w:szCs w:val="24"/>
              </w:rPr>
            </w:pPr>
            <w:r>
              <w:rPr>
                <w:rFonts w:hint="default" w:ascii="Times New Roman" w:hAnsi="Times New Roman" w:cs="Times New Roman" w:eastAsiaTheme="minorHAnsi"/>
                <w:sz w:val="24"/>
                <w:szCs w:val="24"/>
              </w:rPr>
              <w:t>Фактический</w:t>
            </w:r>
            <w:r>
              <w:rPr>
                <w:rFonts w:hint="default" w:ascii="Times New Roman" w:hAnsi="Times New Roman" w:cs="Times New Roman" w:eastAsiaTheme="minorHAnsi"/>
                <w:spacing w:val="-3"/>
                <w:sz w:val="24"/>
                <w:szCs w:val="24"/>
              </w:rPr>
              <w:t xml:space="preserve"> </w:t>
            </w:r>
            <w:r>
              <w:rPr>
                <w:rFonts w:hint="default" w:ascii="Times New Roman" w:hAnsi="Times New Roman" w:cs="Times New Roman" w:eastAsiaTheme="minorHAnsi"/>
                <w:spacing w:val="-4"/>
                <w:sz w:val="24"/>
                <w:szCs w:val="24"/>
              </w:rPr>
              <w:t>адрес</w:t>
            </w:r>
          </w:p>
        </w:tc>
        <w:tc>
          <w:tcPr>
            <w:tcW w:w="6831" w:type="dxa"/>
          </w:tcPr>
          <w:p w14:paraId="0E9E05F5">
            <w:pPr>
              <w:pStyle w:val="204"/>
              <w:spacing w:before="71" w:line="240" w:lineRule="auto"/>
              <w:ind w:left="76"/>
              <w:jc w:val="left"/>
              <w:rPr>
                <w:rFonts w:hint="default" w:ascii="Times New Roman" w:hAnsi="Times New Roman" w:cs="Times New Roman" w:eastAsiaTheme="minorHAnsi"/>
                <w:sz w:val="24"/>
                <w:szCs w:val="24"/>
              </w:rPr>
            </w:pPr>
            <w:r>
              <w:rPr>
                <w:rFonts w:hint="default" w:ascii="Times New Roman" w:hAnsi="Times New Roman" w:cs="Times New Roman" w:eastAsiaTheme="minorHAnsi"/>
                <w:sz w:val="24"/>
                <w:szCs w:val="24"/>
              </w:rPr>
              <w:t>453100,</w:t>
            </w:r>
            <w:r>
              <w:rPr>
                <w:rFonts w:hint="default" w:ascii="Times New Roman" w:hAnsi="Times New Roman" w:cs="Times New Roman" w:eastAsiaTheme="minorHAnsi"/>
                <w:spacing w:val="-2"/>
                <w:sz w:val="24"/>
                <w:szCs w:val="24"/>
              </w:rPr>
              <w:t xml:space="preserve"> </w:t>
            </w:r>
            <w:r>
              <w:rPr>
                <w:rFonts w:hint="default" w:ascii="Times New Roman" w:hAnsi="Times New Roman" w:cs="Times New Roman" w:eastAsiaTheme="minorHAnsi"/>
                <w:sz w:val="24"/>
                <w:szCs w:val="24"/>
              </w:rPr>
              <w:t>Республика</w:t>
            </w:r>
            <w:r>
              <w:rPr>
                <w:rFonts w:hint="default" w:ascii="Times New Roman" w:hAnsi="Times New Roman" w:cs="Times New Roman" w:eastAsiaTheme="minorHAnsi"/>
                <w:spacing w:val="-3"/>
                <w:sz w:val="24"/>
                <w:szCs w:val="24"/>
              </w:rPr>
              <w:t xml:space="preserve"> </w:t>
            </w:r>
            <w:r>
              <w:rPr>
                <w:rFonts w:hint="default" w:ascii="Times New Roman" w:hAnsi="Times New Roman" w:cs="Times New Roman" w:eastAsiaTheme="minorHAnsi"/>
                <w:sz w:val="24"/>
                <w:szCs w:val="24"/>
              </w:rPr>
              <w:t>Башкортостан,</w:t>
            </w:r>
            <w:r>
              <w:rPr>
                <w:rFonts w:hint="default" w:ascii="Times New Roman" w:hAnsi="Times New Roman" w:cs="Times New Roman" w:eastAsiaTheme="minorHAnsi"/>
                <w:spacing w:val="-2"/>
                <w:sz w:val="24"/>
                <w:szCs w:val="24"/>
              </w:rPr>
              <w:t xml:space="preserve"> </w:t>
            </w:r>
            <w:r>
              <w:rPr>
                <w:rFonts w:hint="default" w:ascii="Times New Roman" w:hAnsi="Times New Roman" w:cs="Times New Roman" w:eastAsiaTheme="minorHAnsi"/>
                <w:sz w:val="24"/>
                <w:szCs w:val="24"/>
              </w:rPr>
              <w:t>г.</w:t>
            </w:r>
            <w:r>
              <w:rPr>
                <w:rFonts w:hint="default" w:ascii="Times New Roman" w:hAnsi="Times New Roman" w:cs="Times New Roman" w:eastAsiaTheme="minorHAnsi"/>
                <w:spacing w:val="-3"/>
                <w:sz w:val="24"/>
                <w:szCs w:val="24"/>
              </w:rPr>
              <w:t xml:space="preserve"> </w:t>
            </w:r>
            <w:r>
              <w:rPr>
                <w:rFonts w:hint="default" w:ascii="Times New Roman" w:hAnsi="Times New Roman" w:cs="Times New Roman" w:eastAsiaTheme="minorHAnsi"/>
                <w:sz w:val="24"/>
                <w:szCs w:val="24"/>
              </w:rPr>
              <w:t>Стерлитамак,</w:t>
            </w:r>
            <w:r>
              <w:rPr>
                <w:rFonts w:hint="default" w:ascii="Times New Roman" w:hAnsi="Times New Roman" w:cs="Times New Roman" w:eastAsiaTheme="minorHAnsi"/>
                <w:spacing w:val="2"/>
                <w:sz w:val="24"/>
                <w:szCs w:val="24"/>
              </w:rPr>
              <w:t xml:space="preserve"> </w:t>
            </w:r>
            <w:r>
              <w:rPr>
                <w:rFonts w:hint="default" w:ascii="Times New Roman" w:hAnsi="Times New Roman" w:cs="Times New Roman" w:eastAsiaTheme="minorHAnsi"/>
                <w:sz w:val="24"/>
                <w:szCs w:val="24"/>
              </w:rPr>
              <w:t>ул.</w:t>
            </w:r>
            <w:r>
              <w:rPr>
                <w:rFonts w:hint="default" w:ascii="Times New Roman" w:hAnsi="Times New Roman" w:cs="Times New Roman" w:eastAsiaTheme="minorHAnsi"/>
                <w:spacing w:val="-2"/>
                <w:sz w:val="24"/>
                <w:szCs w:val="24"/>
              </w:rPr>
              <w:t xml:space="preserve"> </w:t>
            </w:r>
            <w:r>
              <w:rPr>
                <w:rFonts w:hint="default" w:ascii="Times New Roman" w:hAnsi="Times New Roman" w:cs="Times New Roman" w:eastAsiaTheme="minorHAnsi"/>
                <w:sz w:val="24"/>
                <w:szCs w:val="24"/>
              </w:rPr>
              <w:t>Артема,</w:t>
            </w:r>
            <w:r>
              <w:rPr>
                <w:rFonts w:hint="default" w:ascii="Times New Roman" w:hAnsi="Times New Roman" w:cs="Times New Roman" w:eastAsiaTheme="minorHAnsi"/>
                <w:spacing w:val="-1"/>
                <w:sz w:val="24"/>
                <w:szCs w:val="24"/>
              </w:rPr>
              <w:t xml:space="preserve"> </w:t>
            </w:r>
            <w:r>
              <w:rPr>
                <w:rFonts w:hint="default" w:ascii="Times New Roman" w:hAnsi="Times New Roman" w:cs="Times New Roman" w:eastAsiaTheme="minorHAnsi"/>
                <w:sz w:val="24"/>
                <w:szCs w:val="24"/>
              </w:rPr>
              <w:t>д.</w:t>
            </w:r>
            <w:r>
              <w:rPr>
                <w:rFonts w:hint="default" w:ascii="Times New Roman" w:hAnsi="Times New Roman" w:cs="Times New Roman" w:eastAsiaTheme="minorHAnsi"/>
                <w:spacing w:val="-2"/>
                <w:sz w:val="24"/>
                <w:szCs w:val="24"/>
              </w:rPr>
              <w:t xml:space="preserve"> </w:t>
            </w:r>
            <w:r>
              <w:rPr>
                <w:rFonts w:hint="default" w:ascii="Times New Roman" w:hAnsi="Times New Roman" w:cs="Times New Roman" w:eastAsiaTheme="minorHAnsi"/>
                <w:sz w:val="24"/>
                <w:szCs w:val="24"/>
              </w:rPr>
              <w:t>148</w:t>
            </w:r>
            <w:r>
              <w:rPr>
                <w:rFonts w:hint="default" w:ascii="Times New Roman" w:hAnsi="Times New Roman" w:cs="Times New Roman" w:eastAsiaTheme="minorHAnsi"/>
                <w:spacing w:val="-2"/>
                <w:sz w:val="24"/>
                <w:szCs w:val="24"/>
              </w:rPr>
              <w:t xml:space="preserve"> </w:t>
            </w:r>
            <w:r>
              <w:rPr>
                <w:rFonts w:hint="default" w:ascii="Times New Roman" w:hAnsi="Times New Roman" w:cs="Times New Roman" w:eastAsiaTheme="minorHAnsi"/>
                <w:sz w:val="24"/>
                <w:szCs w:val="24"/>
              </w:rPr>
              <w:t>А</w:t>
            </w:r>
          </w:p>
        </w:tc>
      </w:tr>
      <w:tr w14:paraId="37E313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9" w:hRule="atLeast"/>
        </w:trPr>
        <w:tc>
          <w:tcPr>
            <w:tcW w:w="3150" w:type="dxa"/>
          </w:tcPr>
          <w:p w14:paraId="5AC48A83">
            <w:pPr>
              <w:pStyle w:val="204"/>
              <w:spacing w:before="68" w:line="240" w:lineRule="auto"/>
              <w:ind w:left="74"/>
              <w:jc w:val="left"/>
              <w:rPr>
                <w:rFonts w:hint="default" w:ascii="Times New Roman" w:hAnsi="Times New Roman" w:cs="Times New Roman" w:eastAsiaTheme="minorHAnsi"/>
                <w:sz w:val="24"/>
                <w:szCs w:val="24"/>
              </w:rPr>
            </w:pPr>
            <w:r>
              <w:rPr>
                <w:rFonts w:hint="default" w:ascii="Times New Roman" w:hAnsi="Times New Roman" w:cs="Times New Roman" w:eastAsiaTheme="minorHAnsi"/>
                <w:sz w:val="24"/>
                <w:szCs w:val="24"/>
              </w:rPr>
              <w:t>Контактный телефон</w:t>
            </w:r>
          </w:p>
        </w:tc>
        <w:tc>
          <w:tcPr>
            <w:tcW w:w="6831" w:type="dxa"/>
          </w:tcPr>
          <w:p w14:paraId="7E977D97">
            <w:pPr>
              <w:pStyle w:val="204"/>
              <w:spacing w:before="68" w:line="240" w:lineRule="auto"/>
              <w:ind w:left="76"/>
              <w:jc w:val="left"/>
              <w:rPr>
                <w:rFonts w:hint="default" w:ascii="Times New Roman" w:hAnsi="Times New Roman" w:cs="Times New Roman" w:eastAsiaTheme="minorHAnsi"/>
                <w:sz w:val="24"/>
                <w:szCs w:val="24"/>
              </w:rPr>
            </w:pPr>
            <w:r>
              <w:rPr>
                <w:rFonts w:hint="default" w:ascii="Times New Roman" w:hAnsi="Times New Roman" w:cs="Times New Roman" w:eastAsiaTheme="minorHAnsi"/>
                <w:sz w:val="24"/>
                <w:szCs w:val="24"/>
              </w:rPr>
              <w:t>+7</w:t>
            </w:r>
            <w:r>
              <w:rPr>
                <w:rFonts w:hint="default" w:ascii="Times New Roman" w:hAnsi="Times New Roman" w:cs="Times New Roman" w:eastAsiaTheme="minorHAnsi"/>
                <w:spacing w:val="-1"/>
                <w:sz w:val="24"/>
                <w:szCs w:val="24"/>
              </w:rPr>
              <w:t xml:space="preserve"> </w:t>
            </w:r>
            <w:r>
              <w:rPr>
                <w:rFonts w:hint="default" w:ascii="Times New Roman" w:hAnsi="Times New Roman" w:cs="Times New Roman" w:eastAsiaTheme="minorHAnsi"/>
                <w:sz w:val="24"/>
                <w:szCs w:val="24"/>
              </w:rPr>
              <w:t>(347)</w:t>
            </w:r>
            <w:r>
              <w:rPr>
                <w:rFonts w:hint="default" w:ascii="Times New Roman" w:hAnsi="Times New Roman" w:cs="Times New Roman" w:eastAsiaTheme="minorHAnsi"/>
                <w:spacing w:val="-2"/>
                <w:sz w:val="24"/>
                <w:szCs w:val="24"/>
              </w:rPr>
              <w:t xml:space="preserve"> </w:t>
            </w:r>
            <w:r>
              <w:rPr>
                <w:rFonts w:hint="default" w:ascii="Times New Roman" w:hAnsi="Times New Roman" w:cs="Times New Roman" w:eastAsiaTheme="minorHAnsi"/>
                <w:sz w:val="24"/>
                <w:szCs w:val="24"/>
              </w:rPr>
              <w:t>333-03-27</w:t>
            </w:r>
          </w:p>
        </w:tc>
      </w:tr>
      <w:tr w14:paraId="238E03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3150" w:type="dxa"/>
          </w:tcPr>
          <w:p w14:paraId="15542F31">
            <w:pPr>
              <w:pStyle w:val="204"/>
              <w:spacing w:before="68" w:line="240" w:lineRule="auto"/>
              <w:ind w:left="74"/>
              <w:jc w:val="left"/>
              <w:rPr>
                <w:rFonts w:hint="default" w:ascii="Times New Roman" w:hAnsi="Times New Roman" w:cs="Times New Roman" w:eastAsiaTheme="minorHAnsi"/>
                <w:sz w:val="24"/>
                <w:szCs w:val="24"/>
              </w:rPr>
            </w:pPr>
            <w:r>
              <w:rPr>
                <w:rFonts w:hint="default" w:ascii="Times New Roman" w:hAnsi="Times New Roman" w:cs="Times New Roman" w:eastAsiaTheme="minorHAnsi"/>
                <w:sz w:val="24"/>
                <w:szCs w:val="24"/>
              </w:rPr>
              <w:t>Адрес</w:t>
            </w:r>
            <w:r>
              <w:rPr>
                <w:rFonts w:hint="default" w:ascii="Times New Roman" w:hAnsi="Times New Roman" w:cs="Times New Roman" w:eastAsiaTheme="minorHAnsi"/>
                <w:spacing w:val="-1"/>
                <w:sz w:val="24"/>
                <w:szCs w:val="24"/>
              </w:rPr>
              <w:t xml:space="preserve"> </w:t>
            </w:r>
            <w:r>
              <w:rPr>
                <w:rFonts w:hint="default" w:ascii="Times New Roman" w:hAnsi="Times New Roman" w:cs="Times New Roman" w:eastAsiaTheme="minorHAnsi"/>
                <w:sz w:val="24"/>
                <w:szCs w:val="24"/>
              </w:rPr>
              <w:t>электронной</w:t>
            </w:r>
            <w:r>
              <w:rPr>
                <w:rFonts w:hint="default" w:ascii="Times New Roman" w:hAnsi="Times New Roman" w:cs="Times New Roman" w:eastAsiaTheme="minorHAnsi"/>
                <w:spacing w:val="-2"/>
                <w:sz w:val="24"/>
                <w:szCs w:val="24"/>
              </w:rPr>
              <w:t xml:space="preserve"> </w:t>
            </w:r>
            <w:r>
              <w:rPr>
                <w:rFonts w:hint="default" w:ascii="Times New Roman" w:hAnsi="Times New Roman" w:cs="Times New Roman" w:eastAsiaTheme="minorHAnsi"/>
                <w:sz w:val="24"/>
                <w:szCs w:val="24"/>
              </w:rPr>
              <w:t>почты</w:t>
            </w:r>
          </w:p>
        </w:tc>
        <w:tc>
          <w:tcPr>
            <w:tcW w:w="6831" w:type="dxa"/>
          </w:tcPr>
          <w:p w14:paraId="7D38FFDD">
            <w:pPr>
              <w:pStyle w:val="204"/>
              <w:spacing w:before="68" w:line="240" w:lineRule="auto"/>
              <w:ind w:left="76"/>
              <w:jc w:val="left"/>
              <w:rPr>
                <w:rFonts w:hint="default" w:ascii="Times New Roman" w:hAnsi="Times New Roman" w:cs="Times New Roman" w:eastAsiaTheme="minorHAnsi"/>
                <w:sz w:val="24"/>
                <w:szCs w:val="24"/>
              </w:rPr>
            </w:pPr>
            <w:r>
              <w:rPr>
                <w:rFonts w:hint="default" w:ascii="Times New Roman" w:hAnsi="Times New Roman" w:cs="Times New Roman" w:eastAsiaTheme="minorHAnsi"/>
                <w:sz w:val="24"/>
                <w:szCs w:val="24"/>
              </w:rPr>
              <w:fldChar w:fldCharType="begin"/>
            </w:r>
            <w:r>
              <w:rPr>
                <w:rFonts w:hint="default" w:ascii="Times New Roman" w:hAnsi="Times New Roman" w:cs="Times New Roman" w:eastAsiaTheme="minorHAnsi"/>
                <w:sz w:val="24"/>
                <w:szCs w:val="24"/>
              </w:rPr>
              <w:instrText xml:space="preserve"> HYPERLINK "mailto:dou33str@yandex.ru" \h </w:instrText>
            </w:r>
            <w:r>
              <w:rPr>
                <w:rFonts w:hint="default" w:ascii="Times New Roman" w:hAnsi="Times New Roman" w:cs="Times New Roman" w:eastAsiaTheme="minorHAnsi"/>
                <w:sz w:val="24"/>
                <w:szCs w:val="24"/>
              </w:rPr>
              <w:fldChar w:fldCharType="separate"/>
            </w:r>
            <w:r>
              <w:rPr>
                <w:rFonts w:hint="default" w:ascii="Times New Roman" w:hAnsi="Times New Roman" w:cs="Times New Roman" w:eastAsiaTheme="minorHAnsi"/>
                <w:sz w:val="24"/>
                <w:szCs w:val="24"/>
              </w:rPr>
              <w:t>dou</w:t>
            </w:r>
            <w:r>
              <w:rPr>
                <w:rFonts w:hint="default" w:ascii="Times New Roman" w:hAnsi="Times New Roman" w:cs="Times New Roman" w:eastAsiaTheme="minorHAnsi"/>
                <w:b/>
                <w:sz w:val="24"/>
                <w:szCs w:val="24"/>
              </w:rPr>
              <w:t>33</w:t>
            </w:r>
            <w:r>
              <w:rPr>
                <w:rFonts w:hint="default" w:ascii="Times New Roman" w:hAnsi="Times New Roman" w:cs="Times New Roman" w:eastAsiaTheme="minorHAnsi"/>
                <w:sz w:val="24"/>
                <w:szCs w:val="24"/>
              </w:rPr>
              <w:t>str@yandex.ru</w:t>
            </w:r>
            <w:r>
              <w:rPr>
                <w:rFonts w:hint="default" w:ascii="Times New Roman" w:hAnsi="Times New Roman" w:cs="Times New Roman" w:eastAsiaTheme="minorHAnsi"/>
                <w:sz w:val="24"/>
                <w:szCs w:val="24"/>
              </w:rPr>
              <w:fldChar w:fldCharType="end"/>
            </w:r>
          </w:p>
        </w:tc>
      </w:tr>
      <w:tr w14:paraId="4FC02F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9" w:hRule="atLeast"/>
        </w:trPr>
        <w:tc>
          <w:tcPr>
            <w:tcW w:w="3150" w:type="dxa"/>
          </w:tcPr>
          <w:p w14:paraId="6239A7A0">
            <w:pPr>
              <w:pStyle w:val="204"/>
              <w:spacing w:before="71" w:line="240" w:lineRule="auto"/>
              <w:ind w:left="74"/>
              <w:jc w:val="left"/>
              <w:rPr>
                <w:rFonts w:hint="default" w:ascii="Times New Roman" w:hAnsi="Times New Roman" w:cs="Times New Roman" w:eastAsiaTheme="minorHAnsi"/>
                <w:sz w:val="24"/>
                <w:szCs w:val="24"/>
              </w:rPr>
            </w:pPr>
            <w:r>
              <w:rPr>
                <w:rFonts w:hint="default" w:ascii="Times New Roman" w:hAnsi="Times New Roman" w:cs="Times New Roman" w:eastAsiaTheme="minorHAnsi"/>
                <w:sz w:val="24"/>
                <w:szCs w:val="24"/>
              </w:rPr>
              <w:t>Информационный</w:t>
            </w:r>
            <w:r>
              <w:rPr>
                <w:rFonts w:hint="default" w:ascii="Times New Roman" w:hAnsi="Times New Roman" w:cs="Times New Roman" w:eastAsiaTheme="minorHAnsi"/>
                <w:spacing w:val="-1"/>
                <w:sz w:val="24"/>
                <w:szCs w:val="24"/>
              </w:rPr>
              <w:t xml:space="preserve"> </w:t>
            </w:r>
            <w:r>
              <w:rPr>
                <w:rFonts w:hint="default" w:ascii="Times New Roman" w:hAnsi="Times New Roman" w:cs="Times New Roman" w:eastAsiaTheme="minorHAnsi"/>
                <w:sz w:val="24"/>
                <w:szCs w:val="24"/>
              </w:rPr>
              <w:t>сайт</w:t>
            </w:r>
          </w:p>
        </w:tc>
        <w:tc>
          <w:tcPr>
            <w:tcW w:w="6831" w:type="dxa"/>
          </w:tcPr>
          <w:p w14:paraId="21E853F7">
            <w:pPr>
              <w:pStyle w:val="204"/>
              <w:spacing w:before="76" w:line="240" w:lineRule="auto"/>
              <w:ind w:left="76"/>
              <w:jc w:val="left"/>
              <w:rPr>
                <w:rFonts w:hint="default" w:ascii="Times New Roman" w:hAnsi="Times New Roman" w:cs="Times New Roman" w:eastAsiaTheme="minorHAnsi"/>
                <w:sz w:val="24"/>
                <w:szCs w:val="24"/>
              </w:rPr>
            </w:pPr>
            <w:r>
              <w:rPr>
                <w:rFonts w:hint="default" w:ascii="Times New Roman" w:hAnsi="Times New Roman" w:eastAsiaTheme="minorHAnsi"/>
                <w:color w:val="0000FF"/>
                <w:sz w:val="24"/>
                <w:szCs w:val="24"/>
              </w:rPr>
              <w:t>https://detsad33str.02edu.ru/</w:t>
            </w:r>
          </w:p>
        </w:tc>
      </w:tr>
      <w:tr w14:paraId="4A42E9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1" w:hRule="atLeast"/>
        </w:trPr>
        <w:tc>
          <w:tcPr>
            <w:tcW w:w="3150" w:type="dxa"/>
          </w:tcPr>
          <w:p w14:paraId="0789A623">
            <w:pPr>
              <w:pStyle w:val="204"/>
              <w:spacing w:before="71" w:line="240" w:lineRule="auto"/>
              <w:ind w:left="74"/>
              <w:jc w:val="left"/>
              <w:rPr>
                <w:rFonts w:hint="default" w:ascii="Times New Roman" w:hAnsi="Times New Roman" w:cs="Times New Roman" w:eastAsiaTheme="minorHAnsi"/>
                <w:sz w:val="24"/>
                <w:szCs w:val="24"/>
              </w:rPr>
            </w:pPr>
            <w:r>
              <w:rPr>
                <w:rFonts w:hint="default" w:ascii="Times New Roman" w:hAnsi="Times New Roman" w:cs="Times New Roman" w:eastAsiaTheme="minorHAnsi"/>
                <w:sz w:val="24"/>
                <w:szCs w:val="24"/>
              </w:rPr>
              <w:t>Режим</w:t>
            </w:r>
            <w:r>
              <w:rPr>
                <w:rFonts w:hint="default" w:ascii="Times New Roman" w:hAnsi="Times New Roman" w:cs="Times New Roman" w:eastAsiaTheme="minorHAnsi"/>
                <w:spacing w:val="-2"/>
                <w:sz w:val="24"/>
                <w:szCs w:val="24"/>
              </w:rPr>
              <w:t xml:space="preserve"> </w:t>
            </w:r>
            <w:r>
              <w:rPr>
                <w:rFonts w:hint="default" w:ascii="Times New Roman" w:hAnsi="Times New Roman" w:cs="Times New Roman" w:eastAsiaTheme="minorHAnsi"/>
                <w:sz w:val="24"/>
                <w:szCs w:val="24"/>
              </w:rPr>
              <w:t>работы</w:t>
            </w:r>
          </w:p>
        </w:tc>
        <w:tc>
          <w:tcPr>
            <w:tcW w:w="6831" w:type="dxa"/>
          </w:tcPr>
          <w:p w14:paraId="2822B80D">
            <w:pPr>
              <w:pStyle w:val="204"/>
              <w:spacing w:before="76" w:line="240" w:lineRule="auto"/>
              <w:ind w:left="76"/>
              <w:jc w:val="left"/>
              <w:rPr>
                <w:rFonts w:hint="default" w:ascii="Times New Roman" w:hAnsi="Times New Roman" w:cs="Times New Roman" w:eastAsiaTheme="minorHAnsi"/>
                <w:sz w:val="24"/>
                <w:szCs w:val="24"/>
              </w:rPr>
            </w:pPr>
            <w:r>
              <w:rPr>
                <w:rFonts w:hint="default" w:ascii="Times New Roman" w:hAnsi="Times New Roman" w:cs="Times New Roman" w:eastAsiaTheme="minorHAnsi"/>
                <w:sz w:val="24"/>
                <w:szCs w:val="24"/>
              </w:rPr>
              <w:t>пятидневный</w:t>
            </w:r>
            <w:r>
              <w:rPr>
                <w:rFonts w:hint="default" w:ascii="Times New Roman" w:hAnsi="Times New Roman" w:cs="Times New Roman" w:eastAsiaTheme="minorHAnsi"/>
                <w:spacing w:val="-1"/>
                <w:sz w:val="24"/>
                <w:szCs w:val="24"/>
              </w:rPr>
              <w:t xml:space="preserve"> </w:t>
            </w:r>
            <w:r>
              <w:rPr>
                <w:rFonts w:hint="default" w:ascii="Times New Roman" w:hAnsi="Times New Roman" w:cs="Times New Roman" w:eastAsiaTheme="minorHAnsi"/>
                <w:sz w:val="24"/>
                <w:szCs w:val="24"/>
              </w:rPr>
              <w:t>с</w:t>
            </w:r>
            <w:r>
              <w:rPr>
                <w:rFonts w:hint="default" w:ascii="Times New Roman" w:hAnsi="Times New Roman" w:cs="Times New Roman" w:eastAsiaTheme="minorHAnsi"/>
                <w:spacing w:val="-2"/>
                <w:sz w:val="24"/>
                <w:szCs w:val="24"/>
              </w:rPr>
              <w:t xml:space="preserve"> </w:t>
            </w:r>
            <w:r>
              <w:rPr>
                <w:rFonts w:hint="default" w:ascii="Times New Roman" w:hAnsi="Times New Roman" w:cs="Times New Roman" w:eastAsiaTheme="minorHAnsi"/>
                <w:sz w:val="24"/>
                <w:szCs w:val="24"/>
              </w:rPr>
              <w:t>7.00</w:t>
            </w:r>
            <w:r>
              <w:rPr>
                <w:rFonts w:hint="default" w:ascii="Times New Roman" w:hAnsi="Times New Roman" w:cs="Times New Roman" w:eastAsiaTheme="minorHAnsi"/>
                <w:spacing w:val="-2"/>
                <w:sz w:val="24"/>
                <w:szCs w:val="24"/>
              </w:rPr>
              <w:t xml:space="preserve"> </w:t>
            </w:r>
            <w:r>
              <w:rPr>
                <w:rFonts w:hint="default" w:ascii="Times New Roman" w:hAnsi="Times New Roman" w:cs="Times New Roman" w:eastAsiaTheme="minorHAnsi"/>
                <w:sz w:val="24"/>
                <w:szCs w:val="24"/>
              </w:rPr>
              <w:t>до</w:t>
            </w:r>
            <w:r>
              <w:rPr>
                <w:rFonts w:hint="default" w:ascii="Times New Roman" w:hAnsi="Times New Roman" w:cs="Times New Roman" w:eastAsiaTheme="minorHAnsi"/>
                <w:spacing w:val="-4"/>
                <w:sz w:val="24"/>
                <w:szCs w:val="24"/>
              </w:rPr>
              <w:t xml:space="preserve"> </w:t>
            </w:r>
            <w:r>
              <w:rPr>
                <w:rFonts w:hint="default" w:ascii="Times New Roman" w:hAnsi="Times New Roman" w:cs="Times New Roman" w:eastAsiaTheme="minorHAnsi"/>
                <w:sz w:val="24"/>
                <w:szCs w:val="24"/>
              </w:rPr>
              <w:t>19.00</w:t>
            </w:r>
            <w:r>
              <w:rPr>
                <w:rFonts w:hint="default" w:ascii="Times New Roman" w:hAnsi="Times New Roman" w:cs="Times New Roman" w:eastAsiaTheme="minorHAnsi"/>
                <w:spacing w:val="-1"/>
                <w:sz w:val="24"/>
                <w:szCs w:val="24"/>
              </w:rPr>
              <w:t xml:space="preserve"> </w:t>
            </w:r>
            <w:r>
              <w:rPr>
                <w:rFonts w:hint="default" w:ascii="Times New Roman" w:hAnsi="Times New Roman" w:cs="Times New Roman" w:eastAsiaTheme="minorHAnsi"/>
                <w:sz w:val="24"/>
                <w:szCs w:val="24"/>
              </w:rPr>
              <w:t>с</w:t>
            </w:r>
            <w:r>
              <w:rPr>
                <w:rFonts w:hint="default" w:ascii="Times New Roman" w:hAnsi="Times New Roman" w:cs="Times New Roman" w:eastAsiaTheme="minorHAnsi"/>
                <w:spacing w:val="-3"/>
                <w:sz w:val="24"/>
                <w:szCs w:val="24"/>
              </w:rPr>
              <w:t xml:space="preserve"> </w:t>
            </w:r>
            <w:r>
              <w:rPr>
                <w:rFonts w:hint="default" w:ascii="Times New Roman" w:hAnsi="Times New Roman" w:cs="Times New Roman" w:eastAsiaTheme="minorHAnsi"/>
                <w:sz w:val="24"/>
                <w:szCs w:val="24"/>
              </w:rPr>
              <w:t>12-часовым</w:t>
            </w:r>
            <w:r>
              <w:rPr>
                <w:rFonts w:hint="default" w:ascii="Times New Roman" w:hAnsi="Times New Roman" w:cs="Times New Roman" w:eastAsiaTheme="minorHAnsi"/>
                <w:spacing w:val="-2"/>
                <w:sz w:val="24"/>
                <w:szCs w:val="24"/>
              </w:rPr>
              <w:t xml:space="preserve"> </w:t>
            </w:r>
            <w:r>
              <w:rPr>
                <w:rFonts w:hint="default" w:ascii="Times New Roman" w:hAnsi="Times New Roman" w:cs="Times New Roman" w:eastAsiaTheme="minorHAnsi"/>
                <w:sz w:val="24"/>
                <w:szCs w:val="24"/>
              </w:rPr>
              <w:t>пребыванием</w:t>
            </w:r>
            <w:r>
              <w:rPr>
                <w:rFonts w:hint="default" w:ascii="Times New Roman" w:hAnsi="Times New Roman" w:cs="Times New Roman" w:eastAsiaTheme="minorHAnsi"/>
                <w:spacing w:val="-3"/>
                <w:sz w:val="24"/>
                <w:szCs w:val="24"/>
              </w:rPr>
              <w:t xml:space="preserve"> </w:t>
            </w:r>
            <w:r>
              <w:rPr>
                <w:rFonts w:hint="default" w:ascii="Times New Roman" w:hAnsi="Times New Roman" w:cs="Times New Roman" w:eastAsiaTheme="minorHAnsi"/>
                <w:sz w:val="24"/>
                <w:szCs w:val="24"/>
              </w:rPr>
              <w:t>детей в</w:t>
            </w:r>
            <w:r>
              <w:rPr>
                <w:rFonts w:hint="default" w:ascii="Times New Roman" w:hAnsi="Times New Roman" w:cs="Times New Roman" w:eastAsiaTheme="minorHAnsi"/>
                <w:spacing w:val="3"/>
                <w:sz w:val="24"/>
                <w:szCs w:val="24"/>
              </w:rPr>
              <w:t xml:space="preserve"> </w:t>
            </w:r>
            <w:r>
              <w:rPr>
                <w:rFonts w:hint="default" w:ascii="Times New Roman" w:hAnsi="Times New Roman" w:cs="Times New Roman" w:eastAsiaTheme="minorHAnsi"/>
                <w:sz w:val="24"/>
                <w:szCs w:val="24"/>
              </w:rPr>
              <w:t>учреждении,</w:t>
            </w:r>
            <w:r>
              <w:rPr>
                <w:rFonts w:hint="default" w:ascii="Times New Roman" w:hAnsi="Times New Roman" w:cs="Times New Roman" w:eastAsiaTheme="minorHAnsi"/>
                <w:spacing w:val="-2"/>
                <w:sz w:val="24"/>
                <w:szCs w:val="24"/>
              </w:rPr>
              <w:t xml:space="preserve"> </w:t>
            </w:r>
            <w:r>
              <w:rPr>
                <w:rFonts w:hint="default" w:ascii="Times New Roman" w:hAnsi="Times New Roman" w:cs="Times New Roman" w:eastAsiaTheme="minorHAnsi"/>
                <w:sz w:val="24"/>
                <w:szCs w:val="24"/>
              </w:rPr>
              <w:t>выходные</w:t>
            </w:r>
            <w:r>
              <w:rPr>
                <w:rFonts w:hint="default" w:ascii="Times New Roman" w:hAnsi="Times New Roman" w:cs="Times New Roman" w:eastAsiaTheme="minorHAnsi"/>
                <w:spacing w:val="-2"/>
                <w:sz w:val="24"/>
                <w:szCs w:val="24"/>
              </w:rPr>
              <w:t xml:space="preserve"> </w:t>
            </w:r>
            <w:r>
              <w:rPr>
                <w:rFonts w:hint="default" w:ascii="Times New Roman" w:hAnsi="Times New Roman" w:cs="Times New Roman" w:eastAsiaTheme="minorHAnsi"/>
                <w:sz w:val="24"/>
                <w:szCs w:val="24"/>
              </w:rPr>
              <w:t>дни</w:t>
            </w:r>
            <w:r>
              <w:rPr>
                <w:rFonts w:hint="default" w:ascii="Times New Roman" w:hAnsi="Times New Roman" w:cs="Times New Roman" w:eastAsiaTheme="minorHAnsi"/>
                <w:spacing w:val="-4"/>
                <w:sz w:val="24"/>
                <w:szCs w:val="24"/>
              </w:rPr>
              <w:t xml:space="preserve"> </w:t>
            </w:r>
            <w:r>
              <w:rPr>
                <w:rFonts w:hint="default" w:ascii="Times New Roman" w:hAnsi="Times New Roman" w:cs="Times New Roman" w:eastAsiaTheme="minorHAnsi"/>
                <w:sz w:val="24"/>
                <w:szCs w:val="24"/>
              </w:rPr>
              <w:t>-</w:t>
            </w:r>
            <w:r>
              <w:rPr>
                <w:rFonts w:hint="default" w:ascii="Times New Roman" w:hAnsi="Times New Roman" w:cs="Times New Roman" w:eastAsiaTheme="minorHAnsi"/>
                <w:spacing w:val="-2"/>
                <w:sz w:val="24"/>
                <w:szCs w:val="24"/>
              </w:rPr>
              <w:t xml:space="preserve"> </w:t>
            </w:r>
            <w:r>
              <w:rPr>
                <w:rFonts w:hint="default" w:ascii="Times New Roman" w:hAnsi="Times New Roman" w:cs="Times New Roman" w:eastAsiaTheme="minorHAnsi"/>
                <w:sz w:val="24"/>
                <w:szCs w:val="24"/>
              </w:rPr>
              <w:t>суббота,</w:t>
            </w:r>
            <w:r>
              <w:rPr>
                <w:rFonts w:hint="default" w:ascii="Times New Roman" w:hAnsi="Times New Roman" w:cs="Times New Roman" w:eastAsiaTheme="minorHAnsi"/>
                <w:spacing w:val="-57"/>
                <w:sz w:val="24"/>
                <w:szCs w:val="24"/>
              </w:rPr>
              <w:t xml:space="preserve"> </w:t>
            </w:r>
            <w:r>
              <w:rPr>
                <w:rFonts w:hint="default" w:ascii="Times New Roman" w:hAnsi="Times New Roman" w:cs="Times New Roman" w:eastAsiaTheme="minorHAnsi"/>
                <w:sz w:val="24"/>
                <w:szCs w:val="24"/>
              </w:rPr>
              <w:t>воскресение</w:t>
            </w:r>
          </w:p>
        </w:tc>
      </w:tr>
      <w:tr w14:paraId="1166D1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1" w:hRule="atLeast"/>
        </w:trPr>
        <w:tc>
          <w:tcPr>
            <w:tcW w:w="3150" w:type="dxa"/>
          </w:tcPr>
          <w:p w14:paraId="4A31332C">
            <w:pPr>
              <w:pStyle w:val="204"/>
              <w:spacing w:before="71" w:line="240" w:lineRule="auto"/>
              <w:ind w:left="74"/>
              <w:jc w:val="left"/>
              <w:rPr>
                <w:rFonts w:hint="default" w:ascii="Times New Roman" w:hAnsi="Times New Roman" w:cs="Times New Roman" w:eastAsiaTheme="minorHAnsi"/>
                <w:sz w:val="24"/>
                <w:szCs w:val="24"/>
              </w:rPr>
            </w:pPr>
            <w:r>
              <w:rPr>
                <w:rFonts w:hint="default" w:ascii="Times New Roman" w:hAnsi="Times New Roman" w:cs="Times New Roman" w:eastAsiaTheme="minorHAnsi"/>
                <w:sz w:val="24"/>
                <w:szCs w:val="24"/>
              </w:rPr>
              <w:t>Информация</w:t>
            </w:r>
            <w:r>
              <w:rPr>
                <w:rFonts w:hint="default" w:ascii="Times New Roman" w:hAnsi="Times New Roman" w:cs="Times New Roman" w:eastAsiaTheme="minorHAnsi"/>
                <w:spacing w:val="-15"/>
                <w:sz w:val="24"/>
                <w:szCs w:val="24"/>
              </w:rPr>
              <w:t xml:space="preserve"> </w:t>
            </w:r>
            <w:r>
              <w:rPr>
                <w:rFonts w:hint="default" w:ascii="Times New Roman" w:hAnsi="Times New Roman" w:cs="Times New Roman" w:eastAsiaTheme="minorHAnsi"/>
                <w:sz w:val="24"/>
                <w:szCs w:val="24"/>
              </w:rPr>
              <w:t>о</w:t>
            </w:r>
            <w:r>
              <w:rPr>
                <w:rFonts w:hint="default" w:ascii="Times New Roman" w:hAnsi="Times New Roman" w:cs="Times New Roman" w:eastAsiaTheme="minorHAnsi"/>
                <w:spacing w:val="-10"/>
                <w:sz w:val="24"/>
                <w:szCs w:val="24"/>
              </w:rPr>
              <w:t xml:space="preserve"> </w:t>
            </w:r>
            <w:r>
              <w:rPr>
                <w:rFonts w:hint="default" w:ascii="Times New Roman" w:hAnsi="Times New Roman" w:cs="Times New Roman" w:eastAsiaTheme="minorHAnsi"/>
                <w:sz w:val="24"/>
                <w:szCs w:val="24"/>
              </w:rPr>
              <w:t>кадровом</w:t>
            </w:r>
            <w:r>
              <w:rPr>
                <w:rFonts w:hint="default" w:ascii="Times New Roman" w:hAnsi="Times New Roman" w:cs="Times New Roman" w:eastAsiaTheme="minorHAnsi"/>
                <w:spacing w:val="-12"/>
                <w:sz w:val="24"/>
                <w:szCs w:val="24"/>
              </w:rPr>
              <w:t xml:space="preserve"> </w:t>
            </w:r>
            <w:r>
              <w:rPr>
                <w:rFonts w:hint="default" w:ascii="Times New Roman" w:hAnsi="Times New Roman" w:cs="Times New Roman" w:eastAsiaTheme="minorHAnsi"/>
                <w:sz w:val="24"/>
                <w:szCs w:val="24"/>
              </w:rPr>
              <w:t xml:space="preserve">составе </w:t>
            </w:r>
            <w:r>
              <w:rPr>
                <w:rFonts w:hint="default" w:ascii="Times New Roman" w:hAnsi="Times New Roman" w:cs="Times New Roman" w:eastAsiaTheme="minorHAnsi"/>
                <w:spacing w:val="-2"/>
                <w:sz w:val="24"/>
                <w:szCs w:val="24"/>
              </w:rPr>
              <w:t>Организации</w:t>
            </w:r>
          </w:p>
        </w:tc>
        <w:tc>
          <w:tcPr>
            <w:tcW w:w="6831" w:type="dxa"/>
          </w:tcPr>
          <w:p w14:paraId="77295A24">
            <w:pPr>
              <w:pStyle w:val="204"/>
              <w:tabs>
                <w:tab w:val="left" w:pos="3080"/>
              </w:tabs>
              <w:spacing w:before="63" w:line="240" w:lineRule="auto"/>
              <w:ind w:left="78" w:right="3737" w:rightChars="0"/>
              <w:jc w:val="left"/>
              <w:rPr>
                <w:rFonts w:hint="default" w:ascii="Times New Roman" w:hAnsi="Times New Roman" w:cs="Times New Roman" w:eastAsiaTheme="minorHAnsi"/>
                <w:sz w:val="24"/>
                <w:szCs w:val="24"/>
              </w:rPr>
            </w:pPr>
            <w:r>
              <w:rPr>
                <w:rFonts w:hint="default" w:ascii="Times New Roman" w:hAnsi="Times New Roman" w:cs="Times New Roman" w:eastAsiaTheme="minorHAnsi"/>
                <w:sz w:val="24"/>
                <w:szCs w:val="24"/>
              </w:rPr>
              <w:t>Воспитатели – 1</w:t>
            </w:r>
            <w:r>
              <w:rPr>
                <w:rFonts w:hint="default" w:ascii="Times New Roman" w:hAnsi="Times New Roman" w:cs="Times New Roman" w:eastAsiaTheme="minorHAnsi"/>
                <w:sz w:val="24"/>
                <w:szCs w:val="24"/>
                <w:lang w:val="ru-RU"/>
              </w:rPr>
              <w:t>6</w:t>
            </w:r>
            <w:r>
              <w:rPr>
                <w:rFonts w:hint="default" w:ascii="Times New Roman" w:hAnsi="Times New Roman" w:cs="Times New Roman" w:eastAsiaTheme="minorHAnsi"/>
                <w:sz w:val="24"/>
                <w:szCs w:val="24"/>
              </w:rPr>
              <w:t xml:space="preserve"> чел., учителя-логопеды</w:t>
            </w:r>
            <w:r>
              <w:rPr>
                <w:rFonts w:hint="default" w:ascii="Times New Roman" w:hAnsi="Times New Roman" w:cs="Times New Roman" w:eastAsiaTheme="minorHAnsi"/>
                <w:spacing w:val="-13"/>
                <w:sz w:val="24"/>
                <w:szCs w:val="24"/>
              </w:rPr>
              <w:t xml:space="preserve"> </w:t>
            </w:r>
            <w:r>
              <w:rPr>
                <w:rFonts w:hint="default" w:ascii="Times New Roman" w:hAnsi="Times New Roman" w:cs="Times New Roman" w:eastAsiaTheme="minorHAnsi"/>
                <w:sz w:val="24"/>
                <w:szCs w:val="24"/>
              </w:rPr>
              <w:t>-</w:t>
            </w:r>
            <w:r>
              <w:rPr>
                <w:rFonts w:hint="default" w:ascii="Times New Roman" w:hAnsi="Times New Roman" w:cs="Times New Roman" w:eastAsiaTheme="minorHAnsi"/>
                <w:spacing w:val="-10"/>
                <w:sz w:val="24"/>
                <w:szCs w:val="24"/>
              </w:rPr>
              <w:t xml:space="preserve"> </w:t>
            </w:r>
            <w:r>
              <w:rPr>
                <w:rFonts w:hint="default" w:ascii="Times New Roman" w:hAnsi="Times New Roman" w:cs="Times New Roman" w:eastAsiaTheme="minorHAnsi"/>
                <w:sz w:val="24"/>
                <w:szCs w:val="24"/>
              </w:rPr>
              <w:t>2</w:t>
            </w:r>
            <w:r>
              <w:rPr>
                <w:rFonts w:hint="default" w:ascii="Times New Roman" w:hAnsi="Times New Roman" w:cs="Times New Roman" w:eastAsiaTheme="minorHAnsi"/>
                <w:sz w:val="24"/>
                <w:szCs w:val="24"/>
                <w:lang w:val="ru-RU"/>
              </w:rPr>
              <w:t xml:space="preserve"> </w:t>
            </w:r>
            <w:r>
              <w:rPr>
                <w:rFonts w:hint="default" w:ascii="Times New Roman" w:hAnsi="Times New Roman" w:cs="Times New Roman" w:eastAsiaTheme="minorHAnsi"/>
                <w:sz w:val="24"/>
                <w:szCs w:val="24"/>
              </w:rPr>
              <w:t>чел.,</w:t>
            </w:r>
          </w:p>
          <w:p w14:paraId="20D993C6">
            <w:pPr>
              <w:pStyle w:val="204"/>
              <w:spacing w:line="240" w:lineRule="auto"/>
              <w:ind w:left="78" w:right="2438"/>
              <w:jc w:val="left"/>
              <w:rPr>
                <w:rFonts w:hint="default" w:ascii="Times New Roman" w:hAnsi="Times New Roman" w:cs="Times New Roman" w:eastAsiaTheme="minorHAnsi"/>
                <w:sz w:val="24"/>
                <w:szCs w:val="24"/>
              </w:rPr>
            </w:pPr>
            <w:r>
              <w:rPr>
                <w:rFonts w:hint="default" w:ascii="Times New Roman" w:hAnsi="Times New Roman" w:cs="Times New Roman" w:eastAsiaTheme="minorHAnsi"/>
                <w:sz w:val="24"/>
                <w:szCs w:val="24"/>
              </w:rPr>
              <w:t>музыкальные</w:t>
            </w:r>
            <w:r>
              <w:rPr>
                <w:rFonts w:hint="default" w:ascii="Times New Roman" w:hAnsi="Times New Roman" w:cs="Times New Roman" w:eastAsiaTheme="minorHAnsi"/>
                <w:spacing w:val="-10"/>
                <w:sz w:val="24"/>
                <w:szCs w:val="24"/>
              </w:rPr>
              <w:t xml:space="preserve"> </w:t>
            </w:r>
            <w:r>
              <w:rPr>
                <w:rFonts w:hint="default" w:ascii="Times New Roman" w:hAnsi="Times New Roman" w:cs="Times New Roman" w:eastAsiaTheme="minorHAnsi"/>
                <w:sz w:val="24"/>
                <w:szCs w:val="24"/>
              </w:rPr>
              <w:t>руководители</w:t>
            </w:r>
            <w:r>
              <w:rPr>
                <w:rFonts w:hint="default" w:ascii="Times New Roman" w:hAnsi="Times New Roman" w:cs="Times New Roman" w:eastAsiaTheme="minorHAnsi"/>
                <w:spacing w:val="-9"/>
                <w:sz w:val="24"/>
                <w:szCs w:val="24"/>
              </w:rPr>
              <w:t xml:space="preserve"> </w:t>
            </w:r>
            <w:r>
              <w:rPr>
                <w:rFonts w:hint="default" w:ascii="Times New Roman" w:hAnsi="Times New Roman" w:cs="Times New Roman" w:eastAsiaTheme="minorHAnsi"/>
                <w:sz w:val="24"/>
                <w:szCs w:val="24"/>
              </w:rPr>
              <w:t>-</w:t>
            </w:r>
            <w:r>
              <w:rPr>
                <w:rFonts w:hint="default" w:ascii="Times New Roman" w:hAnsi="Times New Roman" w:cs="Times New Roman" w:eastAsiaTheme="minorHAnsi"/>
                <w:spacing w:val="-7"/>
                <w:sz w:val="24"/>
                <w:szCs w:val="24"/>
              </w:rPr>
              <w:t xml:space="preserve"> </w:t>
            </w:r>
            <w:r>
              <w:rPr>
                <w:rFonts w:hint="default" w:ascii="Times New Roman" w:hAnsi="Times New Roman" w:cs="Times New Roman" w:eastAsiaTheme="minorHAnsi"/>
                <w:sz w:val="24"/>
                <w:szCs w:val="24"/>
              </w:rPr>
              <w:t>2</w:t>
            </w:r>
            <w:r>
              <w:rPr>
                <w:rFonts w:hint="default" w:ascii="Times New Roman" w:hAnsi="Times New Roman" w:cs="Times New Roman" w:eastAsiaTheme="minorHAnsi"/>
                <w:spacing w:val="-13"/>
                <w:sz w:val="24"/>
                <w:szCs w:val="24"/>
              </w:rPr>
              <w:t xml:space="preserve"> </w:t>
            </w:r>
            <w:r>
              <w:rPr>
                <w:rFonts w:hint="default" w:ascii="Times New Roman" w:hAnsi="Times New Roman" w:cs="Times New Roman" w:eastAsiaTheme="minorHAnsi"/>
                <w:sz w:val="24"/>
                <w:szCs w:val="24"/>
              </w:rPr>
              <w:t>чел., инструктор по ФК - 1 чел.,</w:t>
            </w:r>
          </w:p>
          <w:p w14:paraId="25E6068C">
            <w:pPr>
              <w:pStyle w:val="204"/>
              <w:spacing w:before="76" w:line="240" w:lineRule="auto"/>
              <w:ind w:left="76"/>
              <w:jc w:val="left"/>
              <w:rPr>
                <w:rFonts w:hint="default" w:ascii="Times New Roman" w:hAnsi="Times New Roman" w:cs="Times New Roman" w:eastAsiaTheme="minorHAnsi"/>
                <w:sz w:val="24"/>
                <w:szCs w:val="24"/>
              </w:rPr>
            </w:pPr>
            <w:r>
              <w:rPr>
                <w:rFonts w:hint="default" w:ascii="Times New Roman" w:hAnsi="Times New Roman" w:cs="Times New Roman" w:eastAsiaTheme="minorHAnsi"/>
                <w:sz w:val="24"/>
                <w:szCs w:val="24"/>
              </w:rPr>
              <w:t>педагог-психолог - 1 чел., старший</w:t>
            </w:r>
            <w:r>
              <w:rPr>
                <w:rFonts w:hint="default" w:ascii="Times New Roman" w:hAnsi="Times New Roman" w:cs="Times New Roman" w:eastAsiaTheme="minorHAnsi"/>
                <w:spacing w:val="-10"/>
                <w:sz w:val="24"/>
                <w:szCs w:val="24"/>
              </w:rPr>
              <w:t xml:space="preserve"> </w:t>
            </w:r>
            <w:r>
              <w:rPr>
                <w:rFonts w:hint="default" w:ascii="Times New Roman" w:hAnsi="Times New Roman" w:cs="Times New Roman" w:eastAsiaTheme="minorHAnsi"/>
                <w:sz w:val="24"/>
                <w:szCs w:val="24"/>
              </w:rPr>
              <w:t>воспитатель</w:t>
            </w:r>
            <w:r>
              <w:rPr>
                <w:rFonts w:hint="default" w:ascii="Times New Roman" w:hAnsi="Times New Roman" w:cs="Times New Roman" w:eastAsiaTheme="minorHAnsi"/>
                <w:spacing w:val="-10"/>
                <w:sz w:val="24"/>
                <w:szCs w:val="24"/>
              </w:rPr>
              <w:t xml:space="preserve"> </w:t>
            </w:r>
            <w:r>
              <w:rPr>
                <w:rFonts w:hint="default" w:ascii="Times New Roman" w:hAnsi="Times New Roman" w:cs="Times New Roman" w:eastAsiaTheme="minorHAnsi"/>
                <w:sz w:val="24"/>
                <w:szCs w:val="24"/>
              </w:rPr>
              <w:t>-</w:t>
            </w:r>
            <w:r>
              <w:rPr>
                <w:rFonts w:hint="default" w:ascii="Times New Roman" w:hAnsi="Times New Roman" w:cs="Times New Roman" w:eastAsiaTheme="minorHAnsi"/>
                <w:spacing w:val="-10"/>
                <w:sz w:val="24"/>
                <w:szCs w:val="24"/>
              </w:rPr>
              <w:t xml:space="preserve"> </w:t>
            </w:r>
            <w:r>
              <w:rPr>
                <w:rFonts w:hint="default" w:ascii="Times New Roman" w:hAnsi="Times New Roman" w:cs="Times New Roman" w:eastAsiaTheme="minorHAnsi"/>
                <w:sz w:val="24"/>
                <w:szCs w:val="24"/>
              </w:rPr>
              <w:t>1</w:t>
            </w:r>
            <w:r>
              <w:rPr>
                <w:rFonts w:hint="default" w:ascii="Times New Roman" w:hAnsi="Times New Roman" w:cs="Times New Roman" w:eastAsiaTheme="minorHAnsi"/>
                <w:spacing w:val="-7"/>
                <w:sz w:val="24"/>
                <w:szCs w:val="24"/>
              </w:rPr>
              <w:t xml:space="preserve"> </w:t>
            </w:r>
            <w:r>
              <w:rPr>
                <w:rFonts w:hint="default" w:ascii="Times New Roman" w:hAnsi="Times New Roman" w:cs="Times New Roman" w:eastAsiaTheme="minorHAnsi"/>
                <w:sz w:val="24"/>
                <w:szCs w:val="24"/>
              </w:rPr>
              <w:t>чел.</w:t>
            </w:r>
          </w:p>
        </w:tc>
      </w:tr>
    </w:tbl>
    <w:p w14:paraId="7CA714E7">
      <w:pPr>
        <w:spacing w:after="0" w:line="360" w:lineRule="auto"/>
        <w:rPr>
          <w:rFonts w:hint="default" w:ascii="Times New Roman" w:hAnsi="Times New Roman" w:cs="Times New Roman"/>
          <w:b/>
          <w:color w:val="000000"/>
          <w:sz w:val="24"/>
          <w:szCs w:val="24"/>
          <w:lang w:val="ru-RU"/>
        </w:rPr>
      </w:pPr>
    </w:p>
    <w:p w14:paraId="1F72B0E1">
      <w:pPr>
        <w:spacing w:after="0" w:line="360" w:lineRule="auto"/>
        <w:rPr>
          <w:rFonts w:hint="default" w:ascii="Times New Roman" w:hAnsi="Times New Roman" w:cs="Times New Roman"/>
          <w:b/>
          <w:color w:val="000000"/>
          <w:sz w:val="24"/>
          <w:szCs w:val="24"/>
          <w:lang w:val="ru-RU"/>
        </w:rPr>
      </w:pPr>
      <w:r>
        <w:rPr>
          <w:rFonts w:hint="default" w:ascii="Times New Roman" w:hAnsi="Times New Roman" w:cs="Times New Roman"/>
          <w:b/>
          <w:color w:val="000000"/>
          <w:sz w:val="24"/>
          <w:szCs w:val="24"/>
          <w:lang w:val="ru-RU"/>
        </w:rPr>
        <w:t>Информация о социальных партнерах Организации</w:t>
      </w:r>
    </w:p>
    <w:p w14:paraId="26A95A76">
      <w:pPr>
        <w:spacing w:after="0" w:line="360" w:lineRule="auto"/>
        <w:jc w:val="both"/>
        <w:rPr>
          <w:rFonts w:hint="default" w:ascii="Times New Roman" w:hAnsi="Times New Roman" w:cs="Times New Roman"/>
          <w:sz w:val="24"/>
          <w:szCs w:val="24"/>
          <w:highlight w:val="yellow"/>
          <w:lang w:val="ru-RU"/>
        </w:rPr>
      </w:pPr>
    </w:p>
    <w:tbl>
      <w:tblPr>
        <w:tblStyle w:val="12"/>
        <w:tblW w:w="0" w:type="auto"/>
        <w:tblInd w:w="-176"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3838"/>
        <w:gridCol w:w="2278"/>
        <w:gridCol w:w="4076"/>
      </w:tblGrid>
      <w:tr w14:paraId="6ED7CDD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26" w:hRule="atLeast"/>
        </w:trPr>
        <w:tc>
          <w:tcPr>
            <w:tcW w:w="3875" w:type="dxa"/>
            <w:noWrap w:val="0"/>
          </w:tcPr>
          <w:p w14:paraId="4C22003B">
            <w:pPr>
              <w:shd w:val="clear" w:color="auto" w:fill="FFFFFF"/>
              <w:spacing w:line="360" w:lineRule="auto"/>
              <w:jc w:val="center"/>
              <w:rPr>
                <w:rFonts w:hint="default" w:ascii="Times New Roman" w:hAnsi="Times New Roman" w:cs="Times New Roman"/>
                <w:b/>
                <w:color w:val="000000"/>
                <w:sz w:val="24"/>
                <w:szCs w:val="24"/>
              </w:rPr>
            </w:pPr>
            <w:r>
              <w:rPr>
                <w:rFonts w:hint="default" w:ascii="Times New Roman" w:hAnsi="Times New Roman" w:cs="Times New Roman"/>
                <w:b/>
                <w:color w:val="000000"/>
                <w:sz w:val="24"/>
                <w:szCs w:val="24"/>
              </w:rPr>
              <w:t>Субъекты партнерства</w:t>
            </w:r>
          </w:p>
          <w:p w14:paraId="10E4E4F5">
            <w:pPr>
              <w:shd w:val="clear" w:color="auto" w:fill="FFFFFF"/>
              <w:spacing w:line="360" w:lineRule="auto"/>
              <w:jc w:val="center"/>
              <w:rPr>
                <w:rFonts w:hint="default" w:ascii="Times New Roman" w:hAnsi="Times New Roman" w:cs="Times New Roman"/>
                <w:b/>
                <w:sz w:val="24"/>
                <w:szCs w:val="24"/>
              </w:rPr>
            </w:pPr>
          </w:p>
        </w:tc>
        <w:tc>
          <w:tcPr>
            <w:tcW w:w="2289" w:type="dxa"/>
            <w:noWrap w:val="0"/>
          </w:tcPr>
          <w:p w14:paraId="1511A46D">
            <w:pPr>
              <w:shd w:val="clear" w:color="auto" w:fill="FFFFFF"/>
              <w:spacing w:line="360" w:lineRule="auto"/>
              <w:jc w:val="center"/>
              <w:rPr>
                <w:rFonts w:hint="default" w:ascii="Times New Roman" w:hAnsi="Times New Roman" w:cs="Times New Roman"/>
                <w:b/>
                <w:color w:val="000000"/>
                <w:sz w:val="24"/>
                <w:szCs w:val="24"/>
              </w:rPr>
            </w:pPr>
            <w:r>
              <w:rPr>
                <w:rFonts w:hint="default" w:ascii="Times New Roman" w:hAnsi="Times New Roman" w:cs="Times New Roman"/>
                <w:b/>
                <w:color w:val="000000"/>
                <w:sz w:val="24"/>
                <w:szCs w:val="24"/>
              </w:rPr>
              <w:t>Участники</w:t>
            </w:r>
          </w:p>
          <w:p w14:paraId="590423D9">
            <w:pPr>
              <w:pStyle w:val="208"/>
              <w:tabs>
                <w:tab w:val="left" w:pos="990"/>
              </w:tabs>
              <w:spacing w:line="360" w:lineRule="auto"/>
              <w:ind w:left="0" w:right="34"/>
              <w:jc w:val="center"/>
              <w:rPr>
                <w:rFonts w:hint="default" w:ascii="Times New Roman" w:hAnsi="Times New Roman" w:cs="Times New Roman"/>
              </w:rPr>
            </w:pPr>
          </w:p>
        </w:tc>
        <w:tc>
          <w:tcPr>
            <w:tcW w:w="4144" w:type="dxa"/>
            <w:noWrap w:val="0"/>
          </w:tcPr>
          <w:p w14:paraId="39CB2AD8">
            <w:pPr>
              <w:shd w:val="clear" w:color="auto" w:fill="FFFFFF"/>
              <w:spacing w:line="360" w:lineRule="auto"/>
              <w:jc w:val="center"/>
              <w:rPr>
                <w:rFonts w:hint="default" w:ascii="Times New Roman" w:hAnsi="Times New Roman" w:cs="Times New Roman"/>
                <w:b/>
                <w:color w:val="000000"/>
                <w:sz w:val="24"/>
                <w:szCs w:val="24"/>
              </w:rPr>
            </w:pPr>
            <w:r>
              <w:rPr>
                <w:rFonts w:hint="default" w:ascii="Times New Roman" w:hAnsi="Times New Roman" w:cs="Times New Roman"/>
                <w:b/>
                <w:color w:val="000000"/>
                <w:sz w:val="24"/>
                <w:szCs w:val="24"/>
              </w:rPr>
              <w:t>Результат взаимодействия</w:t>
            </w:r>
          </w:p>
          <w:p w14:paraId="459CA5A4">
            <w:pPr>
              <w:pStyle w:val="208"/>
              <w:tabs>
                <w:tab w:val="left" w:pos="990"/>
              </w:tabs>
              <w:spacing w:line="360" w:lineRule="auto"/>
              <w:ind w:left="0" w:right="34"/>
              <w:jc w:val="center"/>
              <w:rPr>
                <w:rFonts w:hint="default" w:ascii="Times New Roman" w:hAnsi="Times New Roman" w:cs="Times New Roman"/>
              </w:rPr>
            </w:pPr>
          </w:p>
        </w:tc>
      </w:tr>
      <w:tr w14:paraId="40A5926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83" w:hRule="atLeast"/>
        </w:trPr>
        <w:tc>
          <w:tcPr>
            <w:tcW w:w="3875" w:type="dxa"/>
            <w:noWrap w:val="0"/>
          </w:tcPr>
          <w:p w14:paraId="780FC768">
            <w:pPr>
              <w:pStyle w:val="208"/>
              <w:tabs>
                <w:tab w:val="left" w:pos="990"/>
              </w:tabs>
              <w:spacing w:line="360" w:lineRule="auto"/>
              <w:ind w:left="0" w:right="34"/>
              <w:jc w:val="center"/>
              <w:rPr>
                <w:rFonts w:hint="default" w:ascii="Times New Roman" w:hAnsi="Times New Roman" w:cs="Times New Roman"/>
                <w:b w:val="0"/>
              </w:rPr>
            </w:pPr>
            <w:r>
              <w:rPr>
                <w:rFonts w:hint="default" w:ascii="Times New Roman" w:hAnsi="Times New Roman" w:cs="Times New Roman"/>
                <w:b w:val="0"/>
                <w:color w:val="000000"/>
              </w:rPr>
              <w:t>ГИБДД</w:t>
            </w:r>
          </w:p>
        </w:tc>
        <w:tc>
          <w:tcPr>
            <w:tcW w:w="2289" w:type="dxa"/>
            <w:noWrap w:val="0"/>
          </w:tcPr>
          <w:p w14:paraId="74B403AE">
            <w:pPr>
              <w:shd w:val="clear" w:color="auto" w:fill="FFFFFF"/>
              <w:spacing w:line="360" w:lineRule="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Участники</w:t>
            </w:r>
          </w:p>
          <w:p w14:paraId="725C39B8">
            <w:pPr>
              <w:shd w:val="clear" w:color="auto" w:fill="FFFFFF"/>
              <w:spacing w:line="360" w:lineRule="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образовательных</w:t>
            </w:r>
          </w:p>
          <w:p w14:paraId="5F7DD760">
            <w:pPr>
              <w:shd w:val="clear" w:color="auto" w:fill="FFFFFF"/>
              <w:spacing w:line="360" w:lineRule="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отношений</w:t>
            </w:r>
          </w:p>
          <w:p w14:paraId="7FFA4273">
            <w:pPr>
              <w:pStyle w:val="208"/>
              <w:tabs>
                <w:tab w:val="left" w:pos="990"/>
              </w:tabs>
              <w:spacing w:line="360" w:lineRule="auto"/>
              <w:ind w:left="0" w:right="34"/>
              <w:jc w:val="center"/>
              <w:rPr>
                <w:rFonts w:hint="default" w:ascii="Times New Roman" w:hAnsi="Times New Roman" w:cs="Times New Roman"/>
                <w:b w:val="0"/>
              </w:rPr>
            </w:pPr>
          </w:p>
        </w:tc>
        <w:tc>
          <w:tcPr>
            <w:tcW w:w="4144" w:type="dxa"/>
            <w:noWrap w:val="0"/>
          </w:tcPr>
          <w:p w14:paraId="29A3DFA1">
            <w:pPr>
              <w:shd w:val="clear" w:color="auto" w:fill="FFFFFF"/>
              <w:spacing w:line="360" w:lineRule="auto"/>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Совместные мероприятия по</w:t>
            </w:r>
          </w:p>
          <w:p w14:paraId="023CC7A1">
            <w:pPr>
              <w:shd w:val="clear" w:color="auto" w:fill="FFFFFF"/>
              <w:spacing w:line="360" w:lineRule="auto"/>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профилактике детского дорожно –</w:t>
            </w:r>
          </w:p>
          <w:p w14:paraId="305926D0">
            <w:pPr>
              <w:shd w:val="clear" w:color="auto" w:fill="FFFFFF"/>
              <w:spacing w:line="360" w:lineRule="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транспортного травматизма</w:t>
            </w:r>
          </w:p>
          <w:p w14:paraId="606FB41D">
            <w:pPr>
              <w:pStyle w:val="208"/>
              <w:tabs>
                <w:tab w:val="left" w:pos="990"/>
              </w:tabs>
              <w:spacing w:line="360" w:lineRule="auto"/>
              <w:ind w:left="0" w:right="34"/>
              <w:jc w:val="center"/>
              <w:rPr>
                <w:rFonts w:hint="default" w:ascii="Times New Roman" w:hAnsi="Times New Roman" w:cs="Times New Roman"/>
                <w:b w:val="0"/>
              </w:rPr>
            </w:pPr>
          </w:p>
        </w:tc>
      </w:tr>
      <w:tr w14:paraId="44F919A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83" w:hRule="atLeast"/>
        </w:trPr>
        <w:tc>
          <w:tcPr>
            <w:tcW w:w="3875" w:type="dxa"/>
            <w:noWrap w:val="0"/>
          </w:tcPr>
          <w:p w14:paraId="2CD25456">
            <w:pPr>
              <w:pStyle w:val="208"/>
              <w:tabs>
                <w:tab w:val="left" w:pos="990"/>
              </w:tabs>
              <w:spacing w:line="360" w:lineRule="auto"/>
              <w:ind w:left="0" w:right="34"/>
              <w:jc w:val="center"/>
              <w:rPr>
                <w:rFonts w:hint="default" w:ascii="Times New Roman" w:hAnsi="Times New Roman" w:cs="Times New Roman"/>
                <w:b w:val="0"/>
              </w:rPr>
            </w:pPr>
            <w:r>
              <w:rPr>
                <w:rFonts w:hint="default" w:ascii="Times New Roman" w:hAnsi="Times New Roman" w:cs="Times New Roman"/>
                <w:b w:val="0"/>
              </w:rPr>
              <w:t>МЧС</w:t>
            </w:r>
          </w:p>
        </w:tc>
        <w:tc>
          <w:tcPr>
            <w:tcW w:w="2289" w:type="dxa"/>
            <w:noWrap w:val="0"/>
          </w:tcPr>
          <w:p w14:paraId="0F764E97">
            <w:pPr>
              <w:shd w:val="clear" w:color="auto" w:fill="FFFFFF"/>
              <w:spacing w:line="360" w:lineRule="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Участники</w:t>
            </w:r>
          </w:p>
          <w:p w14:paraId="138CBB67">
            <w:pPr>
              <w:shd w:val="clear" w:color="auto" w:fill="FFFFFF"/>
              <w:spacing w:line="360" w:lineRule="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образовательных</w:t>
            </w:r>
          </w:p>
          <w:p w14:paraId="6320F8A0">
            <w:pPr>
              <w:shd w:val="clear" w:color="auto" w:fill="FFFFFF"/>
              <w:spacing w:line="360" w:lineRule="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отношений</w:t>
            </w:r>
          </w:p>
          <w:p w14:paraId="066A144A">
            <w:pPr>
              <w:pStyle w:val="208"/>
              <w:tabs>
                <w:tab w:val="left" w:pos="990"/>
              </w:tabs>
              <w:spacing w:line="360" w:lineRule="auto"/>
              <w:ind w:left="0" w:right="34"/>
              <w:jc w:val="center"/>
              <w:rPr>
                <w:rFonts w:hint="default" w:ascii="Times New Roman" w:hAnsi="Times New Roman" w:cs="Times New Roman"/>
                <w:b w:val="0"/>
              </w:rPr>
            </w:pPr>
          </w:p>
        </w:tc>
        <w:tc>
          <w:tcPr>
            <w:tcW w:w="4144" w:type="dxa"/>
            <w:noWrap w:val="0"/>
          </w:tcPr>
          <w:p w14:paraId="3E1DFD6D">
            <w:pPr>
              <w:shd w:val="clear" w:color="auto" w:fill="FFFFFF"/>
              <w:spacing w:line="360" w:lineRule="auto"/>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Совместные мероприятия по профилактике пожарной безопасности дома и в детском саду.</w:t>
            </w:r>
          </w:p>
          <w:p w14:paraId="0F22C46D">
            <w:pPr>
              <w:pStyle w:val="208"/>
              <w:tabs>
                <w:tab w:val="left" w:pos="990"/>
              </w:tabs>
              <w:spacing w:line="360" w:lineRule="auto"/>
              <w:ind w:left="0" w:right="34"/>
              <w:jc w:val="center"/>
              <w:rPr>
                <w:rFonts w:hint="default" w:ascii="Times New Roman" w:hAnsi="Times New Roman" w:cs="Times New Roman"/>
                <w:b w:val="0"/>
              </w:rPr>
            </w:pPr>
          </w:p>
        </w:tc>
      </w:tr>
      <w:tr w14:paraId="770C0B8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18" w:hRule="atLeast"/>
        </w:trPr>
        <w:tc>
          <w:tcPr>
            <w:tcW w:w="3875" w:type="dxa"/>
            <w:shd w:val="clear" w:color="auto" w:fill="auto"/>
            <w:noWrap w:val="0"/>
          </w:tcPr>
          <w:p w14:paraId="1B6CE260">
            <w:pPr>
              <w:spacing w:line="360" w:lineRule="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 xml:space="preserve">Муниципальный центр тестирования Всероссийского физкультурно-спортивного комплекса «Готов к труду и обороне» городского округа город Стерлитамак </w:t>
            </w:r>
          </w:p>
        </w:tc>
        <w:tc>
          <w:tcPr>
            <w:tcW w:w="2289" w:type="dxa"/>
            <w:noWrap w:val="0"/>
          </w:tcPr>
          <w:p w14:paraId="4C195C36">
            <w:pPr>
              <w:shd w:val="clear" w:color="auto" w:fill="FFFFFF"/>
              <w:spacing w:line="360" w:lineRule="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Участники</w:t>
            </w:r>
          </w:p>
          <w:p w14:paraId="5C2D35FB">
            <w:pPr>
              <w:shd w:val="clear" w:color="auto" w:fill="FFFFFF"/>
              <w:spacing w:line="360" w:lineRule="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образовательных</w:t>
            </w:r>
          </w:p>
          <w:p w14:paraId="30DF1337">
            <w:pPr>
              <w:shd w:val="clear" w:color="auto" w:fill="FFFFFF"/>
              <w:spacing w:line="360" w:lineRule="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отношений</w:t>
            </w:r>
          </w:p>
          <w:p w14:paraId="0273CCDB">
            <w:pPr>
              <w:shd w:val="clear" w:color="auto" w:fill="FFFFFF"/>
              <w:spacing w:line="360" w:lineRule="auto"/>
              <w:rPr>
                <w:rFonts w:hint="default" w:ascii="Times New Roman" w:hAnsi="Times New Roman" w:cs="Times New Roman"/>
                <w:color w:val="000000"/>
                <w:sz w:val="24"/>
                <w:szCs w:val="24"/>
              </w:rPr>
            </w:pPr>
          </w:p>
        </w:tc>
        <w:tc>
          <w:tcPr>
            <w:tcW w:w="4144" w:type="dxa"/>
            <w:noWrap w:val="0"/>
          </w:tcPr>
          <w:p w14:paraId="3FDBA781">
            <w:pPr>
              <w:shd w:val="clear" w:color="auto" w:fill="FFFFFF"/>
              <w:spacing w:line="360" w:lineRule="auto"/>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Сдача нормативов ГТО, совместные спортивные праздники.</w:t>
            </w:r>
          </w:p>
        </w:tc>
      </w:tr>
      <w:tr w14:paraId="39A9347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82" w:hRule="atLeast"/>
        </w:trPr>
        <w:tc>
          <w:tcPr>
            <w:tcW w:w="3875" w:type="dxa"/>
            <w:noWrap w:val="0"/>
          </w:tcPr>
          <w:p w14:paraId="4A52B062">
            <w:pPr>
              <w:shd w:val="clear" w:color="auto" w:fill="FFFFFF"/>
              <w:spacing w:line="360" w:lineRule="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ИРО РБ</w:t>
            </w:r>
          </w:p>
        </w:tc>
        <w:tc>
          <w:tcPr>
            <w:tcW w:w="2289" w:type="dxa"/>
            <w:noWrap w:val="0"/>
          </w:tcPr>
          <w:p w14:paraId="27A9BF6A">
            <w:pPr>
              <w:pStyle w:val="208"/>
              <w:tabs>
                <w:tab w:val="left" w:pos="990"/>
              </w:tabs>
              <w:spacing w:line="360" w:lineRule="auto"/>
              <w:ind w:left="0" w:right="34"/>
              <w:jc w:val="center"/>
              <w:rPr>
                <w:rFonts w:hint="default" w:ascii="Times New Roman" w:hAnsi="Times New Roman" w:cs="Times New Roman"/>
                <w:b w:val="0"/>
                <w:color w:val="000000"/>
                <w:shd w:val="clear" w:color="auto" w:fill="FFFFFF"/>
              </w:rPr>
            </w:pPr>
            <w:r>
              <w:rPr>
                <w:rFonts w:hint="default" w:ascii="Times New Roman" w:hAnsi="Times New Roman" w:cs="Times New Roman"/>
                <w:b w:val="0"/>
                <w:color w:val="000000"/>
                <w:shd w:val="clear" w:color="auto" w:fill="FFFFFF"/>
              </w:rPr>
              <w:t>Дети, педагоги</w:t>
            </w:r>
          </w:p>
        </w:tc>
        <w:tc>
          <w:tcPr>
            <w:tcW w:w="4144" w:type="dxa"/>
            <w:noWrap w:val="0"/>
          </w:tcPr>
          <w:p w14:paraId="7D477098">
            <w:pPr>
              <w:shd w:val="clear" w:color="auto" w:fill="FFFFFF"/>
              <w:spacing w:line="360" w:lineRule="auto"/>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Повышение профессиональной</w:t>
            </w:r>
          </w:p>
          <w:p w14:paraId="40252B60">
            <w:pPr>
              <w:shd w:val="clear" w:color="auto" w:fill="FFFFFF"/>
              <w:spacing w:line="360" w:lineRule="auto"/>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компетентности педагогов ДОУ</w:t>
            </w:r>
          </w:p>
          <w:p w14:paraId="00767CEE">
            <w:pPr>
              <w:shd w:val="clear" w:color="auto" w:fill="FFFFFF"/>
              <w:spacing w:line="360" w:lineRule="auto"/>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Организация творческих конкурсов для детей и педагогов.</w:t>
            </w:r>
          </w:p>
        </w:tc>
      </w:tr>
      <w:tr w14:paraId="48851D6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82" w:hRule="atLeast"/>
        </w:trPr>
        <w:tc>
          <w:tcPr>
            <w:tcW w:w="3875" w:type="dxa"/>
            <w:noWrap w:val="0"/>
          </w:tcPr>
          <w:p w14:paraId="71C4A41E">
            <w:pPr>
              <w:shd w:val="clear" w:color="auto" w:fill="FFFFFF"/>
              <w:spacing w:line="360" w:lineRule="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ИМЦ г.Стерлитамак</w:t>
            </w:r>
          </w:p>
        </w:tc>
        <w:tc>
          <w:tcPr>
            <w:tcW w:w="2289" w:type="dxa"/>
            <w:noWrap w:val="0"/>
          </w:tcPr>
          <w:p w14:paraId="15613FA8">
            <w:pPr>
              <w:pStyle w:val="208"/>
              <w:tabs>
                <w:tab w:val="left" w:pos="990"/>
              </w:tabs>
              <w:spacing w:line="360" w:lineRule="auto"/>
              <w:ind w:left="0" w:right="34"/>
              <w:jc w:val="center"/>
              <w:rPr>
                <w:rFonts w:hint="default" w:ascii="Times New Roman" w:hAnsi="Times New Roman" w:cs="Times New Roman"/>
                <w:b w:val="0"/>
                <w:color w:val="000000"/>
                <w:shd w:val="clear" w:color="auto" w:fill="FFFFFF"/>
              </w:rPr>
            </w:pPr>
            <w:r>
              <w:rPr>
                <w:rFonts w:hint="default" w:ascii="Times New Roman" w:hAnsi="Times New Roman" w:cs="Times New Roman"/>
                <w:b w:val="0"/>
                <w:color w:val="000000"/>
                <w:shd w:val="clear" w:color="auto" w:fill="FFFFFF"/>
              </w:rPr>
              <w:t>Дети, педагоги</w:t>
            </w:r>
          </w:p>
        </w:tc>
        <w:tc>
          <w:tcPr>
            <w:tcW w:w="4144" w:type="dxa"/>
            <w:noWrap w:val="0"/>
          </w:tcPr>
          <w:p w14:paraId="68EF941C">
            <w:pPr>
              <w:shd w:val="clear" w:color="auto" w:fill="FFFFFF"/>
              <w:spacing w:line="360" w:lineRule="auto"/>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Повышение профессиональной</w:t>
            </w:r>
          </w:p>
          <w:p w14:paraId="5969CAF4">
            <w:pPr>
              <w:shd w:val="clear" w:color="auto" w:fill="FFFFFF"/>
              <w:spacing w:line="360" w:lineRule="auto"/>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компетентности педагогов ДОУ</w:t>
            </w:r>
          </w:p>
          <w:p w14:paraId="12EBBAAB">
            <w:pPr>
              <w:shd w:val="clear" w:color="auto" w:fill="FFFFFF"/>
              <w:spacing w:line="360" w:lineRule="auto"/>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Организация творческих конкурсов для детей и педагогов.</w:t>
            </w:r>
          </w:p>
        </w:tc>
      </w:tr>
      <w:tr w14:paraId="220C7F8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83" w:hRule="atLeast"/>
        </w:trPr>
        <w:tc>
          <w:tcPr>
            <w:tcW w:w="3875" w:type="dxa"/>
            <w:noWrap w:val="0"/>
          </w:tcPr>
          <w:p w14:paraId="6F5708B2">
            <w:pPr>
              <w:shd w:val="clear" w:color="auto" w:fill="FFFFFF"/>
              <w:spacing w:line="360" w:lineRule="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ГАПОУ «СМПК»</w:t>
            </w:r>
          </w:p>
        </w:tc>
        <w:tc>
          <w:tcPr>
            <w:tcW w:w="2289" w:type="dxa"/>
            <w:noWrap w:val="0"/>
          </w:tcPr>
          <w:p w14:paraId="53D2600B">
            <w:pPr>
              <w:shd w:val="clear" w:color="auto" w:fill="FFFFFF"/>
              <w:spacing w:line="360" w:lineRule="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Участники</w:t>
            </w:r>
          </w:p>
          <w:p w14:paraId="31088982">
            <w:pPr>
              <w:shd w:val="clear" w:color="auto" w:fill="FFFFFF"/>
              <w:spacing w:line="360" w:lineRule="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образовательных</w:t>
            </w:r>
          </w:p>
          <w:p w14:paraId="1919B736">
            <w:pPr>
              <w:shd w:val="clear" w:color="auto" w:fill="FFFFFF"/>
              <w:spacing w:line="360" w:lineRule="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отношений</w:t>
            </w:r>
          </w:p>
          <w:p w14:paraId="70A99F25">
            <w:pPr>
              <w:pStyle w:val="208"/>
              <w:tabs>
                <w:tab w:val="left" w:pos="990"/>
              </w:tabs>
              <w:spacing w:line="360" w:lineRule="auto"/>
              <w:ind w:left="0" w:right="34"/>
              <w:jc w:val="center"/>
              <w:rPr>
                <w:rFonts w:hint="default" w:ascii="Times New Roman" w:hAnsi="Times New Roman" w:cs="Times New Roman"/>
                <w:b w:val="0"/>
                <w:color w:val="000000"/>
                <w:shd w:val="clear" w:color="auto" w:fill="FFFFFF"/>
              </w:rPr>
            </w:pPr>
          </w:p>
        </w:tc>
        <w:tc>
          <w:tcPr>
            <w:tcW w:w="4144" w:type="dxa"/>
            <w:noWrap w:val="0"/>
          </w:tcPr>
          <w:p w14:paraId="1461FB47">
            <w:pPr>
              <w:shd w:val="clear" w:color="auto" w:fill="FFFFFF"/>
              <w:spacing w:line="360" w:lineRule="auto"/>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Организация  методической помощи педагогам ДОО. Реализация совместных проектов. Пополнение кадрового резерва.</w:t>
            </w:r>
          </w:p>
        </w:tc>
      </w:tr>
      <w:tr w14:paraId="01A7375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82" w:hRule="atLeast"/>
        </w:trPr>
        <w:tc>
          <w:tcPr>
            <w:tcW w:w="3875" w:type="dxa"/>
            <w:noWrap w:val="0"/>
          </w:tcPr>
          <w:p w14:paraId="0A4B67D7">
            <w:pPr>
              <w:shd w:val="clear" w:color="auto" w:fill="FFFFFF"/>
              <w:spacing w:line="360" w:lineRule="auto"/>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 xml:space="preserve">МБУ Центральная  библиотечная система» г. Стерлитамак РБ </w:t>
            </w:r>
          </w:p>
        </w:tc>
        <w:tc>
          <w:tcPr>
            <w:tcW w:w="2289" w:type="dxa"/>
            <w:noWrap w:val="0"/>
          </w:tcPr>
          <w:p w14:paraId="12213C98">
            <w:pPr>
              <w:shd w:val="clear" w:color="auto" w:fill="FFFFFF"/>
              <w:spacing w:line="360" w:lineRule="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Участники</w:t>
            </w:r>
          </w:p>
          <w:p w14:paraId="7190DC0A">
            <w:pPr>
              <w:shd w:val="clear" w:color="auto" w:fill="FFFFFF"/>
              <w:spacing w:line="360" w:lineRule="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образовательных</w:t>
            </w:r>
          </w:p>
          <w:p w14:paraId="43D834E5">
            <w:pPr>
              <w:shd w:val="clear" w:color="auto" w:fill="FFFFFF"/>
              <w:spacing w:line="360" w:lineRule="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отношений</w:t>
            </w:r>
          </w:p>
          <w:p w14:paraId="4EDDCC93">
            <w:pPr>
              <w:pStyle w:val="208"/>
              <w:tabs>
                <w:tab w:val="left" w:pos="990"/>
              </w:tabs>
              <w:spacing w:line="360" w:lineRule="auto"/>
              <w:ind w:left="0" w:right="34"/>
              <w:jc w:val="center"/>
              <w:rPr>
                <w:rFonts w:hint="default" w:ascii="Times New Roman" w:hAnsi="Times New Roman" w:cs="Times New Roman"/>
                <w:b w:val="0"/>
                <w:color w:val="000000"/>
                <w:shd w:val="clear" w:color="auto" w:fill="FFFFFF"/>
              </w:rPr>
            </w:pPr>
          </w:p>
        </w:tc>
        <w:tc>
          <w:tcPr>
            <w:tcW w:w="4144" w:type="dxa"/>
            <w:noWrap w:val="0"/>
          </w:tcPr>
          <w:p w14:paraId="6EDCF5C8">
            <w:pPr>
              <w:shd w:val="clear" w:color="auto" w:fill="FFFFFF"/>
              <w:spacing w:line="360" w:lineRule="auto"/>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Организация и участие в фольклорных и литературных праздниках. Участие в конкурсах и других мероприятиях познавательного характера.</w:t>
            </w:r>
          </w:p>
        </w:tc>
      </w:tr>
      <w:tr w14:paraId="128E08C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82" w:hRule="atLeast"/>
        </w:trPr>
        <w:tc>
          <w:tcPr>
            <w:tcW w:w="3875" w:type="dxa"/>
            <w:noWrap w:val="0"/>
          </w:tcPr>
          <w:p w14:paraId="2A032A97">
            <w:pPr>
              <w:spacing w:line="360" w:lineRule="auto"/>
              <w:rPr>
                <w:rFonts w:hint="default" w:ascii="Times New Roman" w:hAnsi="Times New Roman" w:cs="Times New Roman"/>
                <w:sz w:val="24"/>
                <w:szCs w:val="24"/>
                <w:lang w:val="ru-RU"/>
              </w:rPr>
            </w:pPr>
          </w:p>
          <w:p w14:paraId="2163CEC8">
            <w:pPr>
              <w:spacing w:line="360" w:lineRule="auto"/>
              <w:rPr>
                <w:rFonts w:hint="default" w:ascii="Times New Roman" w:hAnsi="Times New Roman" w:cs="Times New Roman"/>
                <w:sz w:val="24"/>
                <w:szCs w:val="24"/>
              </w:rPr>
            </w:pPr>
            <w:r>
              <w:rPr>
                <w:rFonts w:hint="default" w:ascii="Times New Roman" w:hAnsi="Times New Roman" w:cs="Times New Roman"/>
                <w:sz w:val="24"/>
                <w:szCs w:val="24"/>
                <w:lang w:val="ru-RU"/>
              </w:rPr>
              <w:t xml:space="preserve">ДЭЦ, ЦДЮТ, Дворец пионеров и школьников им. </w:t>
            </w:r>
            <w:r>
              <w:rPr>
                <w:rFonts w:hint="default" w:ascii="Times New Roman" w:hAnsi="Times New Roman" w:cs="Times New Roman"/>
                <w:sz w:val="24"/>
                <w:szCs w:val="24"/>
              </w:rPr>
              <w:t>А.П. Гайдара.</w:t>
            </w:r>
          </w:p>
          <w:p w14:paraId="51626181">
            <w:pPr>
              <w:spacing w:line="360" w:lineRule="auto"/>
              <w:rPr>
                <w:rFonts w:hint="default" w:ascii="Times New Roman" w:hAnsi="Times New Roman" w:cs="Times New Roman"/>
                <w:sz w:val="24"/>
                <w:szCs w:val="24"/>
              </w:rPr>
            </w:pPr>
          </w:p>
        </w:tc>
        <w:tc>
          <w:tcPr>
            <w:tcW w:w="2289" w:type="dxa"/>
            <w:noWrap w:val="0"/>
          </w:tcPr>
          <w:p w14:paraId="17072F77">
            <w:pPr>
              <w:shd w:val="clear" w:color="auto" w:fill="FFFFFF"/>
              <w:spacing w:line="360" w:lineRule="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Участники</w:t>
            </w:r>
          </w:p>
          <w:p w14:paraId="100DF850">
            <w:pPr>
              <w:shd w:val="clear" w:color="auto" w:fill="FFFFFF"/>
              <w:spacing w:line="360" w:lineRule="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образовательных</w:t>
            </w:r>
          </w:p>
          <w:p w14:paraId="175A2142">
            <w:pPr>
              <w:shd w:val="clear" w:color="auto" w:fill="FFFFFF"/>
              <w:spacing w:line="360" w:lineRule="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отношений</w:t>
            </w:r>
          </w:p>
          <w:p w14:paraId="12214B7E">
            <w:pPr>
              <w:shd w:val="clear" w:color="auto" w:fill="FFFFFF"/>
              <w:spacing w:line="360" w:lineRule="auto"/>
              <w:rPr>
                <w:rFonts w:hint="default" w:ascii="Times New Roman" w:hAnsi="Times New Roman" w:cs="Times New Roman"/>
                <w:color w:val="000000"/>
                <w:sz w:val="24"/>
                <w:szCs w:val="24"/>
              </w:rPr>
            </w:pPr>
          </w:p>
        </w:tc>
        <w:tc>
          <w:tcPr>
            <w:tcW w:w="4144" w:type="dxa"/>
            <w:noWrap w:val="0"/>
          </w:tcPr>
          <w:p w14:paraId="7F91F711">
            <w:pPr>
              <w:shd w:val="clear" w:color="auto" w:fill="FFFFFF"/>
              <w:spacing w:line="360" w:lineRule="auto"/>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 xml:space="preserve">Организация совместных экскурсий, туристических слетов, тематических занятий,  акций различной направленности, конкурсов и фестивалей. </w:t>
            </w:r>
          </w:p>
          <w:p w14:paraId="2A7F8933">
            <w:pPr>
              <w:shd w:val="clear" w:color="auto" w:fill="FFFFFF"/>
              <w:spacing w:line="360" w:lineRule="auto"/>
              <w:rPr>
                <w:rFonts w:hint="default" w:ascii="Times New Roman" w:hAnsi="Times New Roman" w:cs="Times New Roman"/>
                <w:color w:val="000000"/>
                <w:sz w:val="24"/>
                <w:szCs w:val="24"/>
                <w:lang w:val="ru-RU"/>
              </w:rPr>
            </w:pPr>
          </w:p>
        </w:tc>
      </w:tr>
      <w:tr w14:paraId="0E96E74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82" w:hRule="atLeast"/>
        </w:trPr>
        <w:tc>
          <w:tcPr>
            <w:tcW w:w="3875" w:type="dxa"/>
            <w:noWrap w:val="0"/>
          </w:tcPr>
          <w:p w14:paraId="7824D22D">
            <w:pPr>
              <w:shd w:val="clear" w:color="auto" w:fill="FFFFFF"/>
              <w:spacing w:line="360" w:lineRule="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 xml:space="preserve">МАОУ «СОШ № </w:t>
            </w:r>
            <w:r>
              <w:rPr>
                <w:rFonts w:hint="default" w:ascii="Times New Roman" w:hAnsi="Times New Roman" w:cs="Times New Roman"/>
                <w:color w:val="000000"/>
                <w:sz w:val="24"/>
                <w:szCs w:val="24"/>
                <w:lang w:val="ru-RU"/>
              </w:rPr>
              <w:t>33</w:t>
            </w:r>
            <w:r>
              <w:rPr>
                <w:rFonts w:hint="default" w:ascii="Times New Roman" w:hAnsi="Times New Roman" w:cs="Times New Roman"/>
                <w:color w:val="000000"/>
                <w:sz w:val="24"/>
                <w:szCs w:val="24"/>
              </w:rPr>
              <w:t>»</w:t>
            </w:r>
          </w:p>
          <w:p w14:paraId="150552FE">
            <w:pPr>
              <w:shd w:val="clear" w:color="auto" w:fill="FFFFFF"/>
              <w:spacing w:line="360" w:lineRule="auto"/>
              <w:rPr>
                <w:rFonts w:hint="default" w:ascii="Times New Roman" w:hAnsi="Times New Roman" w:cs="Times New Roman"/>
                <w:color w:val="000000"/>
                <w:sz w:val="24"/>
                <w:szCs w:val="24"/>
              </w:rPr>
            </w:pPr>
          </w:p>
        </w:tc>
        <w:tc>
          <w:tcPr>
            <w:tcW w:w="2289" w:type="dxa"/>
            <w:noWrap w:val="0"/>
          </w:tcPr>
          <w:p w14:paraId="0159F0A7">
            <w:pPr>
              <w:shd w:val="clear" w:color="auto" w:fill="FFFFFF"/>
              <w:spacing w:line="360" w:lineRule="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Участники</w:t>
            </w:r>
          </w:p>
          <w:p w14:paraId="1D3E9A5A">
            <w:pPr>
              <w:shd w:val="clear" w:color="auto" w:fill="FFFFFF"/>
              <w:spacing w:line="360" w:lineRule="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образовательных</w:t>
            </w:r>
          </w:p>
          <w:p w14:paraId="16E3D405">
            <w:pPr>
              <w:shd w:val="clear" w:color="auto" w:fill="FFFFFF"/>
              <w:spacing w:line="360" w:lineRule="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отношений</w:t>
            </w:r>
          </w:p>
          <w:p w14:paraId="6192A8BF">
            <w:pPr>
              <w:shd w:val="clear" w:color="auto" w:fill="FFFFFF"/>
              <w:spacing w:line="360" w:lineRule="auto"/>
              <w:rPr>
                <w:rFonts w:hint="default" w:ascii="Times New Roman" w:hAnsi="Times New Roman" w:cs="Times New Roman"/>
                <w:color w:val="000000"/>
                <w:sz w:val="24"/>
                <w:szCs w:val="24"/>
                <w:shd w:val="clear" w:color="auto" w:fill="FFFFFF"/>
              </w:rPr>
            </w:pPr>
          </w:p>
        </w:tc>
        <w:tc>
          <w:tcPr>
            <w:tcW w:w="4144" w:type="dxa"/>
            <w:noWrap w:val="0"/>
          </w:tcPr>
          <w:p w14:paraId="73AC0932">
            <w:pPr>
              <w:shd w:val="clear" w:color="auto" w:fill="FFFFFF"/>
              <w:spacing w:line="360" w:lineRule="auto"/>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Организация  методической работы с педагогами ДОО.  Открытые показы образовательной деятельности.</w:t>
            </w:r>
          </w:p>
          <w:p w14:paraId="0A1F2CF5">
            <w:pPr>
              <w:shd w:val="clear" w:color="auto" w:fill="FFFFFF"/>
              <w:spacing w:line="360" w:lineRule="auto"/>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Проведение мастер-классов, дней открытых дверей, творческих мастерских, собраний.</w:t>
            </w:r>
          </w:p>
          <w:p w14:paraId="76F5D65C">
            <w:pPr>
              <w:shd w:val="clear" w:color="auto" w:fill="FFFFFF"/>
              <w:spacing w:line="360" w:lineRule="auto"/>
              <w:rPr>
                <w:rFonts w:hint="default" w:ascii="Times New Roman" w:hAnsi="Times New Roman" w:cs="Times New Roman"/>
                <w:color w:val="000000"/>
                <w:sz w:val="24"/>
                <w:szCs w:val="24"/>
                <w:lang w:val="ru-RU"/>
              </w:rPr>
            </w:pPr>
          </w:p>
        </w:tc>
      </w:tr>
      <w:tr w14:paraId="51D1740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82" w:hRule="atLeast"/>
        </w:trPr>
        <w:tc>
          <w:tcPr>
            <w:tcW w:w="3875" w:type="dxa"/>
            <w:noWrap w:val="0"/>
          </w:tcPr>
          <w:p w14:paraId="0D8C0FFE">
            <w:pPr>
              <w:shd w:val="clear" w:color="auto" w:fill="FFFFFF"/>
              <w:spacing w:line="360" w:lineRule="auto"/>
              <w:rPr>
                <w:rFonts w:hint="default" w:ascii="Times New Roman" w:hAnsi="Times New Roman" w:cs="Times New Roman"/>
                <w:color w:val="000000"/>
                <w:sz w:val="24"/>
                <w:szCs w:val="24"/>
              </w:rPr>
            </w:pPr>
            <w:r>
              <w:rPr>
                <w:rFonts w:hint="default" w:ascii="Times New Roman" w:hAnsi="Times New Roman" w:cs="Times New Roman"/>
                <w:sz w:val="24"/>
                <w:szCs w:val="24"/>
                <w:shd w:val="clear" w:color="auto" w:fill="FFFFFF"/>
                <w:lang w:val="ru-RU"/>
              </w:rPr>
              <w:t xml:space="preserve">Стерлитамакская картинная галерея-филиал ГБУК и ИРБ «Башкирский государственный художественный музей им. </w:t>
            </w:r>
            <w:r>
              <w:rPr>
                <w:rFonts w:hint="default" w:ascii="Times New Roman" w:hAnsi="Times New Roman" w:cs="Times New Roman"/>
                <w:sz w:val="24"/>
                <w:szCs w:val="24"/>
                <w:shd w:val="clear" w:color="auto" w:fill="FFFFFF"/>
              </w:rPr>
              <w:t>М.В. Нестерова»</w:t>
            </w:r>
          </w:p>
        </w:tc>
        <w:tc>
          <w:tcPr>
            <w:tcW w:w="2289" w:type="dxa"/>
            <w:noWrap w:val="0"/>
          </w:tcPr>
          <w:p w14:paraId="4140105B">
            <w:pPr>
              <w:shd w:val="clear" w:color="auto" w:fill="FFFFFF"/>
              <w:spacing w:line="360" w:lineRule="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Участники</w:t>
            </w:r>
          </w:p>
          <w:p w14:paraId="5CDE637C">
            <w:pPr>
              <w:shd w:val="clear" w:color="auto" w:fill="FFFFFF"/>
              <w:spacing w:line="360" w:lineRule="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образовательных</w:t>
            </w:r>
          </w:p>
          <w:p w14:paraId="4D8D2203">
            <w:pPr>
              <w:shd w:val="clear" w:color="auto" w:fill="FFFFFF"/>
              <w:spacing w:line="360" w:lineRule="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отношений</w:t>
            </w:r>
          </w:p>
          <w:p w14:paraId="27820AEC">
            <w:pPr>
              <w:shd w:val="clear" w:color="auto" w:fill="FFFFFF"/>
              <w:spacing w:line="360" w:lineRule="auto"/>
              <w:rPr>
                <w:rFonts w:hint="default" w:ascii="Times New Roman" w:hAnsi="Times New Roman" w:cs="Times New Roman"/>
                <w:color w:val="000000"/>
                <w:sz w:val="24"/>
                <w:szCs w:val="24"/>
              </w:rPr>
            </w:pPr>
          </w:p>
        </w:tc>
        <w:tc>
          <w:tcPr>
            <w:tcW w:w="4144" w:type="dxa"/>
            <w:noWrap w:val="0"/>
          </w:tcPr>
          <w:p w14:paraId="47AE30EC">
            <w:pPr>
              <w:shd w:val="clear" w:color="auto" w:fill="FFFFFF"/>
              <w:spacing w:line="360" w:lineRule="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lang w:val="ru-RU"/>
              </w:rPr>
              <w:t xml:space="preserve">Организация творческих конкурсов для детей и педагогов, родителей (законных представителей). </w:t>
            </w:r>
            <w:r>
              <w:rPr>
                <w:rFonts w:hint="default" w:ascii="Times New Roman" w:hAnsi="Times New Roman" w:cs="Times New Roman"/>
                <w:color w:val="000000"/>
                <w:sz w:val="24"/>
                <w:szCs w:val="24"/>
              </w:rPr>
              <w:t>Участие в тематических выставках и   мастер-классах.</w:t>
            </w:r>
          </w:p>
          <w:p w14:paraId="529B93A6">
            <w:pPr>
              <w:shd w:val="clear" w:color="auto" w:fill="FFFFFF"/>
              <w:spacing w:line="360" w:lineRule="auto"/>
              <w:rPr>
                <w:rFonts w:hint="default" w:ascii="Times New Roman" w:hAnsi="Times New Roman" w:cs="Times New Roman"/>
                <w:color w:val="000000"/>
                <w:sz w:val="24"/>
                <w:szCs w:val="24"/>
              </w:rPr>
            </w:pPr>
          </w:p>
        </w:tc>
      </w:tr>
      <w:tr w14:paraId="66C067D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82" w:hRule="atLeast"/>
        </w:trPr>
        <w:tc>
          <w:tcPr>
            <w:tcW w:w="3875" w:type="dxa"/>
            <w:noWrap w:val="0"/>
          </w:tcPr>
          <w:p w14:paraId="07781ED1">
            <w:pPr>
              <w:shd w:val="clear" w:color="auto" w:fill="FFFFFF"/>
              <w:spacing w:line="360" w:lineRule="auto"/>
              <w:rPr>
                <w:rFonts w:hint="default" w:ascii="Times New Roman" w:hAnsi="Times New Roman" w:cs="Times New Roman"/>
                <w:color w:val="000000"/>
                <w:sz w:val="24"/>
                <w:szCs w:val="24"/>
              </w:rPr>
            </w:pPr>
            <w:r>
              <w:rPr>
                <w:rFonts w:hint="default" w:ascii="Times New Roman" w:hAnsi="Times New Roman" w:cs="Times New Roman"/>
                <w:sz w:val="24"/>
                <w:szCs w:val="24"/>
                <w:shd w:val="clear" w:color="auto" w:fill="FFFFFF"/>
              </w:rPr>
              <w:t>Стерлитамакский историко–краеведческий музей</w:t>
            </w:r>
          </w:p>
        </w:tc>
        <w:tc>
          <w:tcPr>
            <w:tcW w:w="2289" w:type="dxa"/>
            <w:noWrap w:val="0"/>
          </w:tcPr>
          <w:p w14:paraId="4D60B0E4">
            <w:pPr>
              <w:shd w:val="clear" w:color="auto" w:fill="FFFFFF"/>
              <w:spacing w:line="360" w:lineRule="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Участники</w:t>
            </w:r>
          </w:p>
          <w:p w14:paraId="2D785D2F">
            <w:pPr>
              <w:shd w:val="clear" w:color="auto" w:fill="FFFFFF"/>
              <w:spacing w:line="360" w:lineRule="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образовательных</w:t>
            </w:r>
          </w:p>
          <w:p w14:paraId="04A39C91">
            <w:pPr>
              <w:shd w:val="clear" w:color="auto" w:fill="FFFFFF"/>
              <w:spacing w:line="360" w:lineRule="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отношений</w:t>
            </w:r>
          </w:p>
          <w:p w14:paraId="7E8FE59B">
            <w:pPr>
              <w:shd w:val="clear" w:color="auto" w:fill="FFFFFF"/>
              <w:spacing w:line="360" w:lineRule="auto"/>
              <w:rPr>
                <w:rFonts w:hint="default" w:ascii="Times New Roman" w:hAnsi="Times New Roman" w:cs="Times New Roman"/>
                <w:color w:val="000000"/>
                <w:sz w:val="24"/>
                <w:szCs w:val="24"/>
              </w:rPr>
            </w:pPr>
          </w:p>
        </w:tc>
        <w:tc>
          <w:tcPr>
            <w:tcW w:w="4144" w:type="dxa"/>
            <w:noWrap w:val="0"/>
          </w:tcPr>
          <w:p w14:paraId="334010C5">
            <w:pPr>
              <w:shd w:val="clear" w:color="auto" w:fill="FFFFFF"/>
              <w:spacing w:line="360" w:lineRule="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lang w:val="ru-RU"/>
              </w:rPr>
              <w:t xml:space="preserve">Участие в конкурсах и других мероприятиях познавательного характера. </w:t>
            </w:r>
            <w:r>
              <w:rPr>
                <w:rFonts w:hint="default" w:ascii="Times New Roman" w:hAnsi="Times New Roman" w:cs="Times New Roman"/>
                <w:color w:val="000000"/>
                <w:sz w:val="24"/>
                <w:szCs w:val="24"/>
              </w:rPr>
              <w:t xml:space="preserve">Организация экскурсий, посещение виртуальных выставок. </w:t>
            </w:r>
          </w:p>
        </w:tc>
      </w:tr>
      <w:tr w14:paraId="66AFFC3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18" w:hRule="atLeast"/>
        </w:trPr>
        <w:tc>
          <w:tcPr>
            <w:tcW w:w="3875" w:type="dxa"/>
            <w:noWrap w:val="0"/>
          </w:tcPr>
          <w:p w14:paraId="23CDD5E9">
            <w:pPr>
              <w:shd w:val="clear" w:color="auto" w:fill="FFFFFF"/>
              <w:spacing w:line="360" w:lineRule="auto"/>
              <w:rPr>
                <w:rFonts w:hint="default" w:ascii="Times New Roman" w:hAnsi="Times New Roman" w:cs="Times New Roman"/>
                <w:color w:val="000000"/>
                <w:sz w:val="24"/>
                <w:szCs w:val="24"/>
              </w:rPr>
            </w:pPr>
            <w:r>
              <w:rPr>
                <w:rFonts w:hint="default" w:ascii="Times New Roman" w:hAnsi="Times New Roman" w:cs="Times New Roman"/>
                <w:sz w:val="24"/>
                <w:szCs w:val="24"/>
                <w:shd w:val="clear" w:color="auto" w:fill="FFFFFF"/>
              </w:rPr>
              <w:t>ГБУЗ «Детская городская больница»</w:t>
            </w:r>
          </w:p>
        </w:tc>
        <w:tc>
          <w:tcPr>
            <w:tcW w:w="2289" w:type="dxa"/>
            <w:noWrap w:val="0"/>
          </w:tcPr>
          <w:p w14:paraId="6D8AD107">
            <w:pPr>
              <w:shd w:val="clear" w:color="auto" w:fill="FFFFFF"/>
              <w:spacing w:line="360" w:lineRule="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Участники</w:t>
            </w:r>
          </w:p>
          <w:p w14:paraId="19B16734">
            <w:pPr>
              <w:shd w:val="clear" w:color="auto" w:fill="FFFFFF"/>
              <w:spacing w:line="360" w:lineRule="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образовательных</w:t>
            </w:r>
          </w:p>
          <w:p w14:paraId="6E13397E">
            <w:pPr>
              <w:shd w:val="clear" w:color="auto" w:fill="FFFFFF"/>
              <w:spacing w:line="360" w:lineRule="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отношений</w:t>
            </w:r>
          </w:p>
          <w:p w14:paraId="2EC0FE46">
            <w:pPr>
              <w:shd w:val="clear" w:color="auto" w:fill="FFFFFF"/>
              <w:spacing w:line="360" w:lineRule="auto"/>
              <w:rPr>
                <w:rFonts w:hint="default" w:ascii="Times New Roman" w:hAnsi="Times New Roman" w:cs="Times New Roman"/>
                <w:color w:val="000000"/>
                <w:sz w:val="24"/>
                <w:szCs w:val="24"/>
              </w:rPr>
            </w:pPr>
          </w:p>
        </w:tc>
        <w:tc>
          <w:tcPr>
            <w:tcW w:w="4144" w:type="dxa"/>
            <w:noWrap w:val="0"/>
          </w:tcPr>
          <w:p w14:paraId="425DEED8">
            <w:pPr>
              <w:shd w:val="clear" w:color="auto" w:fill="FFFFFF"/>
              <w:spacing w:line="360" w:lineRule="auto"/>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Проведение диспансеризации воспитанников ДОО врачами специалистами  поликлиники. Проведение осмотров, прививок, карт отчетности. Проведение просветительских мероприятий  по вопросам профилактики заболеваний и оздоровления детей</w:t>
            </w:r>
          </w:p>
        </w:tc>
      </w:tr>
      <w:tr w14:paraId="6801234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960" w:hRule="atLeast"/>
        </w:trPr>
        <w:tc>
          <w:tcPr>
            <w:tcW w:w="3875" w:type="dxa"/>
            <w:noWrap w:val="0"/>
          </w:tcPr>
          <w:p w14:paraId="68106A8D">
            <w:pPr>
              <w:shd w:val="clear" w:color="auto" w:fill="FFFFFF"/>
              <w:spacing w:line="360" w:lineRule="auto"/>
              <w:rPr>
                <w:rFonts w:hint="default" w:ascii="Times New Roman" w:hAnsi="Times New Roman" w:cs="Times New Roman"/>
                <w:color w:val="000000"/>
                <w:sz w:val="24"/>
                <w:szCs w:val="24"/>
              </w:rPr>
            </w:pPr>
            <w:r>
              <w:rPr>
                <w:rFonts w:hint="default" w:ascii="Times New Roman" w:hAnsi="Times New Roman" w:cs="Times New Roman"/>
                <w:sz w:val="24"/>
                <w:szCs w:val="24"/>
                <w:shd w:val="clear" w:color="auto" w:fill="FFFFFF"/>
              </w:rPr>
              <w:t>Стерлитамакская ЗПМПК</w:t>
            </w:r>
          </w:p>
        </w:tc>
        <w:tc>
          <w:tcPr>
            <w:tcW w:w="2289" w:type="dxa"/>
            <w:noWrap w:val="0"/>
          </w:tcPr>
          <w:p w14:paraId="274767D1">
            <w:pPr>
              <w:shd w:val="clear" w:color="auto" w:fill="FFFFFF"/>
              <w:spacing w:line="360" w:lineRule="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Участники</w:t>
            </w:r>
          </w:p>
          <w:p w14:paraId="19DF6AB6">
            <w:pPr>
              <w:shd w:val="clear" w:color="auto" w:fill="FFFFFF"/>
              <w:spacing w:line="360" w:lineRule="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образовательных</w:t>
            </w:r>
          </w:p>
          <w:p w14:paraId="666131DC">
            <w:pPr>
              <w:shd w:val="clear" w:color="auto" w:fill="FFFFFF"/>
              <w:spacing w:line="360" w:lineRule="auto"/>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rPr>
              <w:t>отношений</w:t>
            </w:r>
          </w:p>
        </w:tc>
        <w:tc>
          <w:tcPr>
            <w:tcW w:w="4144" w:type="dxa"/>
            <w:noWrap w:val="0"/>
          </w:tcPr>
          <w:p w14:paraId="38D45271">
            <w:pPr>
              <w:shd w:val="clear" w:color="auto" w:fill="FFFFFF"/>
              <w:spacing w:line="360" w:lineRule="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lang w:val="ru-RU"/>
              </w:rPr>
              <w:t xml:space="preserve">Осуществление  информационно-консультационной помощи. Осуществление диагностического контроля. </w:t>
            </w:r>
            <w:r>
              <w:rPr>
                <w:rFonts w:hint="default" w:ascii="Times New Roman" w:hAnsi="Times New Roman" w:cs="Times New Roman"/>
                <w:color w:val="000000"/>
                <w:sz w:val="24"/>
                <w:szCs w:val="24"/>
              </w:rPr>
              <w:t>Оказание методической помощи специалистам ДОО.</w:t>
            </w:r>
          </w:p>
        </w:tc>
      </w:tr>
    </w:tbl>
    <w:p w14:paraId="3829A613">
      <w:pPr>
        <w:spacing w:after="0" w:line="360" w:lineRule="auto"/>
        <w:rPr>
          <w:rFonts w:hint="default" w:ascii="Times New Roman" w:hAnsi="Times New Roman" w:cs="Times New Roman"/>
          <w:b/>
          <w:color w:val="000000"/>
          <w:sz w:val="24"/>
          <w:szCs w:val="24"/>
          <w:lang w:val="ru-RU"/>
        </w:rPr>
      </w:pPr>
    </w:p>
    <w:p w14:paraId="1E73AD38">
      <w:pPr>
        <w:spacing w:after="0" w:line="360" w:lineRule="auto"/>
        <w:rPr>
          <w:rFonts w:hint="default" w:ascii="Times New Roman" w:hAnsi="Times New Roman" w:cs="Times New Roman"/>
          <w:color w:val="000000"/>
          <w:sz w:val="24"/>
          <w:szCs w:val="24"/>
          <w:lang w:val="ru-RU"/>
        </w:rPr>
      </w:pPr>
      <w:r>
        <w:rPr>
          <w:rFonts w:hint="default" w:ascii="Times New Roman" w:hAnsi="Times New Roman" w:cs="Times New Roman"/>
          <w:b/>
          <w:color w:val="000000"/>
          <w:sz w:val="24"/>
          <w:szCs w:val="24"/>
          <w:lang w:val="ru-RU"/>
        </w:rPr>
        <w:t>Информация о наличии государственно - общественных органов управления:</w:t>
      </w:r>
      <w:r>
        <w:rPr>
          <w:rFonts w:hint="default" w:ascii="Times New Roman" w:hAnsi="Times New Roman" w:cs="Times New Roman"/>
          <w:color w:val="000000"/>
          <w:sz w:val="24"/>
          <w:szCs w:val="24"/>
          <w:lang w:val="ru-RU"/>
        </w:rPr>
        <w:t xml:space="preserve"> </w:t>
      </w:r>
    </w:p>
    <w:p w14:paraId="176EE81D">
      <w:pPr>
        <w:spacing w:after="0" w:line="360" w:lineRule="auto"/>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 Управляющий совет;</w:t>
      </w:r>
    </w:p>
    <w:p w14:paraId="22D88F38">
      <w:pPr>
        <w:spacing w:after="0" w:line="360" w:lineRule="auto"/>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 Наблюдательный совет;</w:t>
      </w:r>
    </w:p>
    <w:p w14:paraId="51B5E011">
      <w:pPr>
        <w:spacing w:after="0" w:line="360" w:lineRule="auto"/>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 Общее собрание родителей;</w:t>
      </w:r>
    </w:p>
    <w:p w14:paraId="01BAED1A">
      <w:pPr>
        <w:spacing w:after="0" w:line="360" w:lineRule="auto"/>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Педагогический совет.</w:t>
      </w:r>
    </w:p>
    <w:p w14:paraId="6289DD8E">
      <w:pPr>
        <w:spacing w:after="0" w:line="360" w:lineRule="auto"/>
        <w:rPr>
          <w:rFonts w:hint="default" w:ascii="Times New Roman" w:hAnsi="Times New Roman" w:cs="Times New Roman"/>
          <w:sz w:val="24"/>
          <w:szCs w:val="24"/>
          <w:lang w:val="ru-RU"/>
        </w:rPr>
      </w:pPr>
      <w:r>
        <w:rPr>
          <w:rFonts w:hint="default" w:ascii="Times New Roman" w:hAnsi="Times New Roman" w:cs="Times New Roman"/>
          <w:b/>
          <w:bCs/>
          <w:color w:val="000000"/>
          <w:sz w:val="24"/>
          <w:szCs w:val="24"/>
          <w:lang w:val="ru-RU"/>
        </w:rPr>
        <w:t>ДОО обеспечивает образовательные потребности для детей:</w:t>
      </w:r>
    </w:p>
    <w:p w14:paraId="21F9B276">
      <w:pPr>
        <w:spacing w:after="0" w:line="360" w:lineRule="auto"/>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раннего (1-3 года),</w:t>
      </w:r>
    </w:p>
    <w:p w14:paraId="3CADD2A4">
      <w:pPr>
        <w:spacing w:after="0" w:line="360" w:lineRule="auto"/>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дошкольного возраста (3-7 лет)</w:t>
      </w:r>
    </w:p>
    <w:p w14:paraId="6E900BE5">
      <w:pPr>
        <w:spacing w:after="0" w:line="360" w:lineRule="auto"/>
        <w:rPr>
          <w:rFonts w:hint="default" w:ascii="Times New Roman" w:hAnsi="Times New Roman" w:cs="Times New Roman"/>
          <w:sz w:val="24"/>
          <w:szCs w:val="24"/>
          <w:lang w:val="ru-RU"/>
        </w:rPr>
      </w:pPr>
      <w:r>
        <w:rPr>
          <w:rFonts w:hint="default" w:ascii="Times New Roman" w:hAnsi="Times New Roman" w:cs="Times New Roman"/>
          <w:b/>
          <w:bCs/>
          <w:color w:val="000000"/>
          <w:sz w:val="24"/>
          <w:szCs w:val="24"/>
          <w:lang w:val="ru-RU"/>
        </w:rPr>
        <w:t xml:space="preserve">Информация о количестве, направленности и предельной наполняемости групп: </w:t>
      </w:r>
    </w:p>
    <w:p w14:paraId="3E99F44B">
      <w:pPr>
        <w:spacing w:after="0" w:line="360" w:lineRule="auto"/>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Количество общеразвивающих групп: 6</w:t>
      </w:r>
    </w:p>
    <w:p w14:paraId="371976D8">
      <w:pPr>
        <w:spacing w:after="0" w:line="360" w:lineRule="auto"/>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 Количество компенсирующих групп: 2</w:t>
      </w:r>
    </w:p>
    <w:tbl>
      <w:tblPr>
        <w:tblStyle w:val="209"/>
        <w:tblpPr w:leftFromText="180" w:rightFromText="180" w:vertAnchor="text" w:horzAnchor="page" w:tblpX="1104" w:tblpY="197"/>
        <w:tblOverlap w:val="never"/>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352"/>
        <w:gridCol w:w="3032"/>
      </w:tblGrid>
      <w:tr w14:paraId="27E359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5352" w:type="dxa"/>
          </w:tcPr>
          <w:p w14:paraId="3096B0EA">
            <w:pPr>
              <w:pStyle w:val="204"/>
              <w:spacing w:line="240" w:lineRule="auto"/>
              <w:ind w:left="107"/>
              <w:jc w:val="both"/>
              <w:rPr>
                <w:rFonts w:hint="default" w:ascii="Times New Roman" w:hAnsi="Times New Roman" w:cs="Times New Roman" w:eastAsiaTheme="minorHAnsi"/>
                <w:sz w:val="28"/>
                <w:szCs w:val="28"/>
              </w:rPr>
            </w:pPr>
            <w:r>
              <w:rPr>
                <w:rFonts w:hint="default" w:ascii="Times New Roman" w:hAnsi="Times New Roman" w:cs="Times New Roman" w:eastAsiaTheme="minorHAnsi"/>
                <w:sz w:val="28"/>
                <w:szCs w:val="28"/>
              </w:rPr>
              <w:t>Наименование</w:t>
            </w:r>
          </w:p>
        </w:tc>
        <w:tc>
          <w:tcPr>
            <w:tcW w:w="3032" w:type="dxa"/>
          </w:tcPr>
          <w:p w14:paraId="419F07A3">
            <w:pPr>
              <w:pStyle w:val="204"/>
              <w:spacing w:line="240" w:lineRule="auto"/>
              <w:ind w:left="85" w:right="79"/>
              <w:jc w:val="both"/>
              <w:rPr>
                <w:rFonts w:hint="default" w:ascii="Times New Roman" w:hAnsi="Times New Roman" w:cs="Times New Roman" w:eastAsiaTheme="minorHAnsi"/>
                <w:sz w:val="28"/>
                <w:szCs w:val="28"/>
              </w:rPr>
            </w:pPr>
            <w:r>
              <w:rPr>
                <w:rFonts w:hint="default" w:ascii="Times New Roman" w:hAnsi="Times New Roman" w:cs="Times New Roman" w:eastAsiaTheme="minorHAnsi"/>
                <w:sz w:val="28"/>
                <w:szCs w:val="28"/>
              </w:rPr>
              <w:t>Направленнось</w:t>
            </w:r>
          </w:p>
        </w:tc>
      </w:tr>
      <w:tr w14:paraId="500E07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5352" w:type="dxa"/>
          </w:tcPr>
          <w:p w14:paraId="54513C86">
            <w:pPr>
              <w:pStyle w:val="204"/>
              <w:spacing w:line="240" w:lineRule="auto"/>
              <w:ind w:left="107"/>
              <w:jc w:val="both"/>
              <w:rPr>
                <w:rFonts w:hint="default" w:ascii="Times New Roman" w:hAnsi="Times New Roman" w:cs="Times New Roman" w:eastAsiaTheme="minorHAnsi"/>
                <w:sz w:val="28"/>
                <w:szCs w:val="28"/>
              </w:rPr>
            </w:pPr>
            <w:r>
              <w:rPr>
                <w:rFonts w:hint="default" w:ascii="Times New Roman" w:hAnsi="Times New Roman" w:cs="Times New Roman" w:eastAsiaTheme="minorHAnsi"/>
                <w:sz w:val="28"/>
                <w:szCs w:val="28"/>
              </w:rPr>
              <w:t>Первая младшая</w:t>
            </w:r>
            <w:r>
              <w:rPr>
                <w:rFonts w:hint="default" w:ascii="Times New Roman" w:hAnsi="Times New Roman" w:cs="Times New Roman" w:eastAsiaTheme="minorHAnsi"/>
                <w:spacing w:val="-1"/>
                <w:sz w:val="28"/>
                <w:szCs w:val="28"/>
              </w:rPr>
              <w:t xml:space="preserve"> </w:t>
            </w:r>
            <w:r>
              <w:rPr>
                <w:rFonts w:hint="default" w:ascii="Times New Roman" w:hAnsi="Times New Roman" w:cs="Times New Roman" w:eastAsiaTheme="minorHAnsi"/>
                <w:sz w:val="28"/>
                <w:szCs w:val="28"/>
              </w:rPr>
              <w:t>группа</w:t>
            </w:r>
            <w:r>
              <w:rPr>
                <w:rFonts w:hint="default" w:ascii="Times New Roman" w:hAnsi="Times New Roman" w:cs="Times New Roman" w:eastAsiaTheme="minorHAnsi"/>
                <w:spacing w:val="59"/>
                <w:sz w:val="28"/>
                <w:szCs w:val="28"/>
              </w:rPr>
              <w:t xml:space="preserve"> </w:t>
            </w:r>
            <w:r>
              <w:rPr>
                <w:rFonts w:hint="default" w:ascii="Times New Roman" w:hAnsi="Times New Roman" w:cs="Times New Roman" w:eastAsiaTheme="minorHAnsi"/>
                <w:sz w:val="28"/>
                <w:szCs w:val="28"/>
              </w:rPr>
              <w:t>(2</w:t>
            </w:r>
            <w:r>
              <w:rPr>
                <w:rFonts w:hint="default" w:ascii="Times New Roman" w:hAnsi="Times New Roman" w:cs="Times New Roman" w:eastAsiaTheme="minorHAnsi"/>
                <w:spacing w:val="-2"/>
                <w:sz w:val="28"/>
                <w:szCs w:val="28"/>
              </w:rPr>
              <w:t xml:space="preserve"> </w:t>
            </w:r>
            <w:r>
              <w:rPr>
                <w:rFonts w:hint="default" w:ascii="Times New Roman" w:hAnsi="Times New Roman" w:cs="Times New Roman" w:eastAsiaTheme="minorHAnsi"/>
                <w:sz w:val="28"/>
                <w:szCs w:val="28"/>
              </w:rPr>
              <w:t>–</w:t>
            </w:r>
            <w:r>
              <w:rPr>
                <w:rFonts w:hint="default" w:ascii="Times New Roman" w:hAnsi="Times New Roman" w:cs="Times New Roman" w:eastAsiaTheme="minorHAnsi"/>
                <w:spacing w:val="-1"/>
                <w:sz w:val="28"/>
                <w:szCs w:val="28"/>
              </w:rPr>
              <w:t xml:space="preserve"> </w:t>
            </w:r>
            <w:r>
              <w:rPr>
                <w:rFonts w:hint="default" w:ascii="Times New Roman" w:hAnsi="Times New Roman" w:cs="Times New Roman" w:eastAsiaTheme="minorHAnsi"/>
                <w:sz w:val="28"/>
                <w:szCs w:val="28"/>
              </w:rPr>
              <w:t>3лет)</w:t>
            </w:r>
          </w:p>
        </w:tc>
        <w:tc>
          <w:tcPr>
            <w:tcW w:w="3032" w:type="dxa"/>
          </w:tcPr>
          <w:p w14:paraId="62F5F9F9">
            <w:pPr>
              <w:pStyle w:val="204"/>
              <w:spacing w:line="240" w:lineRule="auto"/>
              <w:ind w:left="85" w:right="81"/>
              <w:jc w:val="both"/>
              <w:rPr>
                <w:rFonts w:hint="default" w:ascii="Times New Roman" w:hAnsi="Times New Roman" w:cs="Times New Roman" w:eastAsiaTheme="minorHAnsi"/>
                <w:sz w:val="28"/>
                <w:szCs w:val="28"/>
              </w:rPr>
            </w:pPr>
            <w:r>
              <w:rPr>
                <w:rFonts w:hint="default" w:ascii="Times New Roman" w:hAnsi="Times New Roman" w:cs="Times New Roman" w:eastAsiaTheme="minorHAnsi"/>
                <w:sz w:val="28"/>
                <w:szCs w:val="28"/>
              </w:rPr>
              <w:t>Общеразвивающая</w:t>
            </w:r>
          </w:p>
        </w:tc>
      </w:tr>
      <w:tr w14:paraId="3F888B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5352" w:type="dxa"/>
          </w:tcPr>
          <w:p w14:paraId="12C3BC22">
            <w:pPr>
              <w:pStyle w:val="204"/>
              <w:spacing w:line="240" w:lineRule="auto"/>
              <w:ind w:left="107"/>
              <w:jc w:val="both"/>
              <w:rPr>
                <w:rFonts w:hint="default" w:ascii="Times New Roman" w:hAnsi="Times New Roman" w:cs="Times New Roman" w:eastAsiaTheme="minorHAnsi"/>
                <w:sz w:val="28"/>
                <w:szCs w:val="28"/>
              </w:rPr>
            </w:pPr>
            <w:r>
              <w:rPr>
                <w:rFonts w:hint="default" w:ascii="Times New Roman" w:hAnsi="Times New Roman" w:cs="Times New Roman" w:eastAsiaTheme="minorHAnsi"/>
                <w:sz w:val="28"/>
                <w:szCs w:val="28"/>
              </w:rPr>
              <w:t>Вторая</w:t>
            </w:r>
            <w:r>
              <w:rPr>
                <w:rFonts w:hint="default" w:ascii="Times New Roman" w:hAnsi="Times New Roman" w:cs="Times New Roman" w:eastAsiaTheme="minorHAnsi"/>
                <w:spacing w:val="-3"/>
                <w:sz w:val="28"/>
                <w:szCs w:val="28"/>
              </w:rPr>
              <w:t xml:space="preserve"> </w:t>
            </w:r>
            <w:r>
              <w:rPr>
                <w:rFonts w:hint="default" w:ascii="Times New Roman" w:hAnsi="Times New Roman" w:cs="Times New Roman" w:eastAsiaTheme="minorHAnsi"/>
                <w:sz w:val="28"/>
                <w:szCs w:val="28"/>
              </w:rPr>
              <w:t>младшая</w:t>
            </w:r>
            <w:r>
              <w:rPr>
                <w:rFonts w:hint="default" w:ascii="Times New Roman" w:hAnsi="Times New Roman" w:cs="Times New Roman" w:eastAsiaTheme="minorHAnsi"/>
                <w:spacing w:val="-2"/>
                <w:sz w:val="28"/>
                <w:szCs w:val="28"/>
              </w:rPr>
              <w:t xml:space="preserve"> </w:t>
            </w:r>
            <w:r>
              <w:rPr>
                <w:rFonts w:hint="default" w:ascii="Times New Roman" w:hAnsi="Times New Roman" w:cs="Times New Roman" w:eastAsiaTheme="minorHAnsi"/>
                <w:sz w:val="28"/>
                <w:szCs w:val="28"/>
              </w:rPr>
              <w:t>группа</w:t>
            </w:r>
          </w:p>
        </w:tc>
        <w:tc>
          <w:tcPr>
            <w:tcW w:w="3032" w:type="dxa"/>
          </w:tcPr>
          <w:p w14:paraId="12920C5F">
            <w:pPr>
              <w:pStyle w:val="204"/>
              <w:spacing w:line="240" w:lineRule="auto"/>
              <w:ind w:left="85" w:right="81"/>
              <w:jc w:val="both"/>
              <w:rPr>
                <w:rFonts w:hint="default" w:ascii="Times New Roman" w:hAnsi="Times New Roman" w:cs="Times New Roman" w:eastAsiaTheme="minorHAnsi"/>
                <w:sz w:val="28"/>
                <w:szCs w:val="28"/>
              </w:rPr>
            </w:pPr>
            <w:r>
              <w:rPr>
                <w:rFonts w:hint="default" w:ascii="Times New Roman" w:hAnsi="Times New Roman" w:cs="Times New Roman" w:eastAsiaTheme="minorHAnsi"/>
                <w:sz w:val="28"/>
                <w:szCs w:val="28"/>
              </w:rPr>
              <w:t>Общеразвивающая</w:t>
            </w:r>
          </w:p>
        </w:tc>
      </w:tr>
      <w:tr w14:paraId="1F374D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5352" w:type="dxa"/>
          </w:tcPr>
          <w:p w14:paraId="36ADADBF">
            <w:pPr>
              <w:pStyle w:val="204"/>
              <w:spacing w:line="240" w:lineRule="auto"/>
              <w:ind w:left="107"/>
              <w:jc w:val="both"/>
              <w:rPr>
                <w:rFonts w:hint="default" w:ascii="Times New Roman" w:hAnsi="Times New Roman" w:cs="Times New Roman" w:eastAsiaTheme="minorHAnsi"/>
                <w:sz w:val="28"/>
                <w:szCs w:val="28"/>
              </w:rPr>
            </w:pPr>
            <w:r>
              <w:rPr>
                <w:rFonts w:hint="default" w:ascii="Times New Roman" w:hAnsi="Times New Roman" w:cs="Times New Roman" w:eastAsiaTheme="minorHAnsi"/>
                <w:sz w:val="28"/>
                <w:szCs w:val="28"/>
              </w:rPr>
              <w:t>Средняя</w:t>
            </w:r>
            <w:r>
              <w:rPr>
                <w:rFonts w:hint="default" w:ascii="Times New Roman" w:hAnsi="Times New Roman" w:cs="Times New Roman" w:eastAsiaTheme="minorHAnsi"/>
                <w:spacing w:val="-1"/>
                <w:sz w:val="28"/>
                <w:szCs w:val="28"/>
              </w:rPr>
              <w:t xml:space="preserve"> </w:t>
            </w:r>
            <w:r>
              <w:rPr>
                <w:rFonts w:hint="default" w:ascii="Times New Roman" w:hAnsi="Times New Roman" w:cs="Times New Roman" w:eastAsiaTheme="minorHAnsi"/>
                <w:sz w:val="28"/>
                <w:szCs w:val="28"/>
              </w:rPr>
              <w:t>группа</w:t>
            </w:r>
            <w:r>
              <w:rPr>
                <w:rFonts w:hint="default" w:ascii="Times New Roman" w:hAnsi="Times New Roman" w:cs="Times New Roman" w:eastAsiaTheme="minorHAnsi"/>
                <w:spacing w:val="-2"/>
                <w:sz w:val="28"/>
                <w:szCs w:val="28"/>
              </w:rPr>
              <w:t xml:space="preserve"> </w:t>
            </w:r>
            <w:r>
              <w:rPr>
                <w:rFonts w:hint="default" w:ascii="Times New Roman" w:hAnsi="Times New Roman" w:cs="Times New Roman" w:eastAsiaTheme="minorHAnsi"/>
                <w:sz w:val="28"/>
                <w:szCs w:val="28"/>
              </w:rPr>
              <w:t>(4-5</w:t>
            </w:r>
            <w:r>
              <w:rPr>
                <w:rFonts w:hint="default" w:ascii="Times New Roman" w:hAnsi="Times New Roman" w:cs="Times New Roman" w:eastAsiaTheme="minorHAnsi"/>
                <w:spacing w:val="-1"/>
                <w:sz w:val="28"/>
                <w:szCs w:val="28"/>
              </w:rPr>
              <w:t xml:space="preserve"> </w:t>
            </w:r>
            <w:r>
              <w:rPr>
                <w:rFonts w:hint="default" w:ascii="Times New Roman" w:hAnsi="Times New Roman" w:cs="Times New Roman" w:eastAsiaTheme="minorHAnsi"/>
                <w:sz w:val="28"/>
                <w:szCs w:val="28"/>
              </w:rPr>
              <w:t>лет)</w:t>
            </w:r>
          </w:p>
        </w:tc>
        <w:tc>
          <w:tcPr>
            <w:tcW w:w="3032" w:type="dxa"/>
          </w:tcPr>
          <w:p w14:paraId="2B4770BE">
            <w:pPr>
              <w:pStyle w:val="204"/>
              <w:spacing w:line="240" w:lineRule="auto"/>
              <w:ind w:left="85" w:right="81"/>
              <w:jc w:val="both"/>
              <w:rPr>
                <w:rFonts w:hint="default" w:ascii="Times New Roman" w:hAnsi="Times New Roman" w:cs="Times New Roman" w:eastAsiaTheme="minorHAnsi"/>
                <w:sz w:val="28"/>
                <w:szCs w:val="28"/>
              </w:rPr>
            </w:pPr>
            <w:r>
              <w:rPr>
                <w:rFonts w:hint="default" w:ascii="Times New Roman" w:hAnsi="Times New Roman" w:cs="Times New Roman" w:eastAsiaTheme="minorHAnsi"/>
                <w:sz w:val="28"/>
                <w:szCs w:val="28"/>
              </w:rPr>
              <w:t>Общеразвивающая</w:t>
            </w:r>
          </w:p>
        </w:tc>
      </w:tr>
      <w:tr w14:paraId="06E4C6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5352" w:type="dxa"/>
          </w:tcPr>
          <w:p w14:paraId="185E126F">
            <w:pPr>
              <w:pStyle w:val="204"/>
              <w:spacing w:line="240" w:lineRule="auto"/>
              <w:ind w:left="107"/>
              <w:jc w:val="both"/>
              <w:rPr>
                <w:rFonts w:hint="default" w:ascii="Times New Roman" w:hAnsi="Times New Roman" w:cs="Times New Roman" w:eastAsiaTheme="minorHAnsi"/>
                <w:sz w:val="28"/>
                <w:szCs w:val="28"/>
              </w:rPr>
            </w:pPr>
            <w:r>
              <w:rPr>
                <w:rFonts w:hint="default" w:ascii="Times New Roman" w:hAnsi="Times New Roman" w:cs="Times New Roman" w:eastAsiaTheme="minorHAnsi"/>
                <w:sz w:val="28"/>
                <w:szCs w:val="28"/>
              </w:rPr>
              <w:t>Старший</w:t>
            </w:r>
            <w:r>
              <w:rPr>
                <w:rFonts w:hint="default" w:ascii="Times New Roman" w:hAnsi="Times New Roman" w:cs="Times New Roman" w:eastAsiaTheme="minorHAnsi"/>
                <w:spacing w:val="-1"/>
                <w:sz w:val="28"/>
                <w:szCs w:val="28"/>
              </w:rPr>
              <w:t xml:space="preserve"> </w:t>
            </w:r>
            <w:r>
              <w:rPr>
                <w:rFonts w:hint="default" w:ascii="Times New Roman" w:hAnsi="Times New Roman" w:cs="Times New Roman" w:eastAsiaTheme="minorHAnsi"/>
                <w:sz w:val="28"/>
                <w:szCs w:val="28"/>
              </w:rPr>
              <w:t>группа</w:t>
            </w:r>
            <w:r>
              <w:rPr>
                <w:rFonts w:hint="default" w:ascii="Times New Roman" w:hAnsi="Times New Roman" w:cs="Times New Roman" w:eastAsiaTheme="minorHAnsi"/>
                <w:spacing w:val="-2"/>
                <w:sz w:val="28"/>
                <w:szCs w:val="28"/>
              </w:rPr>
              <w:t xml:space="preserve"> </w:t>
            </w:r>
            <w:r>
              <w:rPr>
                <w:rFonts w:hint="default" w:ascii="Times New Roman" w:hAnsi="Times New Roman" w:cs="Times New Roman" w:eastAsiaTheme="minorHAnsi"/>
                <w:sz w:val="28"/>
                <w:szCs w:val="28"/>
              </w:rPr>
              <w:t>(5-6</w:t>
            </w:r>
            <w:r>
              <w:rPr>
                <w:rFonts w:hint="default" w:ascii="Times New Roman" w:hAnsi="Times New Roman" w:cs="Times New Roman" w:eastAsiaTheme="minorHAnsi"/>
                <w:spacing w:val="-2"/>
                <w:sz w:val="28"/>
                <w:szCs w:val="28"/>
              </w:rPr>
              <w:t xml:space="preserve"> </w:t>
            </w:r>
            <w:r>
              <w:rPr>
                <w:rFonts w:hint="default" w:ascii="Times New Roman" w:hAnsi="Times New Roman" w:cs="Times New Roman" w:eastAsiaTheme="minorHAnsi"/>
                <w:sz w:val="28"/>
                <w:szCs w:val="28"/>
              </w:rPr>
              <w:t>лет)</w:t>
            </w:r>
          </w:p>
        </w:tc>
        <w:tc>
          <w:tcPr>
            <w:tcW w:w="3032" w:type="dxa"/>
          </w:tcPr>
          <w:p w14:paraId="093DBD28">
            <w:pPr>
              <w:pStyle w:val="204"/>
              <w:spacing w:line="240" w:lineRule="auto"/>
              <w:ind w:left="85" w:right="81"/>
              <w:jc w:val="both"/>
              <w:rPr>
                <w:rFonts w:hint="default" w:ascii="Times New Roman" w:hAnsi="Times New Roman" w:cs="Times New Roman" w:eastAsiaTheme="minorHAnsi"/>
                <w:sz w:val="28"/>
                <w:szCs w:val="28"/>
              </w:rPr>
            </w:pPr>
            <w:r>
              <w:rPr>
                <w:rFonts w:hint="default" w:ascii="Times New Roman" w:hAnsi="Times New Roman" w:cs="Times New Roman" w:eastAsiaTheme="minorHAnsi"/>
                <w:sz w:val="28"/>
                <w:szCs w:val="28"/>
              </w:rPr>
              <w:t>Общеразвивающая</w:t>
            </w:r>
          </w:p>
        </w:tc>
      </w:tr>
      <w:tr w14:paraId="2DCF4E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5352" w:type="dxa"/>
          </w:tcPr>
          <w:p w14:paraId="2E5FE2AF">
            <w:pPr>
              <w:pStyle w:val="204"/>
              <w:spacing w:line="240" w:lineRule="auto"/>
              <w:ind w:left="107"/>
              <w:jc w:val="both"/>
              <w:rPr>
                <w:rFonts w:hint="default" w:ascii="Times New Roman" w:hAnsi="Times New Roman" w:cs="Times New Roman" w:eastAsiaTheme="minorHAnsi"/>
                <w:sz w:val="28"/>
                <w:szCs w:val="28"/>
              </w:rPr>
            </w:pPr>
            <w:r>
              <w:rPr>
                <w:rFonts w:hint="default" w:ascii="Times New Roman" w:hAnsi="Times New Roman" w:cs="Times New Roman" w:eastAsiaTheme="minorHAnsi"/>
                <w:sz w:val="28"/>
                <w:szCs w:val="28"/>
              </w:rPr>
              <w:t>Старший</w:t>
            </w:r>
            <w:r>
              <w:rPr>
                <w:rFonts w:hint="default" w:ascii="Times New Roman" w:hAnsi="Times New Roman" w:cs="Times New Roman" w:eastAsiaTheme="minorHAnsi"/>
                <w:spacing w:val="-1"/>
                <w:sz w:val="28"/>
                <w:szCs w:val="28"/>
              </w:rPr>
              <w:t xml:space="preserve"> </w:t>
            </w:r>
            <w:r>
              <w:rPr>
                <w:rFonts w:hint="default" w:ascii="Times New Roman" w:hAnsi="Times New Roman" w:cs="Times New Roman" w:eastAsiaTheme="minorHAnsi"/>
                <w:sz w:val="28"/>
                <w:szCs w:val="28"/>
              </w:rPr>
              <w:t>группа</w:t>
            </w:r>
            <w:r>
              <w:rPr>
                <w:rFonts w:hint="default" w:ascii="Times New Roman" w:hAnsi="Times New Roman" w:cs="Times New Roman" w:eastAsiaTheme="minorHAnsi"/>
                <w:spacing w:val="-2"/>
                <w:sz w:val="28"/>
                <w:szCs w:val="28"/>
              </w:rPr>
              <w:t xml:space="preserve"> </w:t>
            </w:r>
            <w:r>
              <w:rPr>
                <w:rFonts w:hint="default" w:ascii="Times New Roman" w:hAnsi="Times New Roman" w:cs="Times New Roman" w:eastAsiaTheme="minorHAnsi"/>
                <w:sz w:val="28"/>
                <w:szCs w:val="28"/>
              </w:rPr>
              <w:t>(5-6</w:t>
            </w:r>
            <w:r>
              <w:rPr>
                <w:rFonts w:hint="default" w:ascii="Times New Roman" w:hAnsi="Times New Roman" w:cs="Times New Roman" w:eastAsiaTheme="minorHAnsi"/>
                <w:spacing w:val="-2"/>
                <w:sz w:val="28"/>
                <w:szCs w:val="28"/>
              </w:rPr>
              <w:t xml:space="preserve"> </w:t>
            </w:r>
            <w:r>
              <w:rPr>
                <w:rFonts w:hint="default" w:ascii="Times New Roman" w:hAnsi="Times New Roman" w:cs="Times New Roman" w:eastAsiaTheme="minorHAnsi"/>
                <w:sz w:val="28"/>
                <w:szCs w:val="28"/>
              </w:rPr>
              <w:t>лет)</w:t>
            </w:r>
          </w:p>
        </w:tc>
        <w:tc>
          <w:tcPr>
            <w:tcW w:w="3032" w:type="dxa"/>
          </w:tcPr>
          <w:p w14:paraId="28A56D9C">
            <w:pPr>
              <w:pStyle w:val="204"/>
              <w:spacing w:line="240" w:lineRule="auto"/>
              <w:ind w:left="85" w:right="178"/>
              <w:jc w:val="both"/>
              <w:rPr>
                <w:rFonts w:hint="default" w:ascii="Times New Roman" w:hAnsi="Times New Roman" w:cs="Times New Roman" w:eastAsiaTheme="minorHAnsi"/>
                <w:sz w:val="28"/>
                <w:szCs w:val="28"/>
              </w:rPr>
            </w:pPr>
            <w:r>
              <w:rPr>
                <w:rFonts w:hint="default" w:ascii="Times New Roman" w:hAnsi="Times New Roman" w:cs="Times New Roman" w:eastAsiaTheme="minorHAnsi"/>
                <w:sz w:val="28"/>
                <w:szCs w:val="28"/>
              </w:rPr>
              <w:t>Компенсирующая</w:t>
            </w:r>
          </w:p>
        </w:tc>
      </w:tr>
      <w:tr w14:paraId="078BCB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5352" w:type="dxa"/>
          </w:tcPr>
          <w:p w14:paraId="229E1383">
            <w:pPr>
              <w:pStyle w:val="204"/>
              <w:spacing w:line="240" w:lineRule="auto"/>
              <w:ind w:left="107"/>
              <w:jc w:val="both"/>
              <w:rPr>
                <w:rFonts w:hint="default" w:ascii="Times New Roman" w:hAnsi="Times New Roman" w:cs="Times New Roman" w:eastAsiaTheme="minorHAnsi"/>
                <w:sz w:val="28"/>
                <w:szCs w:val="28"/>
              </w:rPr>
            </w:pPr>
            <w:r>
              <w:rPr>
                <w:rFonts w:hint="default" w:ascii="Times New Roman" w:hAnsi="Times New Roman" w:cs="Times New Roman" w:eastAsiaTheme="minorHAnsi"/>
                <w:sz w:val="28"/>
                <w:szCs w:val="28"/>
              </w:rPr>
              <w:t>Подготовительная</w:t>
            </w:r>
            <w:r>
              <w:rPr>
                <w:rFonts w:hint="default" w:ascii="Times New Roman" w:hAnsi="Times New Roman" w:cs="Times New Roman" w:eastAsiaTheme="minorHAnsi"/>
                <w:spacing w:val="-3"/>
                <w:sz w:val="28"/>
                <w:szCs w:val="28"/>
              </w:rPr>
              <w:t xml:space="preserve"> </w:t>
            </w:r>
            <w:r>
              <w:rPr>
                <w:rFonts w:hint="default" w:ascii="Times New Roman" w:hAnsi="Times New Roman" w:cs="Times New Roman" w:eastAsiaTheme="minorHAnsi"/>
                <w:sz w:val="28"/>
                <w:szCs w:val="28"/>
              </w:rPr>
              <w:t>группа</w:t>
            </w:r>
            <w:r>
              <w:rPr>
                <w:rFonts w:hint="default" w:ascii="Times New Roman" w:hAnsi="Times New Roman" w:cs="Times New Roman" w:eastAsiaTheme="minorHAnsi"/>
                <w:spacing w:val="-3"/>
                <w:sz w:val="28"/>
                <w:szCs w:val="28"/>
              </w:rPr>
              <w:t xml:space="preserve"> </w:t>
            </w:r>
            <w:r>
              <w:rPr>
                <w:rFonts w:hint="default" w:ascii="Times New Roman" w:hAnsi="Times New Roman" w:cs="Times New Roman" w:eastAsiaTheme="minorHAnsi"/>
                <w:sz w:val="28"/>
                <w:szCs w:val="28"/>
              </w:rPr>
              <w:t>(6-7</w:t>
            </w:r>
            <w:r>
              <w:rPr>
                <w:rFonts w:hint="default" w:ascii="Times New Roman" w:hAnsi="Times New Roman" w:cs="Times New Roman" w:eastAsiaTheme="minorHAnsi"/>
                <w:spacing w:val="-2"/>
                <w:sz w:val="28"/>
                <w:szCs w:val="28"/>
              </w:rPr>
              <w:t xml:space="preserve"> </w:t>
            </w:r>
            <w:r>
              <w:rPr>
                <w:rFonts w:hint="default" w:ascii="Times New Roman" w:hAnsi="Times New Roman" w:cs="Times New Roman" w:eastAsiaTheme="minorHAnsi"/>
                <w:sz w:val="28"/>
                <w:szCs w:val="28"/>
              </w:rPr>
              <w:t>лет)</w:t>
            </w:r>
          </w:p>
        </w:tc>
        <w:tc>
          <w:tcPr>
            <w:tcW w:w="3032" w:type="dxa"/>
          </w:tcPr>
          <w:p w14:paraId="0A67D672">
            <w:pPr>
              <w:pStyle w:val="204"/>
              <w:spacing w:line="240" w:lineRule="auto"/>
              <w:ind w:left="85" w:right="81"/>
              <w:jc w:val="both"/>
              <w:rPr>
                <w:rFonts w:hint="default" w:ascii="Times New Roman" w:hAnsi="Times New Roman" w:cs="Times New Roman" w:eastAsiaTheme="minorHAnsi"/>
                <w:sz w:val="28"/>
                <w:szCs w:val="28"/>
              </w:rPr>
            </w:pPr>
            <w:r>
              <w:rPr>
                <w:rFonts w:hint="default" w:ascii="Times New Roman" w:hAnsi="Times New Roman" w:cs="Times New Roman" w:eastAsiaTheme="minorHAnsi"/>
                <w:sz w:val="28"/>
                <w:szCs w:val="28"/>
              </w:rPr>
              <w:t>Общеразвивающая</w:t>
            </w:r>
          </w:p>
        </w:tc>
      </w:tr>
      <w:tr w14:paraId="3092D1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5352" w:type="dxa"/>
          </w:tcPr>
          <w:p w14:paraId="1850354A">
            <w:pPr>
              <w:pStyle w:val="204"/>
              <w:spacing w:line="240" w:lineRule="auto"/>
              <w:ind w:left="107"/>
              <w:jc w:val="both"/>
              <w:rPr>
                <w:rFonts w:hint="default" w:ascii="Times New Roman" w:hAnsi="Times New Roman" w:cs="Times New Roman" w:eastAsiaTheme="minorHAnsi"/>
                <w:sz w:val="28"/>
                <w:szCs w:val="28"/>
              </w:rPr>
            </w:pPr>
            <w:r>
              <w:rPr>
                <w:rFonts w:hint="default" w:ascii="Times New Roman" w:hAnsi="Times New Roman" w:cs="Times New Roman" w:eastAsiaTheme="minorHAnsi"/>
                <w:sz w:val="28"/>
                <w:szCs w:val="28"/>
              </w:rPr>
              <w:t>Подготовительная</w:t>
            </w:r>
            <w:r>
              <w:rPr>
                <w:rFonts w:hint="default" w:ascii="Times New Roman" w:hAnsi="Times New Roman" w:cs="Times New Roman" w:eastAsiaTheme="minorHAnsi"/>
                <w:spacing w:val="-3"/>
                <w:sz w:val="28"/>
                <w:szCs w:val="28"/>
              </w:rPr>
              <w:t xml:space="preserve"> </w:t>
            </w:r>
            <w:r>
              <w:rPr>
                <w:rFonts w:hint="default" w:ascii="Times New Roman" w:hAnsi="Times New Roman" w:cs="Times New Roman" w:eastAsiaTheme="minorHAnsi"/>
                <w:sz w:val="28"/>
                <w:szCs w:val="28"/>
              </w:rPr>
              <w:t>группа</w:t>
            </w:r>
            <w:r>
              <w:rPr>
                <w:rFonts w:hint="default" w:ascii="Times New Roman" w:hAnsi="Times New Roman" w:cs="Times New Roman" w:eastAsiaTheme="minorHAnsi"/>
                <w:spacing w:val="-3"/>
                <w:sz w:val="28"/>
                <w:szCs w:val="28"/>
              </w:rPr>
              <w:t xml:space="preserve"> </w:t>
            </w:r>
            <w:r>
              <w:rPr>
                <w:rFonts w:hint="default" w:ascii="Times New Roman" w:hAnsi="Times New Roman" w:cs="Times New Roman" w:eastAsiaTheme="minorHAnsi"/>
                <w:sz w:val="28"/>
                <w:szCs w:val="28"/>
              </w:rPr>
              <w:t>(6-7</w:t>
            </w:r>
            <w:r>
              <w:rPr>
                <w:rFonts w:hint="default" w:ascii="Times New Roman" w:hAnsi="Times New Roman" w:cs="Times New Roman" w:eastAsiaTheme="minorHAnsi"/>
                <w:spacing w:val="-2"/>
                <w:sz w:val="28"/>
                <w:szCs w:val="28"/>
              </w:rPr>
              <w:t xml:space="preserve"> </w:t>
            </w:r>
            <w:r>
              <w:rPr>
                <w:rFonts w:hint="default" w:ascii="Times New Roman" w:hAnsi="Times New Roman" w:cs="Times New Roman" w:eastAsiaTheme="minorHAnsi"/>
                <w:sz w:val="28"/>
                <w:szCs w:val="28"/>
              </w:rPr>
              <w:t>лет)</w:t>
            </w:r>
          </w:p>
        </w:tc>
        <w:tc>
          <w:tcPr>
            <w:tcW w:w="3032" w:type="dxa"/>
          </w:tcPr>
          <w:p w14:paraId="0441F17F">
            <w:pPr>
              <w:pStyle w:val="204"/>
              <w:spacing w:line="240" w:lineRule="auto"/>
              <w:ind w:left="85" w:right="178"/>
              <w:jc w:val="both"/>
              <w:rPr>
                <w:rFonts w:hint="default" w:ascii="Times New Roman" w:hAnsi="Times New Roman" w:cs="Times New Roman" w:eastAsiaTheme="minorHAnsi"/>
                <w:sz w:val="28"/>
                <w:szCs w:val="28"/>
              </w:rPr>
            </w:pPr>
            <w:r>
              <w:rPr>
                <w:rFonts w:hint="default" w:ascii="Times New Roman" w:hAnsi="Times New Roman" w:cs="Times New Roman" w:eastAsiaTheme="minorHAnsi"/>
                <w:sz w:val="28"/>
                <w:szCs w:val="28"/>
              </w:rPr>
              <w:t>Компенсирующая</w:t>
            </w:r>
          </w:p>
        </w:tc>
      </w:tr>
    </w:tbl>
    <w:p w14:paraId="6F1C83A5">
      <w:pPr>
        <w:spacing w:after="0" w:line="360" w:lineRule="auto"/>
        <w:rPr>
          <w:rFonts w:hint="default" w:ascii="Times New Roman" w:hAnsi="Times New Roman" w:cs="Times New Roman"/>
          <w:color w:val="000000"/>
          <w:sz w:val="24"/>
          <w:szCs w:val="24"/>
          <w:lang w:val="ru-RU"/>
        </w:rPr>
      </w:pPr>
    </w:p>
    <w:p w14:paraId="16EAA00E">
      <w:pPr>
        <w:spacing w:after="0" w:line="360" w:lineRule="auto"/>
        <w:jc w:val="both"/>
        <w:rPr>
          <w:rFonts w:hint="default" w:ascii="Times New Roman" w:hAnsi="Times New Roman" w:cs="Times New Roman"/>
          <w:sz w:val="24"/>
          <w:szCs w:val="24"/>
          <w:highlight w:val="yellow"/>
          <w:lang w:val="ru-RU"/>
        </w:rPr>
      </w:pPr>
    </w:p>
    <w:p w14:paraId="10614753">
      <w:pPr>
        <w:spacing w:after="0" w:line="360" w:lineRule="auto"/>
        <w:rPr>
          <w:rFonts w:hint="default" w:ascii="Times New Roman" w:hAnsi="Times New Roman" w:cs="Times New Roman"/>
          <w:b/>
          <w:bCs/>
          <w:color w:val="000000"/>
          <w:sz w:val="24"/>
          <w:szCs w:val="24"/>
          <w:lang w:val="ru-RU"/>
        </w:rPr>
      </w:pPr>
    </w:p>
    <w:p w14:paraId="13C12AA8">
      <w:pPr>
        <w:spacing w:after="0" w:line="360" w:lineRule="auto"/>
        <w:rPr>
          <w:rFonts w:hint="default" w:ascii="Times New Roman" w:hAnsi="Times New Roman" w:cs="Times New Roman"/>
          <w:b/>
          <w:bCs/>
          <w:color w:val="000000"/>
          <w:sz w:val="24"/>
          <w:szCs w:val="24"/>
          <w:lang w:val="ru-RU"/>
        </w:rPr>
      </w:pPr>
    </w:p>
    <w:p w14:paraId="6D930528">
      <w:pPr>
        <w:spacing w:after="0" w:line="360" w:lineRule="auto"/>
        <w:ind w:firstLine="600" w:firstLineChars="250"/>
        <w:rPr>
          <w:rFonts w:hint="default" w:ascii="Times New Roman" w:hAnsi="Times New Roman" w:cs="Times New Roman"/>
          <w:b/>
          <w:bCs/>
          <w:color w:val="000000"/>
          <w:sz w:val="24"/>
          <w:szCs w:val="24"/>
          <w:lang w:val="ru-RU"/>
        </w:rPr>
      </w:pPr>
    </w:p>
    <w:p w14:paraId="3CF946A5">
      <w:pPr>
        <w:spacing w:after="0" w:line="360" w:lineRule="auto"/>
        <w:rPr>
          <w:rFonts w:hint="default" w:ascii="Times New Roman" w:hAnsi="Times New Roman" w:cs="Times New Roman"/>
          <w:b/>
          <w:bCs/>
          <w:color w:val="000000"/>
          <w:sz w:val="24"/>
          <w:szCs w:val="24"/>
          <w:lang w:val="ru-RU"/>
        </w:rPr>
      </w:pPr>
    </w:p>
    <w:p w14:paraId="7CF70EC2">
      <w:pPr>
        <w:spacing w:after="0" w:line="360" w:lineRule="auto"/>
        <w:rPr>
          <w:rFonts w:hint="default" w:ascii="Times New Roman" w:hAnsi="Times New Roman" w:cs="Times New Roman"/>
          <w:b/>
          <w:bCs/>
          <w:color w:val="000000"/>
          <w:sz w:val="24"/>
          <w:szCs w:val="24"/>
          <w:lang w:val="ru-RU"/>
        </w:rPr>
      </w:pPr>
    </w:p>
    <w:p w14:paraId="47E667E8">
      <w:pPr>
        <w:spacing w:after="0" w:line="360" w:lineRule="auto"/>
        <w:rPr>
          <w:rFonts w:hint="default" w:ascii="Times New Roman" w:hAnsi="Times New Roman" w:cs="Times New Roman"/>
          <w:b/>
          <w:bCs/>
          <w:color w:val="000000"/>
          <w:sz w:val="24"/>
          <w:szCs w:val="24"/>
          <w:lang w:val="ru-RU"/>
        </w:rPr>
      </w:pPr>
    </w:p>
    <w:p w14:paraId="4EEAFE42">
      <w:pPr>
        <w:spacing w:after="0" w:line="360" w:lineRule="auto"/>
        <w:rPr>
          <w:rFonts w:hint="default" w:ascii="Times New Roman" w:hAnsi="Times New Roman" w:cs="Times New Roman"/>
          <w:sz w:val="24"/>
          <w:szCs w:val="24"/>
          <w:lang w:val="ru-RU"/>
        </w:rPr>
      </w:pPr>
      <w:r>
        <w:rPr>
          <w:rFonts w:hint="default" w:ascii="Times New Roman" w:hAnsi="Times New Roman" w:cs="Times New Roman"/>
          <w:b/>
          <w:bCs/>
          <w:color w:val="000000"/>
          <w:sz w:val="24"/>
          <w:szCs w:val="24"/>
          <w:lang w:val="ru-RU"/>
        </w:rPr>
        <w:t>1.2.2 Информация о контингенте воспитанников и их семьях</w:t>
      </w:r>
    </w:p>
    <w:p w14:paraId="46BC7055">
      <w:pPr>
        <w:spacing w:after="0" w:line="360" w:lineRule="auto"/>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Участниками реализации Программы являются дети раннего, дошкольного возрастов, родители (законные представители), педагоги, социальные партнеры. </w:t>
      </w:r>
    </w:p>
    <w:p w14:paraId="4505CB3D">
      <w:pPr>
        <w:spacing w:after="0" w:line="360" w:lineRule="auto"/>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Взаимоотношения между МАДОУ « Детский сад №33» ГО г.Стерлитамак РБ и родителями (законными представителями) воспитанников регулируются договором.</w:t>
      </w:r>
    </w:p>
    <w:p w14:paraId="61702873">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b/>
          <w:bCs/>
          <w:color w:val="000000"/>
          <w:sz w:val="24"/>
          <w:szCs w:val="24"/>
          <w:lang w:val="ru-RU"/>
        </w:rPr>
        <w:t>Количество воспитанников всего: 271 чел.</w:t>
      </w:r>
    </w:p>
    <w:p w14:paraId="12338B2B">
      <w:pPr>
        <w:spacing w:after="0" w:line="360" w:lineRule="auto"/>
        <w:rPr>
          <w:rFonts w:hint="default" w:ascii="Times New Roman" w:hAnsi="Times New Roman" w:cs="Times New Roman"/>
          <w:b/>
          <w:bCs/>
          <w:color w:val="000000"/>
          <w:sz w:val="24"/>
          <w:szCs w:val="24"/>
          <w:lang w:val="ru-RU"/>
        </w:rPr>
      </w:pPr>
      <w:r>
        <w:rPr>
          <w:rFonts w:hint="default" w:ascii="Times New Roman" w:hAnsi="Times New Roman" w:cs="Times New Roman"/>
          <w:b/>
          <w:bCs/>
          <w:color w:val="000000"/>
          <w:sz w:val="24"/>
          <w:szCs w:val="24"/>
          <w:lang w:val="ru-RU"/>
        </w:rPr>
        <w:t xml:space="preserve">    </w:t>
      </w:r>
    </w:p>
    <w:p w14:paraId="2E3DA25B">
      <w:pPr>
        <w:spacing w:after="0" w:line="360" w:lineRule="auto"/>
        <w:rPr>
          <w:rFonts w:hint="default" w:ascii="Times New Roman" w:hAnsi="Times New Roman" w:cs="Times New Roman"/>
          <w:sz w:val="24"/>
          <w:szCs w:val="24"/>
          <w:lang w:val="ru-RU"/>
        </w:rPr>
      </w:pPr>
      <w:r>
        <w:rPr>
          <w:rFonts w:hint="default" w:ascii="Times New Roman" w:hAnsi="Times New Roman" w:cs="Times New Roman"/>
          <w:b/>
          <w:bCs/>
          <w:color w:val="000000"/>
          <w:sz w:val="24"/>
          <w:szCs w:val="24"/>
          <w:lang w:val="ru-RU"/>
        </w:rPr>
        <w:t xml:space="preserve"> 1.2.3. Характеристика возрастного развития детей</w:t>
      </w:r>
    </w:p>
    <w:p w14:paraId="00986A6F">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b/>
          <w:bCs/>
          <w:color w:val="000000"/>
          <w:sz w:val="24"/>
          <w:szCs w:val="24"/>
          <w:lang w:val="ru-RU"/>
        </w:rPr>
        <w:t xml:space="preserve">     Первая младшая группа (2 - 3 года)</w:t>
      </w:r>
    </w:p>
    <w:p w14:paraId="759B490D">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b/>
          <w:bCs/>
          <w:color w:val="000000"/>
          <w:sz w:val="24"/>
          <w:szCs w:val="24"/>
          <w:lang w:val="ru-RU"/>
        </w:rPr>
        <w:t xml:space="preserve">     Физическое развитие и физиологическая зрелость </w:t>
      </w:r>
    </w:p>
    <w:p w14:paraId="5C0B9116">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На третьем году жизни идет интенсивное созревание проекционных и ассоциативных областей коры  больших полушарий. Основное созревание идет не только по линии макроструктуры (увеличения объема мозга), но и по линии микроструктуры: меняется внутриклеточная структура; меняется распределение нейронов; идет интенсивное образование проводящих путей. Начиная с полутора-двух лет мускулатура, контролирующая выделительные функции достигает зрелости, позволяющей осуществлять контроль. К трем годам у большинства детей ночное мочеиспускание прекращается, хотя время от времени оно может повторяться у многих из них и гораздо позднее в результате нарушения привычных видов повседневной активности, перевозбуждения ребенка, болезни или испуга.</w:t>
      </w:r>
    </w:p>
    <w:p w14:paraId="49A0319B">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b/>
          <w:bCs/>
          <w:color w:val="000000"/>
          <w:sz w:val="24"/>
          <w:szCs w:val="24"/>
          <w:lang w:val="ru-RU"/>
        </w:rPr>
        <w:t xml:space="preserve">     Развитие моторики</w:t>
      </w:r>
    </w:p>
    <w:p w14:paraId="08188F93">
      <w:pPr>
        <w:spacing w:after="0" w:line="360" w:lineRule="auto"/>
        <w:jc w:val="both"/>
        <w:rPr>
          <w:rFonts w:hint="default" w:ascii="Times New Roman" w:hAnsi="Times New Roman" w:cs="Times New Roman"/>
          <w:b/>
          <w:bCs/>
          <w:color w:val="000000"/>
          <w:sz w:val="24"/>
          <w:szCs w:val="24"/>
          <w:lang w:val="ru-RU"/>
        </w:rPr>
      </w:pPr>
      <w:r>
        <w:rPr>
          <w:rFonts w:hint="default" w:ascii="Times New Roman" w:hAnsi="Times New Roman" w:cs="Times New Roman"/>
          <w:color w:val="000000"/>
          <w:sz w:val="24"/>
          <w:szCs w:val="24"/>
          <w:lang w:val="ru-RU"/>
        </w:rPr>
        <w:t xml:space="preserve">     Дифференциация развития моторики у мальчиков и девочек. У мальчиков опережающее развитие крупной моторики (к трем годам мальчики могут осваивать езду на велосипеде); у девочек опережающее развитие мелкой моторики (координированные действия с мелкими предметами). </w:t>
      </w:r>
    </w:p>
    <w:p w14:paraId="05A4BE19">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b/>
          <w:bCs/>
          <w:color w:val="000000"/>
          <w:sz w:val="24"/>
          <w:szCs w:val="24"/>
          <w:lang w:val="ru-RU"/>
        </w:rPr>
        <w:t xml:space="preserve"> Психические функции</w:t>
      </w:r>
    </w:p>
    <w:p w14:paraId="012CA6F9">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Основу интеллекта в раннем возрасте определяет развитие сенсорных процессов, связанных с действием обследования предметов и построения на их основе целостных образов, а также формирование первых обобщений в виде сенсорных эталонов цвета, формы, величины. Важно учитывать, что ребенок обучается только тому, что затрагивает его эмоциональную сферу. На основе сенсорного развития формируется план образов и представлений, что позволяет ребенку преодолеть ситуативность мышления и поведения. 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 Интенсивно развивается активная речь детей. К трем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 К концу третьего года жизни речь становится средством общения ребенка со сверстниками.</w:t>
      </w:r>
    </w:p>
    <w:p w14:paraId="3B19E2C2">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К третьему году жизни совершенствуются зрительные и слуховые ориентировки, что позволяет детям безошибочно выполнять ряд заданий: осуществлять выбор из двух-трех предметов по форме, величине и цвету; различать мелодии; петь. 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w:t>
      </w:r>
    </w:p>
    <w:p w14:paraId="0A567E77">
      <w:pPr>
        <w:spacing w:after="0" w:line="360" w:lineRule="auto"/>
        <w:jc w:val="both"/>
        <w:rPr>
          <w:rFonts w:hint="default" w:ascii="Times New Roman" w:hAnsi="Times New Roman" w:cs="Times New Roman"/>
          <w:b/>
          <w:bCs/>
          <w:color w:val="000000"/>
          <w:sz w:val="24"/>
          <w:szCs w:val="24"/>
          <w:lang w:val="ru-RU"/>
        </w:rPr>
      </w:pPr>
      <w:r>
        <w:rPr>
          <w:rFonts w:hint="default" w:ascii="Times New Roman" w:hAnsi="Times New Roman" w:cs="Times New Roman"/>
          <w:color w:val="000000"/>
          <w:sz w:val="24"/>
          <w:szCs w:val="24"/>
          <w:lang w:val="ru-RU"/>
        </w:rPr>
        <w:t xml:space="preserve">     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 Размышляя об отсутствующих людях или предметах, дети начинают использовать их образы. Третий год жизни знаменуется появлением символического мышления - способности по запечатленным в мозгу психологическим образам - символам предметов воспроизводить их в тот или иной момент. Теперь они могут проделывать некоторые операции не с реальными предметами, а с их образами, и эти мысленные операции - свидетельство значительно более сложной, чем прежде, работы детского мышления. Переход от конкретно-чувственного «мышления» к образному – длительный, охватывающий около двух лет.</w:t>
      </w:r>
    </w:p>
    <w:p w14:paraId="6ED242E5">
      <w:pPr>
        <w:spacing w:after="0" w:line="360" w:lineRule="auto"/>
        <w:jc w:val="both"/>
        <w:rPr>
          <w:rFonts w:hint="default" w:ascii="Times New Roman" w:hAnsi="Times New Roman" w:cs="Times New Roman"/>
          <w:b/>
          <w:bCs/>
          <w:color w:val="000000"/>
          <w:sz w:val="24"/>
          <w:szCs w:val="24"/>
          <w:lang w:val="ru-RU"/>
        </w:rPr>
      </w:pPr>
      <w:r>
        <w:rPr>
          <w:rFonts w:hint="default" w:ascii="Times New Roman" w:hAnsi="Times New Roman" w:cs="Times New Roman"/>
          <w:b/>
          <w:bCs/>
          <w:color w:val="000000"/>
          <w:sz w:val="24"/>
          <w:szCs w:val="24"/>
          <w:lang w:val="ru-RU"/>
        </w:rPr>
        <w:t xml:space="preserve"> Детские виды деятельности </w:t>
      </w:r>
    </w:p>
    <w:p w14:paraId="06EED6BE">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Предметная деятельность, связанная с усвоением общественно-выработанных способов употребления предметов, оказывает влияние на развитие интеллекта, речи, самосознания и эмоциональной сферы ребенка Развитие предметной деятельности связано с усвоением культурных способов действия с различными предметами. Развиваются действия соотносящие и орудийные. Умение выполнять орудийные действия развивает произвольность.  В этом возрасте у детей формируются новые виды деятельности: игра, рисование, конструирование. Игра носит процессуальный характер, главное в ней - действия. Они совершаются с игровыми предметами, приближенными к реальности. В середине третьего года жизни появляются действия с предметами-заместителями. </w:t>
      </w:r>
    </w:p>
    <w:p w14:paraId="71BA214C">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«головонога» - окружности и отходящих от нее линий.</w:t>
      </w:r>
    </w:p>
    <w:p w14:paraId="050F9FE9">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b/>
          <w:bCs/>
          <w:color w:val="000000"/>
          <w:sz w:val="24"/>
          <w:szCs w:val="24"/>
          <w:lang w:val="ru-RU"/>
        </w:rPr>
        <w:t xml:space="preserve">     Коммуникация и социализация </w:t>
      </w:r>
    </w:p>
    <w:p w14:paraId="7F3C972D">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На третьем году жизни отмечается рост автономии и изменение отношений со взрослым, дети становятся самостоятельнее. Начинает формироваться критичность к собственным действиям. В данный период закладываются основы успешного общения со сверстниками, инициативность, чувство доверия к сверстнику</w:t>
      </w:r>
    </w:p>
    <w:p w14:paraId="119CE274">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b/>
          <w:bCs/>
          <w:color w:val="000000"/>
          <w:sz w:val="24"/>
          <w:szCs w:val="24"/>
          <w:lang w:val="ru-RU"/>
        </w:rPr>
        <w:t xml:space="preserve">     Саморегуляция</w:t>
      </w:r>
    </w:p>
    <w:p w14:paraId="520E0D3F">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w:t>
      </w:r>
    </w:p>
    <w:p w14:paraId="55A770B2">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b/>
          <w:bCs/>
          <w:color w:val="000000"/>
          <w:sz w:val="24"/>
          <w:szCs w:val="24"/>
          <w:lang w:val="ru-RU"/>
        </w:rPr>
        <w:t xml:space="preserve">     Личность</w:t>
      </w:r>
    </w:p>
    <w:p w14:paraId="67542304">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У детей появляются чувства гордости и стыда, начинают формироваться элементы самосознания, связанные с идентификацией с именем и полом. Ребенок осознает себя как отдельного человека, отличного от взрослого. Основным достижениям возраста является самосознание, положительная самооценка, первые целостные формы поведения в виде результативных действий. Ребенок определяет себя как субъект собственных действий («Я сам»). Важна психологическая потребность в самостоятельности. </w:t>
      </w:r>
    </w:p>
    <w:p w14:paraId="6A61AFD7">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Завершается ранний возраст кризисом трех лет, который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 </w:t>
      </w:r>
    </w:p>
    <w:p w14:paraId="04C6D112">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(п.1.1.11. Методические рекомендации по реализации Федеральной образовательной программы дошкольного образования)</w:t>
      </w:r>
    </w:p>
    <w:p w14:paraId="77B31C27">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b/>
          <w:bCs/>
          <w:color w:val="000000"/>
          <w:sz w:val="24"/>
          <w:szCs w:val="24"/>
          <w:lang w:val="ru-RU"/>
        </w:rPr>
        <w:t xml:space="preserve">     Вторая младшая группа (3 - 4 года)</w:t>
      </w:r>
    </w:p>
    <w:p w14:paraId="18CA7F97">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b/>
          <w:bCs/>
          <w:color w:val="000000"/>
          <w:sz w:val="24"/>
          <w:szCs w:val="24"/>
          <w:lang w:val="ru-RU"/>
        </w:rPr>
        <w:t xml:space="preserve">     Физическое развитие и физиологическая зрелость</w:t>
      </w:r>
    </w:p>
    <w:p w14:paraId="5B08E128">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Данный возраст характеризуется интенсивным созреванием нейронного аппарата проекционной и ассоциативной коры больших полушарий. Центральной линией психического развития ребенка дошкольного возраста является формирование произвольности психических процессов и поведения, формирование регуляторных основ психики. </w:t>
      </w:r>
    </w:p>
    <w:p w14:paraId="5D8E0300">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b/>
          <w:bCs/>
          <w:color w:val="000000"/>
          <w:sz w:val="24"/>
          <w:szCs w:val="24"/>
          <w:lang w:val="ru-RU"/>
        </w:rPr>
        <w:t xml:space="preserve">     Психические функции</w:t>
      </w:r>
    </w:p>
    <w:p w14:paraId="4DAAE987">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Начиная с трех лет, психическое развитие определяется развитием памяти. В три - четыре года память носит непроизвольный, непосредственный характер.  Наряду с непроизвольной памятью, начинает формироваться и произвольная память.  Ребенок запоминает эмоционально значимую информацию. На основе накопления представлений о предметах окружающего мира у ребенка интенсивно развивается образное мышление, воображение. Продолжается формирование речи, накопление словаря, развитие связной речи. </w:t>
      </w:r>
    </w:p>
    <w:p w14:paraId="0F2DA889">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В три - четыре года внимание ребёнка носит непроизвольный, непосредственный характер. Отмечается двусторонняя связь восприятия и внимания – внимание регулируется восприятием (увидел яркое – обратил внимание). В младшем дошкольном возрасте развивается перцептивная деятельность. Дети от использования предэталонов — индивидуальных единиц восприятия — переходят к сенсорным эталонам — культурно выработанным средствам восприятия. К концу младшего дошкольного возраста дети могут воспринимать до пяти и более форм предметов и до семи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 помещении всего дошкольного учреждения.</w:t>
      </w:r>
    </w:p>
    <w:p w14:paraId="4A26D196">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b/>
          <w:bCs/>
          <w:color w:val="000000"/>
          <w:sz w:val="24"/>
          <w:szCs w:val="24"/>
          <w:lang w:val="ru-RU"/>
        </w:rPr>
        <w:t xml:space="preserve">     Детские виды деятельности</w:t>
      </w:r>
    </w:p>
    <w:p w14:paraId="229CEBF4">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Система значимых отношений ребенка с социальной средой определяется возможностями познавательной сферы, наличием репрезентативного (образного) мышления, наличием самосознания и начальными формами произвольного поведения (действие по инструкции, действие по образцу). Социальная ситуация развития характеризуется выраженным интересом ребенка к системе социальных отношений между людьми (мама-дочка, врач-пациент), ребенок хочет подражать взрослому, быть «как взрослый». Противоречие между стремлением быть «как взрослый» и невозможностью непосредственного воплощения данного стремления приводит к формированию игровой деятельности, где ребенок в доступной для него форме отображает систему человеческих взаимоотношений, опробует нормы и правила общения и взаимодействия человека в разных сферах жизни. Игра детей в три – четыре года отличается однообразием сюжетов, где центральным содержанием игровой деятельности является действие с игрушкой, игра протекает либо в индивидуальной форме, либо в паре, нарушение логики игры ребенком не опротестовывается.</w:t>
      </w:r>
    </w:p>
    <w:p w14:paraId="69F11948">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В данный период начинают формироваться продуктивные виды деятельности, формируются первичные навыки рисования, лепки, конструирования. Графические образы пока бедны, у одних детей в изображениях отсутствуют детали, у других рисунки могут быть более детализированы. Дети начинают активно использовать цвет.</w:t>
      </w:r>
    </w:p>
    <w:p w14:paraId="2925EE1D">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Большое значение для развития мелкой моторики имеет лепка. Младшие дошкольники способны под руководством взрослого вылепить простые предметы.</w:t>
      </w:r>
    </w:p>
    <w:p w14:paraId="1FB4D397">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Конструктивная деятельность в младшем дошкольном возрасте ограничена возведением несложных построек по образцу и по замыслу.</w:t>
      </w:r>
    </w:p>
    <w:p w14:paraId="794CA0F3">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b/>
          <w:bCs/>
          <w:color w:val="000000"/>
          <w:sz w:val="24"/>
          <w:szCs w:val="24"/>
          <w:lang w:val="ru-RU"/>
        </w:rPr>
        <w:t xml:space="preserve">     Коммуникация и социализация</w:t>
      </w:r>
    </w:p>
    <w:p w14:paraId="3CCF781C">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В дошкольном возрасте закладываются основы успешной социализации, коммуникации, основы развития личности. В общении со взрослыми, наряду с ситуативно-деловой формой общения, начинает интенсивно формироваться внеситуативно-познавательная форма общения, формируются основы познавательного общения. Со сверстниками интенсивно формируется ситуативно-деловая форма общения, что определяется становлением игровой деятельности и необходимостью согласовывать действия с другим ребенком в ходе игрового взаимодействия. Положительно-индифферентное отношение к сверстнику, преобладающее в раннем возрасте, сменяется конкурентным типом отношения к сверстнику, где другой ребенок выступает в качестве средства самопознания. </w:t>
      </w:r>
    </w:p>
    <w:p w14:paraId="0420E27F">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b/>
          <w:bCs/>
          <w:color w:val="000000"/>
          <w:sz w:val="24"/>
          <w:szCs w:val="24"/>
          <w:lang w:val="ru-RU"/>
        </w:rPr>
        <w:t xml:space="preserve">     Саморегуляция</w:t>
      </w:r>
    </w:p>
    <w:p w14:paraId="4F189286">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В три года у ребенка преобладает ситуативное поведение Произвольное поведение, в основном, регулируется взрослым. При этом, ребенок может действовать по инструкции, состоящей из 2-3 указаний. Слово играет в большей степени побудительную функцию, по сравнению с функцией торможения. Эмоции выполняют регулирующую роль, накапливается эмоциональный опыт, позволяющий предвосхищать действия ребенка.</w:t>
      </w:r>
    </w:p>
    <w:p w14:paraId="115D112B">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b/>
          <w:bCs/>
          <w:color w:val="000000"/>
          <w:sz w:val="24"/>
          <w:szCs w:val="24"/>
          <w:lang w:val="ru-RU"/>
        </w:rPr>
        <w:t xml:space="preserve">     Личность и самооценка</w:t>
      </w:r>
    </w:p>
    <w:p w14:paraId="7F9B31C8">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У ребенка начинает формироваться периферия самосознания, начинает формироваться дифференцированная самооценка. Ребенок, при осознании собственных умений, опирается на оценку взрослого, к четырем годам ребенок начинает сравнивать свои достижения с достижениями сверстников, что может повышать конфликтность между детьми. Данный возраст связан с дебютом личности. </w:t>
      </w:r>
    </w:p>
    <w:p w14:paraId="547D443A">
      <w:pPr>
        <w:spacing w:after="0" w:line="360" w:lineRule="auto"/>
        <w:jc w:val="both"/>
        <w:rPr>
          <w:rFonts w:hint="default" w:ascii="Times New Roman" w:hAnsi="Times New Roman" w:cs="Times New Roman"/>
          <w:b/>
          <w:bCs/>
          <w:color w:val="000000"/>
          <w:sz w:val="24"/>
          <w:szCs w:val="24"/>
          <w:lang w:val="ru-RU"/>
        </w:rPr>
      </w:pPr>
      <w:r>
        <w:rPr>
          <w:rFonts w:hint="default" w:ascii="Times New Roman" w:hAnsi="Times New Roman" w:cs="Times New Roman"/>
          <w:color w:val="000000"/>
          <w:sz w:val="24"/>
          <w:szCs w:val="24"/>
          <w:lang w:val="ru-RU"/>
        </w:rPr>
        <w:t xml:space="preserve">     (п.1.1.11. Методические рекомендации по реализации Федеральной образовательной программы дошкольного образования)</w:t>
      </w:r>
    </w:p>
    <w:p w14:paraId="61D6A12E">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b/>
          <w:bCs/>
          <w:color w:val="000000"/>
          <w:sz w:val="24"/>
          <w:szCs w:val="24"/>
          <w:lang w:val="ru-RU"/>
        </w:rPr>
        <w:t xml:space="preserve">    Средняя группа (4-5 лет)</w:t>
      </w:r>
    </w:p>
    <w:p w14:paraId="4D8D0540">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b/>
          <w:bCs/>
          <w:color w:val="000000"/>
          <w:sz w:val="24"/>
          <w:szCs w:val="24"/>
          <w:lang w:val="ru-RU"/>
        </w:rPr>
        <w:t xml:space="preserve">     Физическое развитие и физиологическая зрелость</w:t>
      </w:r>
    </w:p>
    <w:p w14:paraId="1BBB07D1">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Данный возраст характеризуется интенсивным созреванием нейронного аппарата ассоциативной коры и передних отделов больших полушарий. Отмечается  возрастание специализации корковых зон и межполушарных связей. Правое полушарие является ведущим. </w:t>
      </w:r>
    </w:p>
    <w:p w14:paraId="01323095">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b/>
          <w:bCs/>
          <w:color w:val="000000"/>
          <w:sz w:val="24"/>
          <w:szCs w:val="24"/>
          <w:lang w:val="ru-RU"/>
        </w:rPr>
        <w:t xml:space="preserve">     Психические функции</w:t>
      </w:r>
    </w:p>
    <w:p w14:paraId="42CC9367">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Ведущим психическим процессом в данном возрасте является память. В четыре - пять лет интенсивно формируется произвольная память, но эффективность непроизвольного запоминания выше, чем произвольного. Начинает формироваться опосредованная память, но непосредственное запоминание преобладает. Возрастает объем памяти, дети запоминают до 7-8 названий предметов.</w:t>
      </w:r>
    </w:p>
    <w:p w14:paraId="0EE9FA49">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К концу пятого года жизни восприятие становится более развитым. Интеллектуализация процессов восприятия – разложение предметов и образов на сенсорные эталоны. Восприятие опосредуется системой сенсорных эталонов и способами обследования. Наряду с действиями идентификации и приравнивания к образцу, интенсивно формируются перцептивные действия наглядного моделирования (в основном, через продуктивные виды деятельности).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Основной характеристикой мышления детей четырех-пяти лет является эгоцентризм. Наряду с интенсивным развитием образного мышления и расширением кругозора, начинает формироваться наглядно-схематическое мышление.  Интенсивно формируется воображение. Формируются такие его особенности, как беглость, гибкость. С четырех лет внимание становится произвольным, увеличивается устойчивость произвольного внимания.  На пятом году жизни улучшается произношение звуков и дикция, расширяется словарь, связная и диалогическая речь. Речь становится предметом активности детей. Для детей данного возраста характерно словотворчество. Интерес вызывают ритмическая структура речи, рифмы. Развивается грамматическая сторона речи. В период четырех-пяти лет формируются основы познавательной активности и любознательности.</w:t>
      </w:r>
    </w:p>
    <w:p w14:paraId="5C79BB10">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b/>
          <w:bCs/>
          <w:color w:val="000000"/>
          <w:sz w:val="24"/>
          <w:szCs w:val="24"/>
          <w:lang w:val="ru-RU"/>
        </w:rPr>
        <w:t xml:space="preserve">     Детские виды деятельности</w:t>
      </w:r>
    </w:p>
    <w:p w14:paraId="198903DD">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Все виды деятельности ребенка, включая игру, рисование, конструирование, лепку представляют собой формы наглядного моделирования действительности. Ребенок познает мир человеческих отношений, моделируя их в игровой форме. В условиях игры регуляторные возможности психики ребенка возрастают в разы, так как в любой роли, отображающей социальные функции человека в обществе, скрыты ряд правил, которым ребенок начинает подчинять свое поведение. На пятом году жизни ребенок осваивает сложную систему норм и правил, принятых в социуме. Формируется развернутая сюжетно-ролевая игра, где центральным содержанием выступает моделирование системы человеческих отношений в ходе выполнения игровой роли. В данном возрасте в игре дети различают игровые и реальные отношения, характерна ролевая речь.  Конфликты чаще возникают в ходе распределения ролей, роли могут меняться в ходе игры. Игра носит процессуальный, творческий характер. Детям доступны игры с правилами, дидактические игры.  Развивается изобразительная деятельность.  Совершенствуется техническая сторона изобразительной деятельности, замысел смещается с конца на начало рисования. Дети могут рисовать основные геометрические фигуры, вырезать ножницами, наклеивать изображения на бумагу и т. д. Усложняется конструирование. Формируются навыки конструирования по образцу, доступно конструирование по схеме, по условию и по замыслу, а также планирование последовательности действий. Продуктивные виды деятельности способствую развитию мелкой моторики рук.</w:t>
      </w:r>
    </w:p>
    <w:p w14:paraId="40806456">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b/>
          <w:bCs/>
          <w:color w:val="000000"/>
          <w:sz w:val="24"/>
          <w:szCs w:val="24"/>
          <w:lang w:val="ru-RU"/>
        </w:rPr>
        <w:t xml:space="preserve">     Коммуникация и социализация</w:t>
      </w:r>
    </w:p>
    <w:p w14:paraId="7C799F4B">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В общении со взрослыми интенсивно формируются внеситуативные формы общения, в частности - внеситуативно-познавательная форма общения, возраст «почемучек» приходится именно на четыре-пять лет.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 сверстниками продолжает формироваться ситуативно-деловая форма общения, что определяется развитием развернутой сюжетно-ролевой игры и совместными видами деятельности со сверстниками.  При этом, характер межличностных отношений отличает ярко выраженный интерес по отношению к сверстнику, высокую значимость сверстника, ребенок болезненно реагирует на похвалу другого ребенка со стороны взрослых, конфликтность со сверстниками также характерна для данного возраста. В группе формируется стабильная структура взаимоотношений между детьми, определяющая социометрический статус каждого ребенка. </w:t>
      </w:r>
    </w:p>
    <w:p w14:paraId="5EB645B3">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b/>
          <w:bCs/>
          <w:color w:val="000000"/>
          <w:sz w:val="24"/>
          <w:szCs w:val="24"/>
          <w:lang w:val="ru-RU"/>
        </w:rPr>
        <w:t xml:space="preserve">     Саморегуляция</w:t>
      </w:r>
    </w:p>
    <w:p w14:paraId="67A81DD9">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В период от четырех до пяти лет существенно возрастает роль регулятивных механизмов поведения. Потребность в самовыражении (стремление быть компетентным в доступных видах деятельности) определяет развитие произвольности. В игре ребенок может управлять собственным поведением, опираясь на систему правил, заложенных в данной роли. Ребенку доступно осознание основных правил поведения в ходе общения и поведения в социуме. Речь начинает выполнять роль планирования и регуляции поведения. Интенсивно формируются социальные эмоции (чувство стыда, смущение, гордость, зависть, переживание успеха-неуспеха и др.). </w:t>
      </w:r>
    </w:p>
    <w:p w14:paraId="27A733E1">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b/>
          <w:bCs/>
          <w:color w:val="000000"/>
          <w:sz w:val="24"/>
          <w:szCs w:val="24"/>
          <w:lang w:val="ru-RU"/>
        </w:rPr>
        <w:t xml:space="preserve">     Личность и самооценка</w:t>
      </w:r>
    </w:p>
    <w:p w14:paraId="19B62D8C">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У ребенка интенсивно формируется периферия самосознания, знание о своих конкретных умениях, продолжает формироваться дифференцированная самооценка. Оценка взрослого, оценка взрослым других детей, а также механизм сравнения своих результатов деятельности с результатами других детей оказывают существенное влияние на характер самооценки и самосознания. Появляется краткосрочная временная перспектива (вчера-сегодня-завтра, было-будет).</w:t>
      </w:r>
    </w:p>
    <w:p w14:paraId="3AF1CAE6">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(п.1.1.11. Методические рекомендации по реализации Федеральной образовательной программы дошкольного образования)</w:t>
      </w:r>
    </w:p>
    <w:p w14:paraId="1740EC76">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b/>
          <w:bCs/>
          <w:color w:val="000000"/>
          <w:sz w:val="24"/>
          <w:szCs w:val="24"/>
          <w:lang w:val="ru-RU"/>
        </w:rPr>
        <w:t xml:space="preserve">     Старшая группа (5-6 лет)</w:t>
      </w:r>
    </w:p>
    <w:p w14:paraId="6D2E29F4">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b/>
          <w:bCs/>
          <w:color w:val="000000"/>
          <w:sz w:val="24"/>
          <w:szCs w:val="24"/>
          <w:lang w:val="ru-RU"/>
        </w:rPr>
        <w:t xml:space="preserve">     Физическое развитие и физиологическая зрелость</w:t>
      </w:r>
    </w:p>
    <w:p w14:paraId="421ED3A0">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Данный возраст характеризуется интенсивным созреванием нейронного аппарата ассоциативной коры больших полушарий и лобных долей головного мозга (третичные зоны коры). Возрастание специализации корковых зон и межполушарных связей. </w:t>
      </w:r>
    </w:p>
    <w:p w14:paraId="261CF8C2">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b/>
          <w:bCs/>
          <w:color w:val="000000"/>
          <w:sz w:val="24"/>
          <w:szCs w:val="24"/>
          <w:lang w:val="ru-RU"/>
        </w:rPr>
        <w:t xml:space="preserve">     Психические функции</w:t>
      </w:r>
    </w:p>
    <w:p w14:paraId="10F189D5">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В период от пяти до шести лет детям доступно опосредованное запоминание. Эффективность запоминания с помощью внешних средств (картинок, пиктограмм) может возрастать в 2 раза.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Основой развития мыслительных способностей в данном возрасте является наглядно-схематическое мышление, начинают развиваться основы логического мышления. Формируются обобщения, что является основой словесно - логического мышления. Интенсивно формируется творческое воображение. Наряду с образной креативностью, интенсивно развивается и вербальная креативность по параметрам беглости, гибкости, оригинальности и разработанности.</w:t>
      </w:r>
    </w:p>
    <w:p w14:paraId="4ACB0DE8">
      <w:pPr>
        <w:spacing w:after="0" w:line="360" w:lineRule="auto"/>
        <w:jc w:val="both"/>
        <w:rPr>
          <w:rFonts w:hint="default" w:ascii="Times New Roman" w:hAnsi="Times New Roman" w:cs="Times New Roman"/>
          <w:b/>
          <w:bCs/>
          <w:color w:val="000000"/>
          <w:sz w:val="24"/>
          <w:szCs w:val="24"/>
          <w:lang w:val="ru-RU"/>
        </w:rPr>
      </w:pPr>
      <w:r>
        <w:rPr>
          <w:rFonts w:hint="default" w:ascii="Times New Roman" w:hAnsi="Times New Roman" w:cs="Times New Roman"/>
          <w:color w:val="000000"/>
          <w:sz w:val="24"/>
          <w:szCs w:val="24"/>
          <w:lang w:val="ru-RU"/>
        </w:rPr>
        <w:t xml:space="preserve">     Увеличивается устойчивость, распределение, переключаемость внимания. Развитие речи идет в направлении развития словаря, грамматической стороны речи, связной речи, ребенку доступен фонематический анализ слова, что является основой для освоения навыков чтения. Проявляется любознательность ребенка, расширяется круг познавательных интересов. Складывается первичная картина мира.</w:t>
      </w:r>
    </w:p>
    <w:p w14:paraId="145B2D1C">
      <w:pPr>
        <w:spacing w:after="0" w:line="360" w:lineRule="auto"/>
        <w:jc w:val="both"/>
        <w:rPr>
          <w:rFonts w:hint="default" w:ascii="Times New Roman" w:hAnsi="Times New Roman" w:cs="Times New Roman"/>
          <w:b/>
          <w:bCs/>
          <w:color w:val="000000"/>
          <w:sz w:val="24"/>
          <w:szCs w:val="24"/>
          <w:lang w:val="ru-RU"/>
        </w:rPr>
      </w:pPr>
      <w:r>
        <w:rPr>
          <w:rFonts w:hint="default" w:ascii="Times New Roman" w:hAnsi="Times New Roman" w:cs="Times New Roman"/>
          <w:b/>
          <w:bCs/>
          <w:color w:val="000000"/>
          <w:sz w:val="24"/>
          <w:szCs w:val="24"/>
          <w:lang w:val="ru-RU"/>
        </w:rPr>
        <w:t xml:space="preserve">  Детские виды деятельности</w:t>
      </w:r>
    </w:p>
    <w:p w14:paraId="41942171">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У детей шестого года жизни отмечается существенное расширение регулятивных способностей поведения, за счет усложнения системы взаимоотношений со взрослыми и со сверстниками. Творческая сюжетно-ролевая игра имеет сложную структуру. В игре могут принимать участие несколько детей (до 5-6 человек). Дети шестого года жизни могут планировать и распределять роли до начала игры и строят свое поведение, придерживаясь роли. Игровое взаимодействие сопровождается речью, соответствующей взятой роли по содержанию и интонационно. Нарушение логики игры не принимается и обосновывается. При распределении ролей могут возникать конфликты, связанные с субординацией ролевого поведения, а также нарушением правил. Сюжеты игр становятся более разнообразными, содержание игр определяется логикой игры и системой правил.</w:t>
      </w:r>
    </w:p>
    <w:p w14:paraId="73511781">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Интенсивно развиваются продуктивные виды деятельности, которые способствуют развитию творческого воображения и самовыражения ребенка. В продуктивных видах деятельности ребенок моделирует предметы и явления окружающего мира, что способствует формированию первой целостной картины мира, схематического мышления, элементов логического мышления и творческих способностей.</w:t>
      </w:r>
    </w:p>
    <w:p w14:paraId="512D37EA">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Детям доступны рисование, конструирование, лепка, аппликация по образцу, условию и по замыслу самого ребенка. Необходимо отметить, что сюжетно-ролевая игра и продуктивные виды деятельности в пять – шесть  лет приобретают целостные формы поведения, где требуется целеполагание, планирование деятельности, осуществление действий, контроль и оценка. Продуктивные виды деятельности могут осуществляться в ходе совместной деятельности.</w:t>
      </w:r>
    </w:p>
    <w:p w14:paraId="4852013D">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b/>
          <w:bCs/>
          <w:color w:val="000000"/>
          <w:sz w:val="24"/>
          <w:szCs w:val="24"/>
          <w:lang w:val="ru-RU"/>
        </w:rPr>
        <w:t xml:space="preserve">     Коммуникация и социализация</w:t>
      </w:r>
    </w:p>
    <w:p w14:paraId="1A2AB796">
      <w:pPr>
        <w:spacing w:after="0" w:line="360" w:lineRule="auto"/>
        <w:jc w:val="both"/>
        <w:rPr>
          <w:rFonts w:hint="default" w:ascii="Times New Roman" w:hAnsi="Times New Roman" w:cs="Times New Roman"/>
          <w:b/>
          <w:bCs/>
          <w:color w:val="000000"/>
          <w:sz w:val="24"/>
          <w:szCs w:val="24"/>
          <w:lang w:val="ru-RU"/>
        </w:rPr>
      </w:pPr>
      <w:r>
        <w:rPr>
          <w:rFonts w:hint="default" w:ascii="Times New Roman" w:hAnsi="Times New Roman" w:cs="Times New Roman"/>
          <w:color w:val="000000"/>
          <w:sz w:val="24"/>
          <w:szCs w:val="24"/>
          <w:lang w:val="ru-RU"/>
        </w:rPr>
        <w:t xml:space="preserve">     В общении со взрослыми интенсивно формируются внеситуативно-познавательная и внеситуативно-личностная форма общения. У детей формируется потребность в самоутверждении через возможность соответствовать нормам, правилам, ожиданиям, транслируемым со стороны взрослых. Со сверстниками начинает формироваться внеситуативно-деловая форма общения, что определяется возрастающим интересом к личности сверстника, появляются избирательные отношения, чувство привязанности к определенным детям, дружба.  Характер межличностных отношений отличает выраженный интерес по отношению к сверстнику, высокую значимость сверстника, возрастанием просоциальных форм поведения. Детские группы характеризуются стабильной структурой взаимоотношений между детьми.</w:t>
      </w:r>
    </w:p>
    <w:p w14:paraId="6F881BF9">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b/>
          <w:bCs/>
          <w:color w:val="000000"/>
          <w:sz w:val="24"/>
          <w:szCs w:val="24"/>
          <w:lang w:val="ru-RU"/>
        </w:rPr>
        <w:t>Саморегуляция</w:t>
      </w:r>
    </w:p>
    <w:p w14:paraId="4F8D51AF">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В период от пяти  до шести лет начинают формироваться устойчивые представления о том, «что такое хорошо» и «что такое плохо», которые становятся внутренними регуляторами поведения ребенка. Формируется произвольность поведения, социально значимые мотивы начинают управлять личными мотивами. </w:t>
      </w:r>
    </w:p>
    <w:p w14:paraId="7A0846D7">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b/>
          <w:bCs/>
          <w:color w:val="000000"/>
          <w:sz w:val="24"/>
          <w:szCs w:val="24"/>
          <w:lang w:val="ru-RU"/>
        </w:rPr>
        <w:t xml:space="preserve">     Личность и самооценка</w:t>
      </w:r>
    </w:p>
    <w:p w14:paraId="328793CE">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Ведущими психологическими потребностями, определяющими успешное развитие личности, является потребность в самовыражении (ребенок отвечает на вопрос «что я умею, что я могу») и потребность в самоутверждении, предполагающей желание ребенка соответствовать нормам и правилам, ожиданиям взрослых («желание быть «хорошим»). Данный возраст является крайне благоприятным для формирования нравственных норм и правил. Складывается первая иерархия мотивов. Формируется дифференцированность самооценки. Преобладает высокая, неадекватная самооценка. Ребенок стремится к сохранению позитивной самооценки. Познавательный интерес, любознательность, креативность можно рассматривать как системные качества, определяющие потенциал умственных способностей и развития личности ребенка дошкольного возраста.</w:t>
      </w:r>
    </w:p>
    <w:p w14:paraId="6C6E34F8">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(п.1.1.11. Методические рекомендации по реализации Федеральной образовательной программы дошкольного образования).</w:t>
      </w:r>
    </w:p>
    <w:p w14:paraId="5AEC6383">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b/>
          <w:bCs/>
          <w:color w:val="000000"/>
          <w:sz w:val="24"/>
          <w:szCs w:val="24"/>
          <w:lang w:val="ru-RU"/>
        </w:rPr>
        <w:t xml:space="preserve">     Подготовительная к школе группа (6-7 лет)</w:t>
      </w:r>
    </w:p>
    <w:p w14:paraId="0BB41452">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b/>
          <w:bCs/>
          <w:color w:val="000000"/>
          <w:sz w:val="24"/>
          <w:szCs w:val="24"/>
          <w:lang w:val="ru-RU"/>
        </w:rPr>
        <w:t xml:space="preserve">     Физическое развитие и физиологическая зрелость</w:t>
      </w:r>
    </w:p>
    <w:p w14:paraId="71E6EC92">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Формирование в ЭЭГ покоя альфа-ритма как доминирующей формы активности. При этом, характерна нестабильность показателей функционирования коры больших полушарий в период от шести до восьми лет. Интенсивно формируются зоны передних областей коры больших полушарий.</w:t>
      </w:r>
    </w:p>
    <w:p w14:paraId="2899EE91">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b/>
          <w:bCs/>
          <w:color w:val="000000"/>
          <w:sz w:val="24"/>
          <w:szCs w:val="24"/>
          <w:lang w:val="ru-RU"/>
        </w:rPr>
        <w:t xml:space="preserve">     Психические функции</w:t>
      </w:r>
    </w:p>
    <w:p w14:paraId="51A045C3">
      <w:pPr>
        <w:spacing w:after="0" w:line="360" w:lineRule="auto"/>
        <w:jc w:val="both"/>
        <w:rPr>
          <w:rFonts w:hint="default" w:ascii="Times New Roman" w:hAnsi="Times New Roman" w:cs="Times New Roman"/>
          <w:b/>
          <w:bCs/>
          <w:color w:val="000000"/>
          <w:sz w:val="24"/>
          <w:szCs w:val="24"/>
          <w:lang w:val="ru-RU"/>
        </w:rPr>
      </w:pPr>
      <w:r>
        <w:rPr>
          <w:rFonts w:hint="default" w:ascii="Times New Roman" w:hAnsi="Times New Roman" w:cs="Times New Roman"/>
          <w:color w:val="000000"/>
          <w:sz w:val="24"/>
          <w:szCs w:val="24"/>
          <w:lang w:val="ru-RU"/>
        </w:rPr>
        <w:t xml:space="preserve">     Детям доступны формы опосредованной памяти, где средствами могут выступать не только внешние объекты (картинки, пиктограммы), но и некоторые мыслительные операции (классификация).  Формируются основы словесно-логического мышления, логические операции классификации, сериации, сравнения. Продолжают развиваться навыки обобщения и рассуждения, но они еще ограничиваются наглядными признаками ситуации. Увеличивается длительность произвольного внимания (до 30 минут). В результате правильно организованной образовательной работы у детей развивается диалогическая и некоторые виды монологической речи. </w:t>
      </w:r>
    </w:p>
    <w:p w14:paraId="44F542A2">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b/>
          <w:bCs/>
          <w:color w:val="000000"/>
          <w:sz w:val="24"/>
          <w:szCs w:val="24"/>
          <w:lang w:val="ru-RU"/>
        </w:rPr>
        <w:t xml:space="preserve">      Детские виды деятельности</w:t>
      </w:r>
    </w:p>
    <w:p w14:paraId="285B4107">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Процессуальная сюжетно-ролевая игра сменяется результативной игрой (игры с правилами, настольные игры). Игровое пространство усложняется. Система взаимоотношений в игре усложняется, дети способны отслеживать поведение партнеров по всему игровому пространству и менять свое поведение в зависимости от места в нем. </w:t>
      </w:r>
    </w:p>
    <w:p w14:paraId="0918E6AA">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Продуктивные виды деятельности выступают как самостоятельные формы целенаправленного поведения.  Рисунки приобретают более детализированный характер, обогащается их цветовая гамма.  Дети подготовительной к школе группы в значительной степени осваивают конструирование из различного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Способны выполнять различные по степени сложности постройки как по собственному замыслу, так и по условиям.</w:t>
      </w:r>
    </w:p>
    <w:p w14:paraId="6C9E8CD2">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b/>
          <w:bCs/>
          <w:color w:val="000000"/>
          <w:sz w:val="24"/>
          <w:szCs w:val="24"/>
          <w:lang w:val="ru-RU"/>
        </w:rPr>
        <w:t xml:space="preserve">     Коммуникация и социализация</w:t>
      </w:r>
    </w:p>
    <w:p w14:paraId="7CD347DD">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В общении со взрослыми интенсивно проявляется внеситуативно-личностная форма общения. В общении со сверстниками преобладает внеситуативно-деловая форма общения. Характер межличностных отношений отличает выраженный интерес по отношению к сверстнику, высокую значимость сверстника, возрастанием просоциальных форм поведения, феноменом детской дружбы, активно проявляется эмпатия, сочувствие, содействие, сопереживание. Детские группы характеризуются стабильной структурой взаимоотношений между детьми. Коммуникативная компетентность в общении со взрослыми и сверстниками определяется способностью выстраивать коммуникацию адекватную ситуации, то есть, ребенок может проявлять гибкость, инициативность, интерес, чувствительность в ситуации познавательного, делового, личностного общения.</w:t>
      </w:r>
    </w:p>
    <w:p w14:paraId="23160E66">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b/>
          <w:bCs/>
          <w:color w:val="000000"/>
          <w:sz w:val="24"/>
          <w:szCs w:val="24"/>
          <w:lang w:val="ru-RU"/>
        </w:rPr>
        <w:t xml:space="preserve">     Саморегуляция</w:t>
      </w:r>
    </w:p>
    <w:p w14:paraId="7C36D7D0">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Формируется соподчинение мотивов. Социально значимые мотивы регулируют личные мотивы, «надо» начинает управлять «хочу». Выражено стремление ребенка заниматься социально значимой деятельностью. Формируется система реально действующих мотивов, связанных с формированием социальных эмоций. </w:t>
      </w:r>
    </w:p>
    <w:p w14:paraId="7C2B43F1">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b/>
          <w:bCs/>
          <w:color w:val="000000"/>
          <w:sz w:val="24"/>
          <w:szCs w:val="24"/>
          <w:lang w:val="ru-RU"/>
        </w:rPr>
        <w:t xml:space="preserve">     Личность и самооценка</w:t>
      </w:r>
    </w:p>
    <w:p w14:paraId="3B1C1156">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Укладывается иерархия мотивов. Формируется дифференцированность самооценки и уровень притязаний. Итогом развития личности выступает иерархия мотивов и произвольная регуляция поведения. Социально значимые мотивы («надо») могут управлять личными мотивами («хочу»), ребенок может принимать сложные инструкции взрослого, действовать согласно правилам и реализовывать целостные формы поведения. Способность к произвольной регуляции поведения, высокая любознательность и умение действовать по правилу определяет успешность обучения в школе. Формируются внутренняя позиция школьника; гендерная и поло-ролевая идентичность, основы гражданской идентичности (представление о принадлежности своей семье, национальная, религиозная принадлежность, соотнесение с названием своего места жительства, своей культуры и страны); первичная картина мира, которая включает представление о себе, о других людях и мире в целом, чувство справедливости. Особую важность приобретает формирование представлений и положительного отношения к правилам безопасности жизнедеятельности и здорового образа жизни.   Также, в современном социальном контексте, необходимо уделять внимание аспектам финансовой, экологической, информационной осведомленности у детей дошкольного возраста.</w:t>
      </w:r>
    </w:p>
    <w:p w14:paraId="527F5783">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(п.1.1.11. Методические рекомендации по реализации Федеральной образовательной программы дошкольного образования).</w:t>
      </w:r>
    </w:p>
    <w:p w14:paraId="00F237BA">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b/>
          <w:bCs/>
          <w:color w:val="000000"/>
          <w:sz w:val="24"/>
          <w:szCs w:val="24"/>
          <w:lang w:val="ru-RU"/>
        </w:rPr>
        <w:t xml:space="preserve">     1.3. Планируемые результаты реализации Программы организации</w:t>
      </w:r>
    </w:p>
    <w:p w14:paraId="32EE2742">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В соответствии с ФГОС ДО специфика дошкольного возраста и системные особенности ДО делают неправомерными требования от ребенка дошкольного возраста конкретных образовательных достижений. Поэтому планируемые результаты освоения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ДО.</w:t>
      </w:r>
    </w:p>
    <w:p w14:paraId="2D913FFC">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Обозначенные возрастные ориентиры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14:paraId="4B59C1A3">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ДОО и не подразумевают его включения в соответствующую целевую группу.</w:t>
      </w:r>
    </w:p>
    <w:p w14:paraId="35ED1783">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b/>
          <w:bCs/>
          <w:color w:val="FF0000"/>
          <w:sz w:val="24"/>
          <w:szCs w:val="24"/>
          <w:lang w:val="ru-RU"/>
        </w:rPr>
        <w:t xml:space="preserve">     </w:t>
      </w:r>
      <w:r>
        <w:rPr>
          <w:rFonts w:hint="default" w:ascii="Times New Roman" w:hAnsi="Times New Roman" w:cs="Times New Roman"/>
          <w:b/>
          <w:bCs/>
          <w:sz w:val="24"/>
          <w:szCs w:val="24"/>
          <w:lang w:val="ru-RU"/>
        </w:rPr>
        <w:t>Планируемые результаты реализации Программы в возрастных группах:</w:t>
      </w:r>
    </w:p>
    <w:p w14:paraId="6F9CE852">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 xml:space="preserve">     Первая младшая группа (2 - 3 года)</w:t>
      </w:r>
    </w:p>
    <w:p w14:paraId="3D507ED1">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п. 15.2. ФОП ДО</w:t>
      </w:r>
    </w:p>
    <w:p w14:paraId="01837C7E">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Вторая младшая группа (3 - 4 года)</w:t>
      </w:r>
    </w:p>
    <w:p w14:paraId="1AA4A0D7">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п. 15.3.1. ФОП ДО</w:t>
      </w:r>
    </w:p>
    <w:p w14:paraId="74318F72">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Средняя группа (4-5 лет)</w:t>
      </w:r>
    </w:p>
    <w:p w14:paraId="42701BBA">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п. 15.3.2. ФОП ДО</w:t>
      </w:r>
    </w:p>
    <w:p w14:paraId="2A6560B4">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Старшая группа (5-6 лет)</w:t>
      </w:r>
    </w:p>
    <w:p w14:paraId="5EB9349C">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п. 15.3.3. ФОП ДО</w:t>
      </w:r>
    </w:p>
    <w:p w14:paraId="4B3D6161">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Подготовительная к школе группа (6-7 лет)</w:t>
      </w:r>
    </w:p>
    <w:p w14:paraId="01406CDE">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п. 15.4. ФОП ДО</w:t>
      </w:r>
    </w:p>
    <w:p w14:paraId="160CC121">
      <w:pPr>
        <w:spacing w:after="0" w:line="360" w:lineRule="auto"/>
        <w:rPr>
          <w:rFonts w:hint="default" w:ascii="Times New Roman" w:hAnsi="Times New Roman" w:cs="Times New Roman"/>
          <w:sz w:val="24"/>
          <w:szCs w:val="24"/>
          <w:lang w:val="ru-RU"/>
        </w:rPr>
      </w:pPr>
      <w:r>
        <w:rPr>
          <w:rFonts w:hint="default" w:ascii="Times New Roman" w:hAnsi="Times New Roman" w:cs="Times New Roman"/>
          <w:b/>
          <w:bCs/>
          <w:color w:val="000000"/>
          <w:sz w:val="24"/>
          <w:szCs w:val="24"/>
          <w:lang w:val="ru-RU"/>
        </w:rPr>
        <w:t xml:space="preserve">     1.4. Педагогическая диагностика достижения планируемых результатов</w:t>
      </w:r>
    </w:p>
    <w:p w14:paraId="7763CCFB">
      <w:pPr>
        <w:spacing w:after="0" w:line="360" w:lineRule="auto"/>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п.16. ФОП ДО </w:t>
      </w:r>
    </w:p>
    <w:p w14:paraId="3C4D04AF">
      <w:pPr>
        <w:spacing w:after="0" w:line="360" w:lineRule="auto"/>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Педагогическая диагностика достижений планируемых результатов направлена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35606657">
      <w:pPr>
        <w:spacing w:after="0" w:line="360" w:lineRule="auto"/>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Специфика педагогической диагностики достижения планируемых образовательных результатов обусловлена следующими требованиями ФГОС ДО:</w:t>
      </w:r>
    </w:p>
    <w:p w14:paraId="26A8BF9B">
      <w:pPr>
        <w:spacing w:after="0" w:line="360" w:lineRule="auto"/>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 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ребенка на разных этапах дошкольного детства;</w:t>
      </w:r>
    </w:p>
    <w:p w14:paraId="5C909BEA">
      <w:pPr>
        <w:spacing w:after="0" w:line="360" w:lineRule="auto"/>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 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14:paraId="20A1DB8A">
      <w:pPr>
        <w:spacing w:after="0" w:line="360" w:lineRule="auto"/>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 освоение Программы не сопровождается проведением промежуточных аттестаций и итоговой аттестации обучающихся.</w:t>
      </w:r>
    </w:p>
    <w:p w14:paraId="67D74127">
      <w:pPr>
        <w:spacing w:after="0" w:line="360" w:lineRule="auto"/>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14:paraId="0DC453AA">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Результаты педагогической диагностики (мониторинга) могут использоваться исключительно для решения следующих образовательных задач:</w:t>
      </w:r>
    </w:p>
    <w:p w14:paraId="6A62EE39">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14:paraId="39D94D56">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2. Оптимизации работы с группой детей.</w:t>
      </w:r>
    </w:p>
    <w:p w14:paraId="7069DD8D">
      <w:pPr>
        <w:spacing w:after="0" w:line="360" w:lineRule="auto"/>
        <w:jc w:val="both"/>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 xml:space="preserve">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14:paraId="25481621">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b/>
          <w:color w:val="000000"/>
          <w:sz w:val="24"/>
          <w:szCs w:val="24"/>
          <w:lang w:val="ru-RU"/>
        </w:rPr>
        <w:t xml:space="preserve">Периодичность </w:t>
      </w:r>
      <w:r>
        <w:rPr>
          <w:rFonts w:hint="default" w:ascii="Times New Roman" w:hAnsi="Times New Roman" w:cs="Times New Roman"/>
          <w:color w:val="000000"/>
          <w:sz w:val="24"/>
          <w:szCs w:val="24"/>
          <w:lang w:val="ru-RU"/>
        </w:rPr>
        <w:t>проведения педагогической диагностики Организации</w:t>
      </w:r>
      <w:r>
        <w:rPr>
          <w:rFonts w:hint="default" w:ascii="Times New Roman" w:hAnsi="Times New Roman" w:cs="Times New Roman"/>
          <w:b/>
          <w:color w:val="000000"/>
          <w:sz w:val="24"/>
          <w:szCs w:val="24"/>
          <w:lang w:val="ru-RU"/>
        </w:rPr>
        <w:t>:</w:t>
      </w:r>
      <w:r>
        <w:rPr>
          <w:rFonts w:hint="default" w:ascii="Times New Roman" w:hAnsi="Times New Roman" w:cs="Times New Roman"/>
          <w:color w:val="000000"/>
          <w:sz w:val="24"/>
          <w:szCs w:val="24"/>
          <w:lang w:val="ru-RU"/>
        </w:rPr>
        <w:t xml:space="preserve"> 2 раза в год.</w:t>
      </w:r>
    </w:p>
    <w:p w14:paraId="7D0214DC">
      <w:pPr>
        <w:spacing w:after="0" w:line="360" w:lineRule="auto"/>
        <w:jc w:val="both"/>
        <w:rPr>
          <w:rFonts w:hint="default" w:ascii="Times New Roman" w:hAnsi="Times New Roman" w:cs="Times New Roman"/>
          <w:color w:val="FF0000"/>
          <w:sz w:val="24"/>
          <w:szCs w:val="24"/>
          <w:lang w:val="ru-RU"/>
        </w:rPr>
      </w:pPr>
      <w:r>
        <w:rPr>
          <w:rFonts w:hint="default" w:ascii="Times New Roman" w:hAnsi="Times New Roman" w:cs="Times New Roman"/>
          <w:color w:val="000000"/>
          <w:sz w:val="24"/>
          <w:szCs w:val="24"/>
          <w:lang w:val="ru-RU"/>
        </w:rPr>
        <w:t xml:space="preserve"> Педагогическая диагностика индивидуального развития детей проводится педагогами Организации на основе малоформализованных диагностических </w:t>
      </w:r>
      <w:r>
        <w:rPr>
          <w:rFonts w:hint="default" w:ascii="Times New Roman" w:hAnsi="Times New Roman" w:cs="Times New Roman"/>
          <w:sz w:val="24"/>
          <w:szCs w:val="24"/>
          <w:lang w:val="ru-RU"/>
        </w:rPr>
        <w:t>методов: наблюдения, беседы, анализ продуктов детской деятельности, специальные педагогические ситуации</w:t>
      </w:r>
      <w:r>
        <w:rPr>
          <w:rFonts w:hint="default" w:ascii="Times New Roman" w:hAnsi="Times New Roman" w:cs="Times New Roman"/>
          <w:color w:val="000000"/>
          <w:sz w:val="24"/>
          <w:szCs w:val="24"/>
          <w:lang w:val="ru-RU"/>
        </w:rPr>
        <w:t>, организуемые воспитателями и специалистами.</w:t>
      </w:r>
    </w:p>
    <w:p w14:paraId="3C830D5D">
      <w:pPr>
        <w:pStyle w:val="35"/>
        <w:spacing w:line="360" w:lineRule="auto"/>
        <w:ind w:left="1453"/>
        <w:rPr>
          <w:rFonts w:hint="default" w:ascii="Times New Roman" w:hAnsi="Times New Roman" w:cs="Times New Roman"/>
          <w:sz w:val="24"/>
          <w:szCs w:val="24"/>
        </w:rPr>
      </w:pPr>
      <w:r>
        <w:rPr>
          <w:rFonts w:hint="default" w:ascii="Times New Roman" w:hAnsi="Times New Roman" w:cs="Times New Roman"/>
          <w:color w:val="000000"/>
          <w:sz w:val="24"/>
          <w:szCs w:val="24"/>
        </w:rPr>
        <w:t xml:space="preserve">     </w:t>
      </w:r>
      <w:r>
        <w:rPr>
          <w:rFonts w:hint="default" w:ascii="Times New Roman" w:hAnsi="Times New Roman" w:cs="Times New Roman"/>
          <w:sz w:val="24"/>
          <w:szCs w:val="24"/>
        </w:rPr>
        <w:t>Педагогами</w:t>
      </w:r>
      <w:r>
        <w:rPr>
          <w:rFonts w:hint="default" w:ascii="Times New Roman" w:hAnsi="Times New Roman" w:cs="Times New Roman"/>
          <w:spacing w:val="-13"/>
          <w:sz w:val="24"/>
          <w:szCs w:val="24"/>
        </w:rPr>
        <w:t xml:space="preserve">  </w:t>
      </w:r>
      <w:r>
        <w:rPr>
          <w:rFonts w:hint="default" w:ascii="Times New Roman" w:hAnsi="Times New Roman" w:cs="Times New Roman"/>
          <w:sz w:val="24"/>
          <w:szCs w:val="24"/>
        </w:rPr>
        <w:t>ДОО</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используется</w:t>
      </w:r>
      <w:r>
        <w:rPr>
          <w:rFonts w:hint="default" w:ascii="Times New Roman" w:hAnsi="Times New Roman" w:cs="Times New Roman"/>
          <w:spacing w:val="-10"/>
          <w:sz w:val="24"/>
          <w:szCs w:val="24"/>
        </w:rPr>
        <w:t xml:space="preserve"> </w:t>
      </w:r>
      <w:r>
        <w:rPr>
          <w:rFonts w:hint="default" w:ascii="Times New Roman" w:hAnsi="Times New Roman" w:cs="Times New Roman"/>
          <w:sz w:val="24"/>
          <w:szCs w:val="24"/>
        </w:rPr>
        <w:t>система</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педагогической</w:t>
      </w:r>
      <w:r>
        <w:rPr>
          <w:rFonts w:hint="default" w:ascii="Times New Roman" w:hAnsi="Times New Roman" w:cs="Times New Roman"/>
          <w:spacing w:val="-13"/>
          <w:sz w:val="24"/>
          <w:szCs w:val="24"/>
        </w:rPr>
        <w:t xml:space="preserve"> </w:t>
      </w:r>
      <w:r>
        <w:rPr>
          <w:rFonts w:hint="default" w:ascii="Times New Roman" w:hAnsi="Times New Roman" w:cs="Times New Roman"/>
          <w:spacing w:val="-2"/>
          <w:sz w:val="24"/>
          <w:szCs w:val="24"/>
        </w:rPr>
        <w:t>диагностики</w:t>
      </w:r>
    </w:p>
    <w:tbl>
      <w:tblPr>
        <w:tblStyle w:val="54"/>
        <w:tblW w:w="9600" w:type="dxa"/>
        <w:tblInd w:w="14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789"/>
        <w:gridCol w:w="2409"/>
        <w:gridCol w:w="3402"/>
      </w:tblGrid>
      <w:tr w14:paraId="5E382B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1" w:hRule="atLeast"/>
        </w:trPr>
        <w:tc>
          <w:tcPr>
            <w:tcW w:w="3789" w:type="dxa"/>
            <w:noWrap w:val="0"/>
            <w:vAlign w:val="center"/>
          </w:tcPr>
          <w:p w14:paraId="3401867A">
            <w:pPr>
              <w:pStyle w:val="204"/>
              <w:spacing w:line="360" w:lineRule="auto"/>
              <w:ind w:left="279" w:hanging="142"/>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Содержание</w:t>
            </w:r>
            <w:r>
              <w:rPr>
                <w:rFonts w:hint="default" w:ascii="Times New Roman" w:hAnsi="Times New Roman" w:eastAsia="Calibri" w:cs="Times New Roman"/>
                <w:spacing w:val="-1"/>
                <w:sz w:val="24"/>
                <w:szCs w:val="24"/>
              </w:rPr>
              <w:t xml:space="preserve"> </w:t>
            </w:r>
            <w:r>
              <w:rPr>
                <w:rFonts w:hint="default" w:ascii="Times New Roman" w:hAnsi="Times New Roman" w:eastAsia="Calibri" w:cs="Times New Roman"/>
                <w:spacing w:val="-2"/>
                <w:sz w:val="24"/>
                <w:szCs w:val="24"/>
              </w:rPr>
              <w:t>мониторинга</w:t>
            </w:r>
          </w:p>
        </w:tc>
        <w:tc>
          <w:tcPr>
            <w:tcW w:w="2409" w:type="dxa"/>
            <w:noWrap w:val="0"/>
            <w:vAlign w:val="center"/>
          </w:tcPr>
          <w:p w14:paraId="4F48B701">
            <w:pPr>
              <w:pStyle w:val="204"/>
              <w:spacing w:line="360" w:lineRule="auto"/>
              <w:ind w:left="0"/>
              <w:jc w:val="center"/>
              <w:rPr>
                <w:rFonts w:hint="default" w:ascii="Times New Roman" w:hAnsi="Times New Roman" w:eastAsia="Calibri" w:cs="Times New Roman"/>
                <w:sz w:val="24"/>
                <w:szCs w:val="24"/>
              </w:rPr>
            </w:pPr>
            <w:r>
              <w:rPr>
                <w:rFonts w:hint="default" w:ascii="Times New Roman" w:hAnsi="Times New Roman" w:eastAsia="Calibri" w:cs="Times New Roman"/>
                <w:spacing w:val="-2"/>
                <w:sz w:val="24"/>
                <w:szCs w:val="24"/>
              </w:rPr>
              <w:t>Периодичность.</w:t>
            </w:r>
          </w:p>
          <w:p w14:paraId="2E7ED6F5">
            <w:pPr>
              <w:pStyle w:val="204"/>
              <w:spacing w:line="360" w:lineRule="auto"/>
              <w:ind w:left="0"/>
              <w:jc w:val="center"/>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Сроки</w:t>
            </w:r>
            <w:r>
              <w:rPr>
                <w:rFonts w:hint="default" w:ascii="Times New Roman" w:hAnsi="Times New Roman" w:eastAsia="Calibri" w:cs="Times New Roman"/>
                <w:spacing w:val="-1"/>
                <w:sz w:val="24"/>
                <w:szCs w:val="24"/>
              </w:rPr>
              <w:t xml:space="preserve"> </w:t>
            </w:r>
            <w:r>
              <w:rPr>
                <w:rFonts w:hint="default" w:ascii="Times New Roman" w:hAnsi="Times New Roman" w:eastAsia="Calibri" w:cs="Times New Roman"/>
                <w:spacing w:val="-2"/>
                <w:sz w:val="24"/>
                <w:szCs w:val="24"/>
              </w:rPr>
              <w:t>выполнения</w:t>
            </w:r>
          </w:p>
        </w:tc>
        <w:tc>
          <w:tcPr>
            <w:tcW w:w="3402" w:type="dxa"/>
            <w:noWrap w:val="0"/>
            <w:vAlign w:val="center"/>
          </w:tcPr>
          <w:p w14:paraId="01E3302D">
            <w:pPr>
              <w:pStyle w:val="204"/>
              <w:spacing w:line="360" w:lineRule="auto"/>
              <w:rPr>
                <w:rFonts w:hint="default" w:ascii="Times New Roman" w:hAnsi="Times New Roman" w:eastAsia="Calibri" w:cs="Times New Roman"/>
                <w:sz w:val="24"/>
                <w:szCs w:val="24"/>
              </w:rPr>
            </w:pPr>
            <w:r>
              <w:rPr>
                <w:rFonts w:hint="default" w:ascii="Times New Roman" w:hAnsi="Times New Roman" w:eastAsia="Calibri" w:cs="Times New Roman"/>
                <w:spacing w:val="-2"/>
                <w:sz w:val="24"/>
                <w:szCs w:val="24"/>
              </w:rPr>
              <w:t>Ответственный</w:t>
            </w:r>
          </w:p>
        </w:tc>
      </w:tr>
      <w:tr w14:paraId="082EA8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77" w:hRule="atLeast"/>
        </w:trPr>
        <w:tc>
          <w:tcPr>
            <w:tcW w:w="3789" w:type="dxa"/>
            <w:noWrap w:val="0"/>
          </w:tcPr>
          <w:p w14:paraId="557F01A5">
            <w:pPr>
              <w:pStyle w:val="204"/>
              <w:spacing w:line="360" w:lineRule="auto"/>
              <w:ind w:right="143" w:firstLine="57"/>
              <w:rPr>
                <w:rFonts w:hint="default" w:ascii="Times New Roman" w:hAnsi="Times New Roman" w:eastAsia="Calibri" w:cs="Times New Roman"/>
                <w:sz w:val="24"/>
                <w:szCs w:val="24"/>
                <w:lang w:val="en-US"/>
              </w:rPr>
            </w:pPr>
            <w:r>
              <w:rPr>
                <w:rFonts w:hint="default" w:ascii="Times New Roman" w:hAnsi="Times New Roman" w:eastAsia="Calibri" w:cs="Times New Roman"/>
                <w:sz w:val="24"/>
                <w:szCs w:val="24"/>
              </w:rPr>
              <w:t>Для</w:t>
            </w:r>
            <w:r>
              <w:rPr>
                <w:rFonts w:hint="default" w:ascii="Times New Roman" w:hAnsi="Times New Roman" w:eastAsia="Calibri" w:cs="Times New Roman"/>
                <w:sz w:val="24"/>
                <w:szCs w:val="24"/>
                <w:lang w:val="en-US"/>
              </w:rPr>
              <w:t xml:space="preserve"> </w:t>
            </w:r>
            <w:r>
              <w:rPr>
                <w:rFonts w:hint="default" w:ascii="Times New Roman" w:hAnsi="Times New Roman" w:eastAsia="Calibri" w:cs="Times New Roman"/>
                <w:sz w:val="24"/>
                <w:szCs w:val="24"/>
              </w:rPr>
              <w:t>проведения</w:t>
            </w:r>
            <w:r>
              <w:rPr>
                <w:rFonts w:hint="default" w:ascii="Times New Roman" w:hAnsi="Times New Roman" w:eastAsia="Calibri" w:cs="Times New Roman"/>
                <w:sz w:val="24"/>
                <w:szCs w:val="24"/>
                <w:lang w:val="en-US"/>
              </w:rPr>
              <w:t xml:space="preserve"> </w:t>
            </w:r>
            <w:r>
              <w:rPr>
                <w:rFonts w:hint="default" w:ascii="Times New Roman" w:hAnsi="Times New Roman" w:eastAsia="Calibri" w:cs="Times New Roman"/>
                <w:sz w:val="24"/>
                <w:szCs w:val="24"/>
              </w:rPr>
              <w:t>педагогической</w:t>
            </w:r>
            <w:r>
              <w:rPr>
                <w:rFonts w:hint="default" w:ascii="Times New Roman" w:hAnsi="Times New Roman" w:eastAsia="Calibri" w:cs="Times New Roman"/>
                <w:sz w:val="24"/>
                <w:szCs w:val="24"/>
                <w:lang w:val="en-US"/>
              </w:rPr>
              <w:t xml:space="preserve"> </w:t>
            </w:r>
            <w:r>
              <w:rPr>
                <w:rFonts w:hint="default" w:ascii="Times New Roman" w:hAnsi="Times New Roman" w:eastAsia="Calibri" w:cs="Times New Roman"/>
                <w:sz w:val="24"/>
                <w:szCs w:val="24"/>
              </w:rPr>
              <w:t>диагностики</w:t>
            </w:r>
            <w:r>
              <w:rPr>
                <w:rFonts w:hint="default" w:ascii="Times New Roman" w:hAnsi="Times New Roman" w:eastAsia="Calibri" w:cs="Times New Roman"/>
                <w:sz w:val="24"/>
                <w:szCs w:val="24"/>
                <w:lang w:val="en-US"/>
              </w:rPr>
              <w:t xml:space="preserve"> </w:t>
            </w:r>
            <w:r>
              <w:rPr>
                <w:rFonts w:hint="default" w:ascii="Times New Roman" w:hAnsi="Times New Roman" w:eastAsia="Calibri" w:cs="Times New Roman"/>
                <w:sz w:val="24"/>
                <w:szCs w:val="24"/>
              </w:rPr>
              <w:t>используются</w:t>
            </w:r>
            <w:r>
              <w:rPr>
                <w:rFonts w:hint="default" w:ascii="Times New Roman" w:hAnsi="Times New Roman" w:eastAsia="Calibri" w:cs="Times New Roman"/>
                <w:sz w:val="24"/>
                <w:szCs w:val="24"/>
                <w:lang w:val="en-US"/>
              </w:rPr>
              <w:t xml:space="preserve"> </w:t>
            </w:r>
            <w:r>
              <w:rPr>
                <w:rFonts w:hint="default" w:ascii="Times New Roman" w:hAnsi="Times New Roman" w:eastAsia="Calibri" w:cs="Times New Roman"/>
                <w:sz w:val="24"/>
                <w:szCs w:val="24"/>
              </w:rPr>
              <w:t>готовые</w:t>
            </w:r>
            <w:r>
              <w:rPr>
                <w:rFonts w:hint="default" w:ascii="Times New Roman" w:hAnsi="Times New Roman" w:eastAsia="Calibri" w:cs="Times New Roman"/>
                <w:sz w:val="24"/>
                <w:szCs w:val="24"/>
                <w:lang w:val="en-US"/>
              </w:rPr>
              <w:t xml:space="preserve"> </w:t>
            </w:r>
            <w:r>
              <w:rPr>
                <w:rFonts w:hint="default" w:ascii="Times New Roman" w:hAnsi="Times New Roman" w:eastAsia="Calibri" w:cs="Times New Roman"/>
                <w:sz w:val="24"/>
                <w:szCs w:val="24"/>
              </w:rPr>
              <w:t>карты</w:t>
            </w:r>
            <w:r>
              <w:rPr>
                <w:rFonts w:hint="default" w:ascii="Times New Roman" w:hAnsi="Times New Roman" w:eastAsia="Calibri" w:cs="Times New Roman"/>
                <w:sz w:val="24"/>
                <w:szCs w:val="24"/>
                <w:lang w:val="en-US"/>
              </w:rPr>
              <w:t xml:space="preserve"> </w:t>
            </w:r>
            <w:r>
              <w:rPr>
                <w:rFonts w:hint="default" w:ascii="Times New Roman" w:hAnsi="Times New Roman" w:eastAsia="Calibri" w:cs="Times New Roman"/>
                <w:sz w:val="24"/>
                <w:szCs w:val="24"/>
              </w:rPr>
              <w:t>нормативного</w:t>
            </w:r>
            <w:r>
              <w:rPr>
                <w:rFonts w:hint="default" w:ascii="Times New Roman" w:hAnsi="Times New Roman" w:eastAsia="Calibri" w:cs="Times New Roman"/>
                <w:sz w:val="24"/>
                <w:szCs w:val="24"/>
                <w:lang w:val="en-US"/>
              </w:rPr>
              <w:t xml:space="preserve"> </w:t>
            </w:r>
            <w:r>
              <w:rPr>
                <w:rFonts w:hint="default" w:ascii="Times New Roman" w:hAnsi="Times New Roman" w:eastAsia="Calibri" w:cs="Times New Roman"/>
                <w:sz w:val="24"/>
                <w:szCs w:val="24"/>
              </w:rPr>
              <w:t>развития</w:t>
            </w:r>
            <w:r>
              <w:rPr>
                <w:rFonts w:hint="default" w:ascii="Times New Roman" w:hAnsi="Times New Roman" w:eastAsia="Calibri" w:cs="Times New Roman"/>
                <w:sz w:val="24"/>
                <w:szCs w:val="24"/>
                <w:lang w:val="en-US"/>
              </w:rPr>
              <w:t xml:space="preserve">  </w:t>
            </w:r>
            <w:r>
              <w:rPr>
                <w:rFonts w:hint="default" w:ascii="Times New Roman" w:hAnsi="Times New Roman" w:eastAsia="Calibri" w:cs="Times New Roman"/>
                <w:sz w:val="24"/>
                <w:szCs w:val="24"/>
              </w:rPr>
              <w:t>авторы</w:t>
            </w:r>
            <w:r>
              <w:rPr>
                <w:rFonts w:hint="default" w:ascii="Times New Roman" w:hAnsi="Times New Roman" w:eastAsia="Calibri" w:cs="Times New Roman"/>
                <w:sz w:val="24"/>
                <w:szCs w:val="24"/>
                <w:lang w:val="en-US"/>
              </w:rPr>
              <w:t xml:space="preserve">: </w:t>
            </w:r>
            <w:r>
              <w:rPr>
                <w:rFonts w:hint="default" w:ascii="Times New Roman" w:hAnsi="Times New Roman" w:eastAsia="Calibri" w:cs="Times New Roman"/>
                <w:sz w:val="24"/>
                <w:szCs w:val="24"/>
              </w:rPr>
              <w:t>Н</w:t>
            </w:r>
            <w:r>
              <w:rPr>
                <w:rFonts w:hint="default" w:ascii="Times New Roman" w:hAnsi="Times New Roman" w:eastAsia="Calibri" w:cs="Times New Roman"/>
                <w:sz w:val="24"/>
                <w:szCs w:val="24"/>
                <w:lang w:val="en-US"/>
              </w:rPr>
              <w:t>.</w:t>
            </w:r>
            <w:r>
              <w:rPr>
                <w:rFonts w:hint="default" w:ascii="Times New Roman" w:hAnsi="Times New Roman" w:eastAsia="Calibri" w:cs="Times New Roman"/>
                <w:sz w:val="24"/>
                <w:szCs w:val="24"/>
              </w:rPr>
              <w:t>А</w:t>
            </w:r>
            <w:r>
              <w:rPr>
                <w:rFonts w:hint="default" w:ascii="Times New Roman" w:hAnsi="Times New Roman" w:eastAsia="Calibri" w:cs="Times New Roman"/>
                <w:sz w:val="24"/>
                <w:szCs w:val="24"/>
                <w:lang w:val="en-US"/>
              </w:rPr>
              <w:t>.</w:t>
            </w:r>
            <w:r>
              <w:rPr>
                <w:rFonts w:hint="default" w:ascii="Times New Roman" w:hAnsi="Times New Roman" w:eastAsia="Calibri" w:cs="Times New Roman"/>
                <w:sz w:val="24"/>
                <w:szCs w:val="24"/>
              </w:rPr>
              <w:t>Короткова</w:t>
            </w:r>
            <w:r>
              <w:rPr>
                <w:rFonts w:hint="default" w:ascii="Times New Roman" w:hAnsi="Times New Roman" w:eastAsia="Calibri" w:cs="Times New Roman"/>
                <w:sz w:val="24"/>
                <w:szCs w:val="24"/>
                <w:lang w:val="en-US"/>
              </w:rPr>
              <w:t xml:space="preserve">, </w:t>
            </w:r>
            <w:r>
              <w:rPr>
                <w:rFonts w:hint="default" w:ascii="Times New Roman" w:hAnsi="Times New Roman" w:eastAsia="Calibri" w:cs="Times New Roman"/>
                <w:sz w:val="24"/>
                <w:szCs w:val="24"/>
              </w:rPr>
              <w:t>П</w:t>
            </w:r>
            <w:r>
              <w:rPr>
                <w:rFonts w:hint="default" w:ascii="Times New Roman" w:hAnsi="Times New Roman" w:eastAsia="Calibri" w:cs="Times New Roman"/>
                <w:sz w:val="24"/>
                <w:szCs w:val="24"/>
                <w:lang w:val="en-US"/>
              </w:rPr>
              <w:t>.</w:t>
            </w:r>
            <w:r>
              <w:rPr>
                <w:rFonts w:hint="default" w:ascii="Times New Roman" w:hAnsi="Times New Roman" w:eastAsia="Calibri" w:cs="Times New Roman"/>
                <w:sz w:val="24"/>
                <w:szCs w:val="24"/>
              </w:rPr>
              <w:t>Г</w:t>
            </w:r>
            <w:r>
              <w:rPr>
                <w:rFonts w:hint="default" w:ascii="Times New Roman" w:hAnsi="Times New Roman" w:eastAsia="Calibri" w:cs="Times New Roman"/>
                <w:sz w:val="24"/>
                <w:szCs w:val="24"/>
                <w:lang w:val="en-US"/>
              </w:rPr>
              <w:t>.</w:t>
            </w:r>
            <w:r>
              <w:rPr>
                <w:rFonts w:hint="default" w:ascii="Times New Roman" w:hAnsi="Times New Roman" w:eastAsia="Calibri" w:cs="Times New Roman"/>
                <w:sz w:val="24"/>
                <w:szCs w:val="24"/>
              </w:rPr>
              <w:t>Нежнов</w:t>
            </w:r>
            <w:r>
              <w:rPr>
                <w:rFonts w:hint="default" w:ascii="Times New Roman" w:hAnsi="Times New Roman" w:eastAsia="Calibri" w:cs="Times New Roman"/>
                <w:sz w:val="24"/>
                <w:szCs w:val="24"/>
                <w:lang w:val="en-US"/>
              </w:rPr>
              <w:t xml:space="preserve"> </w:t>
            </w:r>
            <w:r>
              <w:rPr>
                <w:rFonts w:hint="default" w:ascii="Times New Roman" w:hAnsi="Times New Roman" w:eastAsia="Calibri" w:cs="Times New Roman"/>
              </w:rPr>
              <w:fldChar w:fldCharType="begin"/>
            </w:r>
            <w:r>
              <w:rPr>
                <w:rFonts w:hint="default" w:ascii="Times New Roman" w:hAnsi="Times New Roman" w:eastAsia="Calibri" w:cs="Times New Roman"/>
              </w:rPr>
              <w:instrText xml:space="preserve"> HYPERLINK "http://www.firo-nir.ru/index.php/instrumentariy/materialy-dlya-izucheniya/instrumentarij-dlya-provedeniya-pedagogicheskoj-diagnostiki.html" \o "http://www.firo-nir.ru/index.php/instrumentariy/materialy-dlya-izucheniya/instrumentarij-dlya-provedeniya-pedagogicheskoj-diagnostiki.html" </w:instrText>
            </w:r>
            <w:r>
              <w:rPr>
                <w:rFonts w:hint="default" w:ascii="Times New Roman" w:hAnsi="Times New Roman" w:eastAsia="Calibri" w:cs="Times New Roman"/>
              </w:rPr>
              <w:fldChar w:fldCharType="separate"/>
            </w:r>
            <w:r>
              <w:rPr>
                <w:rFonts w:hint="default" w:ascii="Times New Roman" w:hAnsi="Times New Roman" w:eastAsia="Calibri" w:cs="Times New Roman"/>
                <w:color w:val="0000FF"/>
                <w:spacing w:val="-2"/>
                <w:sz w:val="24"/>
                <w:szCs w:val="24"/>
                <w:u w:val="single"/>
                <w:lang w:val="en-US"/>
              </w:rPr>
              <w:t>http://www.firo-</w:t>
            </w:r>
            <w:r>
              <w:rPr>
                <w:rFonts w:hint="default" w:ascii="Times New Roman" w:hAnsi="Times New Roman" w:eastAsia="Calibri" w:cs="Times New Roman"/>
                <w:color w:val="0000FF"/>
                <w:spacing w:val="-2"/>
                <w:sz w:val="24"/>
                <w:szCs w:val="24"/>
                <w:u w:val="single"/>
                <w:lang w:val="en-US"/>
              </w:rPr>
              <w:fldChar w:fldCharType="end"/>
            </w:r>
            <w:r>
              <w:rPr>
                <w:rFonts w:hint="default" w:ascii="Times New Roman" w:hAnsi="Times New Roman" w:eastAsia="Calibri" w:cs="Times New Roman"/>
                <w:color w:val="0000FF"/>
                <w:spacing w:val="-2"/>
                <w:sz w:val="24"/>
                <w:szCs w:val="24"/>
                <w:lang w:val="en-US"/>
              </w:rPr>
              <w:t xml:space="preserve"> </w:t>
            </w:r>
            <w:r>
              <w:rPr>
                <w:rFonts w:hint="default" w:ascii="Times New Roman" w:hAnsi="Times New Roman" w:eastAsia="Calibri" w:cs="Times New Roman"/>
              </w:rPr>
              <w:fldChar w:fldCharType="begin"/>
            </w:r>
            <w:r>
              <w:rPr>
                <w:rFonts w:hint="default" w:ascii="Times New Roman" w:hAnsi="Times New Roman" w:eastAsia="Calibri" w:cs="Times New Roman"/>
              </w:rPr>
              <w:instrText xml:space="preserve"> HYPERLINK "http://www.firo-nir.ru/index.php/instrumentariy/materialy-dlya-izucheniya/instrumentarij-dlya-provedeniya-pedagogicheskoj-diagnostiki.html" \o "http://www.firo-nir.ru/index.php/instrumentariy/materialy-dlya-izucheniya/instrumentarij-dlya-provedeniya-pedagogicheskoj-diagnostiki.html" </w:instrText>
            </w:r>
            <w:r>
              <w:rPr>
                <w:rFonts w:hint="default" w:ascii="Times New Roman" w:hAnsi="Times New Roman" w:eastAsia="Calibri" w:cs="Times New Roman"/>
              </w:rPr>
              <w:fldChar w:fldCharType="separate"/>
            </w:r>
            <w:r>
              <w:rPr>
                <w:rFonts w:hint="default" w:ascii="Times New Roman" w:hAnsi="Times New Roman" w:eastAsia="Calibri" w:cs="Times New Roman"/>
                <w:color w:val="0000FF"/>
                <w:spacing w:val="-2"/>
                <w:sz w:val="24"/>
                <w:szCs w:val="24"/>
                <w:u w:val="single"/>
                <w:lang w:val="en-US"/>
              </w:rPr>
              <w:t>nir.ru/index.php/instrumentariy/materialy-dlya-</w:t>
            </w:r>
            <w:r>
              <w:rPr>
                <w:rFonts w:hint="default" w:ascii="Times New Roman" w:hAnsi="Times New Roman" w:eastAsia="Calibri" w:cs="Times New Roman"/>
                <w:color w:val="0000FF"/>
                <w:spacing w:val="-2"/>
                <w:sz w:val="24"/>
                <w:szCs w:val="24"/>
                <w:u w:val="single"/>
                <w:lang w:val="en-US"/>
              </w:rPr>
              <w:fldChar w:fldCharType="end"/>
            </w:r>
            <w:r>
              <w:rPr>
                <w:rFonts w:hint="default" w:ascii="Times New Roman" w:hAnsi="Times New Roman" w:eastAsia="Calibri" w:cs="Times New Roman"/>
                <w:color w:val="0000FF"/>
                <w:spacing w:val="-2"/>
                <w:sz w:val="24"/>
                <w:szCs w:val="24"/>
                <w:lang w:val="en-US"/>
              </w:rPr>
              <w:t xml:space="preserve"> </w:t>
            </w:r>
            <w:r>
              <w:rPr>
                <w:rFonts w:hint="default" w:ascii="Times New Roman" w:hAnsi="Times New Roman" w:eastAsia="Calibri" w:cs="Times New Roman"/>
              </w:rPr>
              <w:fldChar w:fldCharType="begin"/>
            </w:r>
            <w:r>
              <w:rPr>
                <w:rFonts w:hint="default" w:ascii="Times New Roman" w:hAnsi="Times New Roman" w:eastAsia="Calibri" w:cs="Times New Roman"/>
              </w:rPr>
              <w:instrText xml:space="preserve"> HYPERLINK "http://www.firo-nir.ru/index.php/instrumentariy/materialy-dlya-izucheniya/instrumentarij-dlya-provedeniya-pedagogicheskoj-diagnostiki.html" \o "http://www.firo-nir.ru/index.php/instrumentariy/materialy-dlya-izucheniya/instrumentarij-dlya-provedeniya-pedagogicheskoj-diagnostiki.html" </w:instrText>
            </w:r>
            <w:r>
              <w:rPr>
                <w:rFonts w:hint="default" w:ascii="Times New Roman" w:hAnsi="Times New Roman" w:eastAsia="Calibri" w:cs="Times New Roman"/>
              </w:rPr>
              <w:fldChar w:fldCharType="separate"/>
            </w:r>
            <w:r>
              <w:rPr>
                <w:rFonts w:hint="default" w:ascii="Times New Roman" w:hAnsi="Times New Roman" w:eastAsia="Calibri" w:cs="Times New Roman"/>
                <w:color w:val="0000FF"/>
                <w:spacing w:val="-2"/>
                <w:sz w:val="24"/>
                <w:szCs w:val="24"/>
                <w:u w:val="single"/>
                <w:lang w:val="en-US"/>
              </w:rPr>
              <w:t>izucheniya/instrumentarij-dlya-provedeniya-</w:t>
            </w:r>
            <w:r>
              <w:rPr>
                <w:rFonts w:hint="default" w:ascii="Times New Roman" w:hAnsi="Times New Roman" w:eastAsia="Calibri" w:cs="Times New Roman"/>
                <w:color w:val="0000FF"/>
                <w:spacing w:val="-2"/>
                <w:sz w:val="24"/>
                <w:szCs w:val="24"/>
                <w:u w:val="single"/>
                <w:lang w:val="en-US"/>
              </w:rPr>
              <w:fldChar w:fldCharType="end"/>
            </w:r>
            <w:r>
              <w:rPr>
                <w:rFonts w:hint="default" w:ascii="Times New Roman" w:hAnsi="Times New Roman" w:eastAsia="Calibri" w:cs="Times New Roman"/>
                <w:color w:val="0000FF"/>
                <w:spacing w:val="-2"/>
                <w:sz w:val="24"/>
                <w:szCs w:val="24"/>
                <w:lang w:val="en-US"/>
              </w:rPr>
              <w:t xml:space="preserve"> </w:t>
            </w:r>
            <w:r>
              <w:rPr>
                <w:rFonts w:hint="default" w:ascii="Times New Roman" w:hAnsi="Times New Roman" w:eastAsia="Calibri" w:cs="Times New Roman"/>
              </w:rPr>
              <w:fldChar w:fldCharType="begin"/>
            </w:r>
            <w:r>
              <w:rPr>
                <w:rFonts w:hint="default" w:ascii="Times New Roman" w:hAnsi="Times New Roman" w:eastAsia="Calibri" w:cs="Times New Roman"/>
              </w:rPr>
              <w:instrText xml:space="preserve"> HYPERLINK "http://www.firo-nir.ru/index.php/instrumentariy/materialy-dlya-izucheniya/instrumentarij-dlya-provedeniya-pedagogicheskoj-diagnostiki.html" \o "http://www.firo-nir.ru/index.php/instrumentariy/materialy-dlya-izucheniya/instrumentarij-dlya-provedeniya-pedagogicheskoj-diagnostiki.html" </w:instrText>
            </w:r>
            <w:r>
              <w:rPr>
                <w:rFonts w:hint="default" w:ascii="Times New Roman" w:hAnsi="Times New Roman" w:eastAsia="Calibri" w:cs="Times New Roman"/>
              </w:rPr>
              <w:fldChar w:fldCharType="separate"/>
            </w:r>
            <w:r>
              <w:rPr>
                <w:rFonts w:hint="default" w:ascii="Times New Roman" w:hAnsi="Times New Roman" w:eastAsia="Calibri" w:cs="Times New Roman"/>
                <w:color w:val="0000FF"/>
                <w:spacing w:val="-2"/>
                <w:sz w:val="24"/>
                <w:szCs w:val="24"/>
                <w:u w:val="single"/>
                <w:lang w:val="en-US"/>
              </w:rPr>
              <w:t>pedagogicheskoj-diagnostiki.html</w:t>
            </w:r>
            <w:r>
              <w:rPr>
                <w:rFonts w:hint="default" w:ascii="Times New Roman" w:hAnsi="Times New Roman" w:eastAsia="Calibri" w:cs="Times New Roman"/>
                <w:color w:val="0000FF"/>
                <w:spacing w:val="-2"/>
                <w:sz w:val="24"/>
                <w:szCs w:val="24"/>
                <w:u w:val="single"/>
                <w:lang w:val="en-US"/>
              </w:rPr>
              <w:fldChar w:fldCharType="end"/>
            </w:r>
          </w:p>
        </w:tc>
        <w:tc>
          <w:tcPr>
            <w:tcW w:w="2409" w:type="dxa"/>
            <w:noWrap w:val="0"/>
          </w:tcPr>
          <w:p w14:paraId="45455185">
            <w:pPr>
              <w:pStyle w:val="204"/>
              <w:spacing w:line="360" w:lineRule="auto"/>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2</w:t>
            </w:r>
            <w:r>
              <w:rPr>
                <w:rFonts w:hint="default" w:ascii="Times New Roman" w:hAnsi="Times New Roman" w:eastAsia="Calibri" w:cs="Times New Roman"/>
                <w:spacing w:val="1"/>
                <w:sz w:val="24"/>
                <w:szCs w:val="24"/>
              </w:rPr>
              <w:t xml:space="preserve"> </w:t>
            </w:r>
            <w:r>
              <w:rPr>
                <w:rFonts w:hint="default" w:ascii="Times New Roman" w:hAnsi="Times New Roman" w:eastAsia="Calibri" w:cs="Times New Roman"/>
                <w:sz w:val="24"/>
                <w:szCs w:val="24"/>
              </w:rPr>
              <w:t>раза</w:t>
            </w:r>
            <w:r>
              <w:rPr>
                <w:rFonts w:hint="default" w:ascii="Times New Roman" w:hAnsi="Times New Roman" w:eastAsia="Calibri" w:cs="Times New Roman"/>
                <w:spacing w:val="1"/>
                <w:sz w:val="24"/>
                <w:szCs w:val="24"/>
              </w:rPr>
              <w:t xml:space="preserve"> </w:t>
            </w:r>
            <w:r>
              <w:rPr>
                <w:rFonts w:hint="default" w:ascii="Times New Roman" w:hAnsi="Times New Roman" w:eastAsia="Calibri" w:cs="Times New Roman"/>
                <w:sz w:val="24"/>
                <w:szCs w:val="24"/>
              </w:rPr>
              <w:t>в</w:t>
            </w:r>
            <w:r>
              <w:rPr>
                <w:rFonts w:hint="default" w:ascii="Times New Roman" w:hAnsi="Times New Roman" w:eastAsia="Calibri" w:cs="Times New Roman"/>
                <w:spacing w:val="-1"/>
                <w:sz w:val="24"/>
                <w:szCs w:val="24"/>
              </w:rPr>
              <w:t xml:space="preserve"> </w:t>
            </w:r>
            <w:r>
              <w:rPr>
                <w:rFonts w:hint="default" w:ascii="Times New Roman" w:hAnsi="Times New Roman" w:eastAsia="Calibri" w:cs="Times New Roman"/>
                <w:spacing w:val="-5"/>
                <w:sz w:val="24"/>
                <w:szCs w:val="24"/>
              </w:rPr>
              <w:t>год</w:t>
            </w:r>
          </w:p>
        </w:tc>
        <w:tc>
          <w:tcPr>
            <w:tcW w:w="3402" w:type="dxa"/>
            <w:noWrap w:val="0"/>
          </w:tcPr>
          <w:p w14:paraId="4439102B">
            <w:pPr>
              <w:pStyle w:val="204"/>
              <w:tabs>
                <w:tab w:val="left" w:pos="2476"/>
              </w:tabs>
              <w:spacing w:line="360" w:lineRule="auto"/>
              <w:ind w:left="105" w:right="99"/>
              <w:rPr>
                <w:rFonts w:hint="default" w:ascii="Times New Roman" w:hAnsi="Times New Roman" w:eastAsia="Calibri" w:cs="Times New Roman"/>
                <w:spacing w:val="-2"/>
                <w:sz w:val="24"/>
                <w:szCs w:val="24"/>
              </w:rPr>
            </w:pPr>
            <w:r>
              <w:rPr>
                <w:rFonts w:hint="default" w:ascii="Times New Roman" w:hAnsi="Times New Roman" w:eastAsia="Calibri" w:cs="Times New Roman"/>
                <w:spacing w:val="-2"/>
                <w:sz w:val="24"/>
                <w:szCs w:val="24"/>
              </w:rPr>
              <w:t>Воспитатели Музыкальные руководители</w:t>
            </w:r>
          </w:p>
          <w:p w14:paraId="49323184">
            <w:pPr>
              <w:pStyle w:val="204"/>
              <w:tabs>
                <w:tab w:val="left" w:pos="2476"/>
              </w:tabs>
              <w:spacing w:line="360" w:lineRule="auto"/>
              <w:ind w:left="0" w:right="99"/>
              <w:rPr>
                <w:rFonts w:hint="default" w:ascii="Times New Roman" w:hAnsi="Times New Roman" w:eastAsia="Calibri" w:cs="Times New Roman"/>
                <w:sz w:val="24"/>
                <w:szCs w:val="24"/>
              </w:rPr>
            </w:pPr>
            <w:r>
              <w:rPr>
                <w:rFonts w:hint="default" w:ascii="Times New Roman" w:hAnsi="Times New Roman" w:eastAsia="Calibri" w:cs="Times New Roman"/>
                <w:spacing w:val="-2"/>
                <w:sz w:val="24"/>
                <w:szCs w:val="24"/>
              </w:rPr>
              <w:t>Инструктор</w:t>
            </w:r>
            <w:r>
              <w:rPr>
                <w:rFonts w:hint="default" w:ascii="Times New Roman" w:hAnsi="Times New Roman" w:eastAsia="Calibri" w:cs="Times New Roman"/>
                <w:sz w:val="24"/>
                <w:szCs w:val="24"/>
              </w:rPr>
              <w:t xml:space="preserve"> </w:t>
            </w:r>
            <w:r>
              <w:rPr>
                <w:rFonts w:hint="default" w:ascii="Times New Roman" w:hAnsi="Times New Roman" w:eastAsia="Calibri" w:cs="Times New Roman"/>
                <w:spacing w:val="-6"/>
                <w:sz w:val="24"/>
                <w:szCs w:val="24"/>
              </w:rPr>
              <w:t>по</w:t>
            </w:r>
          </w:p>
          <w:p w14:paraId="6C3FED0F">
            <w:pPr>
              <w:pStyle w:val="204"/>
              <w:spacing w:line="360" w:lineRule="auto"/>
              <w:ind w:left="0"/>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 xml:space="preserve">физической </w:t>
            </w:r>
            <w:r>
              <w:rPr>
                <w:rFonts w:hint="default" w:ascii="Times New Roman" w:hAnsi="Times New Roman" w:eastAsia="Calibri" w:cs="Times New Roman"/>
                <w:spacing w:val="-2"/>
                <w:sz w:val="24"/>
                <w:szCs w:val="24"/>
              </w:rPr>
              <w:t>культуре</w:t>
            </w:r>
          </w:p>
        </w:tc>
      </w:tr>
      <w:tr w14:paraId="3C6CBA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12" w:hRule="atLeast"/>
        </w:trPr>
        <w:tc>
          <w:tcPr>
            <w:tcW w:w="3789" w:type="dxa"/>
            <w:noWrap w:val="0"/>
          </w:tcPr>
          <w:p w14:paraId="567AD150">
            <w:pPr>
              <w:pStyle w:val="204"/>
              <w:spacing w:line="360" w:lineRule="auto"/>
              <w:ind w:firstLine="124"/>
              <w:rPr>
                <w:rFonts w:hint="default" w:ascii="Times New Roman" w:hAnsi="Times New Roman" w:eastAsia="Calibri" w:cs="Times New Roman"/>
                <w:sz w:val="24"/>
                <w:szCs w:val="24"/>
              </w:rPr>
            </w:pPr>
            <w:r>
              <w:rPr>
                <w:rFonts w:hint="default" w:ascii="Times New Roman" w:hAnsi="Times New Roman" w:eastAsia="Calibri" w:cs="Times New Roman"/>
                <w:spacing w:val="-2"/>
                <w:sz w:val="24"/>
                <w:szCs w:val="24"/>
              </w:rPr>
              <w:t xml:space="preserve">«Психолого-медико-педагогическое </w:t>
            </w:r>
            <w:r>
              <w:rPr>
                <w:rFonts w:hint="default" w:ascii="Times New Roman" w:hAnsi="Times New Roman" w:eastAsia="Calibri" w:cs="Times New Roman"/>
                <w:sz w:val="24"/>
                <w:szCs w:val="24"/>
              </w:rPr>
              <w:t>обследование</w:t>
            </w:r>
            <w:r>
              <w:rPr>
                <w:rFonts w:hint="default" w:ascii="Times New Roman" w:hAnsi="Times New Roman" w:eastAsia="Calibri" w:cs="Times New Roman"/>
                <w:spacing w:val="-13"/>
                <w:sz w:val="24"/>
                <w:szCs w:val="24"/>
              </w:rPr>
              <w:t xml:space="preserve"> </w:t>
            </w:r>
            <w:r>
              <w:rPr>
                <w:rFonts w:hint="default" w:ascii="Times New Roman" w:hAnsi="Times New Roman" w:eastAsia="Calibri" w:cs="Times New Roman"/>
                <w:sz w:val="24"/>
                <w:szCs w:val="24"/>
              </w:rPr>
              <w:t>ребенка.</w:t>
            </w:r>
            <w:r>
              <w:rPr>
                <w:rFonts w:hint="default" w:ascii="Times New Roman" w:hAnsi="Times New Roman" w:eastAsia="Calibri" w:cs="Times New Roman"/>
                <w:spacing w:val="-11"/>
                <w:sz w:val="24"/>
                <w:szCs w:val="24"/>
              </w:rPr>
              <w:t xml:space="preserve"> </w:t>
            </w:r>
            <w:r>
              <w:rPr>
                <w:rFonts w:hint="default" w:ascii="Times New Roman" w:hAnsi="Times New Roman" w:eastAsia="Calibri" w:cs="Times New Roman"/>
                <w:sz w:val="24"/>
                <w:szCs w:val="24"/>
              </w:rPr>
              <w:t>Комплект</w:t>
            </w:r>
            <w:r>
              <w:rPr>
                <w:rFonts w:hint="default" w:ascii="Times New Roman" w:hAnsi="Times New Roman" w:eastAsia="Calibri" w:cs="Times New Roman"/>
                <w:spacing w:val="-11"/>
                <w:sz w:val="24"/>
                <w:szCs w:val="24"/>
              </w:rPr>
              <w:t xml:space="preserve"> </w:t>
            </w:r>
            <w:r>
              <w:rPr>
                <w:rFonts w:hint="default" w:ascii="Times New Roman" w:hAnsi="Times New Roman" w:eastAsia="Calibri" w:cs="Times New Roman"/>
                <w:sz w:val="24"/>
                <w:szCs w:val="24"/>
              </w:rPr>
              <w:t>рабочих материалов» М.М.Семаго</w:t>
            </w:r>
          </w:p>
          <w:p w14:paraId="47A3F1DA">
            <w:pPr>
              <w:pStyle w:val="204"/>
              <w:spacing w:line="360" w:lineRule="auto"/>
              <w:ind w:right="272" w:firstLine="124"/>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Тесты</w:t>
            </w:r>
            <w:r>
              <w:rPr>
                <w:rFonts w:hint="default" w:ascii="Times New Roman" w:hAnsi="Times New Roman" w:eastAsia="Calibri" w:cs="Times New Roman"/>
                <w:spacing w:val="-12"/>
                <w:sz w:val="24"/>
                <w:szCs w:val="24"/>
              </w:rPr>
              <w:t xml:space="preserve"> </w:t>
            </w:r>
            <w:r>
              <w:rPr>
                <w:rFonts w:hint="default" w:ascii="Times New Roman" w:hAnsi="Times New Roman" w:eastAsia="Calibri" w:cs="Times New Roman"/>
                <w:sz w:val="24"/>
                <w:szCs w:val="24"/>
              </w:rPr>
              <w:t>диагностики</w:t>
            </w:r>
            <w:r>
              <w:rPr>
                <w:rFonts w:hint="default" w:ascii="Times New Roman" w:hAnsi="Times New Roman" w:eastAsia="Calibri" w:cs="Times New Roman"/>
                <w:spacing w:val="-13"/>
                <w:sz w:val="24"/>
                <w:szCs w:val="24"/>
              </w:rPr>
              <w:t xml:space="preserve"> </w:t>
            </w:r>
            <w:r>
              <w:rPr>
                <w:rFonts w:hint="default" w:ascii="Times New Roman" w:hAnsi="Times New Roman" w:eastAsia="Calibri" w:cs="Times New Roman"/>
                <w:sz w:val="24"/>
                <w:szCs w:val="24"/>
              </w:rPr>
              <w:t>умственного</w:t>
            </w:r>
            <w:r>
              <w:rPr>
                <w:rFonts w:hint="default" w:ascii="Times New Roman" w:hAnsi="Times New Roman" w:eastAsia="Calibri" w:cs="Times New Roman"/>
                <w:spacing w:val="-11"/>
                <w:sz w:val="24"/>
                <w:szCs w:val="24"/>
              </w:rPr>
              <w:t xml:space="preserve"> </w:t>
            </w:r>
            <w:r>
              <w:rPr>
                <w:rFonts w:hint="default" w:ascii="Times New Roman" w:hAnsi="Times New Roman" w:eastAsia="Calibri" w:cs="Times New Roman"/>
                <w:sz w:val="24"/>
                <w:szCs w:val="24"/>
              </w:rPr>
              <w:t>развития ребенка 5-7 лет. Чирков В.И., Разумовская О.Л., Соколова И.В., Матвеева С.А.</w:t>
            </w:r>
          </w:p>
          <w:p w14:paraId="5FFFF049">
            <w:pPr>
              <w:pStyle w:val="204"/>
              <w:spacing w:line="360" w:lineRule="auto"/>
              <w:ind w:left="235"/>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Тест</w:t>
            </w:r>
            <w:r>
              <w:rPr>
                <w:rFonts w:hint="default" w:ascii="Times New Roman" w:hAnsi="Times New Roman" w:eastAsia="Calibri" w:cs="Times New Roman"/>
                <w:spacing w:val="-2"/>
                <w:sz w:val="24"/>
                <w:szCs w:val="24"/>
              </w:rPr>
              <w:t xml:space="preserve"> </w:t>
            </w:r>
            <w:r>
              <w:rPr>
                <w:rFonts w:hint="default" w:ascii="Times New Roman" w:hAnsi="Times New Roman" w:eastAsia="Calibri" w:cs="Times New Roman"/>
                <w:sz w:val="24"/>
                <w:szCs w:val="24"/>
              </w:rPr>
              <w:t>Керна-</w:t>
            </w:r>
            <w:r>
              <w:rPr>
                <w:rFonts w:hint="default" w:ascii="Times New Roman" w:hAnsi="Times New Roman" w:eastAsia="Calibri" w:cs="Times New Roman"/>
                <w:spacing w:val="-2"/>
                <w:sz w:val="24"/>
                <w:szCs w:val="24"/>
              </w:rPr>
              <w:t>Йерасика</w:t>
            </w:r>
          </w:p>
          <w:p w14:paraId="14B46F37">
            <w:pPr>
              <w:pStyle w:val="204"/>
              <w:spacing w:line="360" w:lineRule="auto"/>
              <w:rPr>
                <w:rFonts w:hint="default" w:ascii="Times New Roman" w:hAnsi="Times New Roman" w:eastAsia="Calibri" w:cs="Times New Roman"/>
                <w:sz w:val="24"/>
                <w:szCs w:val="24"/>
              </w:rPr>
            </w:pPr>
            <w:r>
              <w:rPr>
                <w:rFonts w:hint="default" w:ascii="Times New Roman" w:hAnsi="Times New Roman" w:eastAsia="Calibri" w:cs="Times New Roman"/>
              </w:rPr>
              <w:fldChar w:fldCharType="begin"/>
            </w:r>
            <w:r>
              <w:rPr>
                <w:rFonts w:hint="default" w:ascii="Times New Roman" w:hAnsi="Times New Roman" w:eastAsia="Calibri" w:cs="Times New Roman"/>
              </w:rPr>
              <w:instrText xml:space="preserve"> HYPERLINK "https://doshvozrast.ru/metodich/kontrol20.htm" \o "https://doshvozrast.ru/metodich/kontrol20.htm" </w:instrText>
            </w:r>
            <w:r>
              <w:rPr>
                <w:rFonts w:hint="default" w:ascii="Times New Roman" w:hAnsi="Times New Roman" w:eastAsia="Calibri" w:cs="Times New Roman"/>
              </w:rPr>
              <w:fldChar w:fldCharType="separate"/>
            </w:r>
            <w:r>
              <w:rPr>
                <w:rFonts w:hint="default" w:ascii="Times New Roman" w:hAnsi="Times New Roman" w:eastAsia="Calibri" w:cs="Times New Roman"/>
                <w:color w:val="0000FF"/>
                <w:spacing w:val="-2"/>
                <w:sz w:val="24"/>
                <w:szCs w:val="24"/>
                <w:u w:val="single"/>
              </w:rPr>
              <w:t>https://doshvozrast.ru/metodich/kontrol20.htm</w:t>
            </w:r>
            <w:r>
              <w:rPr>
                <w:rFonts w:hint="default" w:ascii="Times New Roman" w:hAnsi="Times New Roman" w:eastAsia="Calibri" w:cs="Times New Roman"/>
                <w:color w:val="0000FF"/>
                <w:spacing w:val="-2"/>
                <w:sz w:val="24"/>
                <w:szCs w:val="24"/>
                <w:u w:val="single"/>
              </w:rPr>
              <w:fldChar w:fldCharType="end"/>
            </w:r>
          </w:p>
        </w:tc>
        <w:tc>
          <w:tcPr>
            <w:tcW w:w="2409" w:type="dxa"/>
            <w:noWrap w:val="0"/>
          </w:tcPr>
          <w:p w14:paraId="6110E7D1">
            <w:pPr>
              <w:pStyle w:val="204"/>
              <w:spacing w:line="360" w:lineRule="auto"/>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2</w:t>
            </w:r>
            <w:r>
              <w:rPr>
                <w:rFonts w:hint="default" w:ascii="Times New Roman" w:hAnsi="Times New Roman" w:eastAsia="Calibri" w:cs="Times New Roman"/>
                <w:spacing w:val="1"/>
                <w:sz w:val="24"/>
                <w:szCs w:val="24"/>
              </w:rPr>
              <w:t xml:space="preserve"> </w:t>
            </w:r>
            <w:r>
              <w:rPr>
                <w:rFonts w:hint="default" w:ascii="Times New Roman" w:hAnsi="Times New Roman" w:eastAsia="Calibri" w:cs="Times New Roman"/>
                <w:sz w:val="24"/>
                <w:szCs w:val="24"/>
              </w:rPr>
              <w:t>раза</w:t>
            </w:r>
            <w:r>
              <w:rPr>
                <w:rFonts w:hint="default" w:ascii="Times New Roman" w:hAnsi="Times New Roman" w:eastAsia="Calibri" w:cs="Times New Roman"/>
                <w:spacing w:val="1"/>
                <w:sz w:val="24"/>
                <w:szCs w:val="24"/>
              </w:rPr>
              <w:t xml:space="preserve"> </w:t>
            </w:r>
            <w:r>
              <w:rPr>
                <w:rFonts w:hint="default" w:ascii="Times New Roman" w:hAnsi="Times New Roman" w:eastAsia="Calibri" w:cs="Times New Roman"/>
                <w:sz w:val="24"/>
                <w:szCs w:val="24"/>
              </w:rPr>
              <w:t>в</w:t>
            </w:r>
            <w:r>
              <w:rPr>
                <w:rFonts w:hint="default" w:ascii="Times New Roman" w:hAnsi="Times New Roman" w:eastAsia="Calibri" w:cs="Times New Roman"/>
                <w:spacing w:val="-1"/>
                <w:sz w:val="24"/>
                <w:szCs w:val="24"/>
              </w:rPr>
              <w:t xml:space="preserve"> </w:t>
            </w:r>
            <w:r>
              <w:rPr>
                <w:rFonts w:hint="default" w:ascii="Times New Roman" w:hAnsi="Times New Roman" w:eastAsia="Calibri" w:cs="Times New Roman"/>
                <w:spacing w:val="-5"/>
                <w:sz w:val="24"/>
                <w:szCs w:val="24"/>
              </w:rPr>
              <w:t>год</w:t>
            </w:r>
          </w:p>
        </w:tc>
        <w:tc>
          <w:tcPr>
            <w:tcW w:w="3402" w:type="dxa"/>
            <w:noWrap w:val="0"/>
          </w:tcPr>
          <w:p w14:paraId="1B76E0C7">
            <w:pPr>
              <w:pStyle w:val="204"/>
              <w:spacing w:line="360" w:lineRule="auto"/>
              <w:ind w:left="105"/>
              <w:rPr>
                <w:rFonts w:hint="default" w:ascii="Times New Roman" w:hAnsi="Times New Roman" w:eastAsia="Calibri" w:cs="Times New Roman"/>
                <w:sz w:val="24"/>
                <w:szCs w:val="24"/>
              </w:rPr>
            </w:pPr>
            <w:r>
              <w:rPr>
                <w:rFonts w:hint="default" w:ascii="Times New Roman" w:hAnsi="Times New Roman" w:eastAsia="Calibri" w:cs="Times New Roman"/>
                <w:spacing w:val="-2"/>
                <w:sz w:val="24"/>
                <w:szCs w:val="24"/>
              </w:rPr>
              <w:t>Педагог-психолог</w:t>
            </w:r>
          </w:p>
        </w:tc>
      </w:tr>
    </w:tbl>
    <w:p w14:paraId="0117A282">
      <w:pPr>
        <w:pStyle w:val="35"/>
        <w:spacing w:line="360" w:lineRule="auto"/>
        <w:rPr>
          <w:rFonts w:hint="default" w:ascii="Times New Roman" w:hAnsi="Times New Roman" w:cs="Times New Roman"/>
          <w:color w:val="000000"/>
          <w:sz w:val="24"/>
          <w:szCs w:val="24"/>
        </w:rPr>
      </w:pPr>
      <w:r>
        <w:rPr>
          <w:rFonts w:hint="default" w:ascii="Times New Roman" w:hAnsi="Times New Roman" w:cs="Times New Roman"/>
          <w:sz w:val="24"/>
          <w:szCs w:val="24"/>
        </w:rPr>
        <w:t xml:space="preserve"> </w:t>
      </w:r>
      <w:r>
        <w:rPr>
          <w:rFonts w:hint="default" w:ascii="Times New Roman" w:hAnsi="Times New Roman" w:cs="Times New Roman"/>
          <w:color w:val="000000"/>
          <w:sz w:val="24"/>
          <w:szCs w:val="24"/>
        </w:rPr>
        <w:t xml:space="preserve"> </w:t>
      </w:r>
    </w:p>
    <w:p w14:paraId="51F0E075">
      <w:pPr>
        <w:pStyle w:val="35"/>
        <w:spacing w:line="360" w:lineRule="auto"/>
        <w:jc w:val="both"/>
        <w:rPr>
          <w:rFonts w:hint="default" w:ascii="Times New Roman" w:hAnsi="Times New Roman" w:cs="Times New Roman"/>
          <w:spacing w:val="-2"/>
          <w:sz w:val="24"/>
          <w:szCs w:val="24"/>
        </w:rPr>
      </w:pPr>
      <w:r>
        <w:rPr>
          <w:rFonts w:hint="default" w:ascii="Times New Roman" w:hAnsi="Times New Roman" w:cs="Times New Roman"/>
          <w:color w:val="000000"/>
          <w:sz w:val="24"/>
          <w:szCs w:val="24"/>
        </w:rPr>
        <w:t>Ответственные: педагоги ДОУ</w:t>
      </w:r>
      <w:r>
        <w:rPr>
          <w:rFonts w:hint="default" w:ascii="Times New Roman" w:hAnsi="Times New Roman" w:cs="Times New Roman"/>
          <w:sz w:val="24"/>
          <w:szCs w:val="24"/>
        </w:rPr>
        <w:t xml:space="preserve"> :</w:t>
      </w:r>
      <w:r>
        <w:rPr>
          <w:rFonts w:hint="default" w:ascii="Times New Roman" w:hAnsi="Times New Roman" w:cs="Times New Roman"/>
          <w:spacing w:val="-18"/>
          <w:sz w:val="24"/>
          <w:szCs w:val="24"/>
        </w:rPr>
        <w:t xml:space="preserve"> </w:t>
      </w:r>
      <w:r>
        <w:rPr>
          <w:rFonts w:hint="default" w:ascii="Times New Roman" w:hAnsi="Times New Roman" w:cs="Times New Roman"/>
          <w:sz w:val="24"/>
          <w:szCs w:val="24"/>
        </w:rPr>
        <w:t>воспитатели,</w:t>
      </w:r>
      <w:r>
        <w:rPr>
          <w:rFonts w:hint="default" w:ascii="Times New Roman" w:hAnsi="Times New Roman" w:cs="Times New Roman"/>
          <w:spacing w:val="-14"/>
          <w:sz w:val="24"/>
          <w:szCs w:val="24"/>
        </w:rPr>
        <w:t xml:space="preserve"> </w:t>
      </w:r>
      <w:r>
        <w:rPr>
          <w:rFonts w:hint="default" w:ascii="Times New Roman" w:hAnsi="Times New Roman" w:cs="Times New Roman"/>
          <w:sz w:val="24"/>
          <w:szCs w:val="24"/>
        </w:rPr>
        <w:t>специалисты,</w:t>
      </w:r>
      <w:r>
        <w:rPr>
          <w:rFonts w:hint="default" w:ascii="Times New Roman" w:hAnsi="Times New Roman" w:cs="Times New Roman"/>
          <w:spacing w:val="-12"/>
          <w:sz w:val="24"/>
          <w:szCs w:val="24"/>
        </w:rPr>
        <w:t xml:space="preserve"> </w:t>
      </w:r>
      <w:r>
        <w:rPr>
          <w:rFonts w:hint="default" w:ascii="Times New Roman" w:hAnsi="Times New Roman" w:cs="Times New Roman"/>
          <w:sz w:val="24"/>
          <w:szCs w:val="24"/>
        </w:rPr>
        <w:t>старший</w:t>
      </w:r>
      <w:r>
        <w:rPr>
          <w:rFonts w:hint="default" w:ascii="Times New Roman" w:hAnsi="Times New Roman" w:cs="Times New Roman"/>
          <w:spacing w:val="-15"/>
          <w:sz w:val="24"/>
          <w:szCs w:val="24"/>
        </w:rPr>
        <w:t xml:space="preserve"> </w:t>
      </w:r>
      <w:r>
        <w:rPr>
          <w:rFonts w:hint="default" w:ascii="Times New Roman" w:hAnsi="Times New Roman" w:cs="Times New Roman"/>
          <w:spacing w:val="-2"/>
          <w:sz w:val="24"/>
          <w:szCs w:val="24"/>
        </w:rPr>
        <w:t>воспитатель.</w:t>
      </w:r>
    </w:p>
    <w:p w14:paraId="7D4BB44D">
      <w:pPr>
        <w:pStyle w:val="35"/>
        <w:spacing w:line="360" w:lineRule="auto"/>
        <w:jc w:val="both"/>
        <w:rPr>
          <w:rFonts w:hint="default" w:ascii="Times New Roman" w:hAnsi="Times New Roman" w:cs="Times New Roman"/>
          <w:b/>
          <w:bCs/>
          <w:color w:val="FF0000"/>
          <w:sz w:val="24"/>
          <w:szCs w:val="24"/>
        </w:rPr>
      </w:pPr>
      <w:r>
        <w:rPr>
          <w:rFonts w:hint="default" w:ascii="Times New Roman" w:hAnsi="Times New Roman" w:cs="Times New Roman"/>
          <w:color w:val="000000"/>
          <w:sz w:val="24"/>
          <w:szCs w:val="24"/>
        </w:rPr>
        <w:t>Способы фиксации данных: заполнение индивидуальных карт развития.</w:t>
      </w:r>
      <w:r>
        <w:rPr>
          <w:rFonts w:hint="default" w:ascii="Times New Roman" w:hAnsi="Times New Roman" w:cs="Times New Roman"/>
          <w:b/>
          <w:bCs/>
          <w:color w:val="FF0000"/>
          <w:sz w:val="24"/>
          <w:szCs w:val="24"/>
        </w:rPr>
        <w:t xml:space="preserve"> </w:t>
      </w:r>
    </w:p>
    <w:p w14:paraId="1EFC1D39">
      <w:pPr>
        <w:pStyle w:val="35"/>
        <w:spacing w:line="360" w:lineRule="auto"/>
        <w:rPr>
          <w:rFonts w:hint="default" w:ascii="Times New Roman" w:hAnsi="Times New Roman" w:cs="Times New Roman"/>
          <w:b/>
          <w:bCs/>
          <w:sz w:val="24"/>
          <w:szCs w:val="24"/>
        </w:rPr>
      </w:pPr>
    </w:p>
    <w:p w14:paraId="3A0F81DF">
      <w:pPr>
        <w:pStyle w:val="35"/>
        <w:spacing w:line="360" w:lineRule="auto"/>
        <w:rPr>
          <w:rFonts w:hint="default" w:ascii="Times New Roman" w:hAnsi="Times New Roman" w:cs="Times New Roman"/>
          <w:b/>
          <w:bCs/>
          <w:sz w:val="24"/>
          <w:szCs w:val="24"/>
        </w:rPr>
      </w:pPr>
      <w:r>
        <w:rPr>
          <w:rFonts w:hint="default" w:ascii="Times New Roman" w:hAnsi="Times New Roman" w:cs="Times New Roman"/>
          <w:b/>
          <w:bCs/>
          <w:sz w:val="24"/>
          <w:szCs w:val="24"/>
        </w:rPr>
        <w:t>ЧАСТЬ, ФОРМИРУЕМАЯ УЧАСТНИКАМИ ОБРАЗОВАТЕЛЬНЫХ ОТНОШЕНИЙ</w:t>
      </w:r>
    </w:p>
    <w:p w14:paraId="15AE0543">
      <w:pPr>
        <w:spacing w:after="0" w:line="360" w:lineRule="auto"/>
        <w:jc w:val="both"/>
        <w:rPr>
          <w:rFonts w:hint="default" w:ascii="Times New Roman" w:hAnsi="Times New Roman" w:cs="Times New Roman"/>
          <w:b/>
          <w:bCs/>
          <w:color w:val="000000"/>
          <w:sz w:val="24"/>
          <w:szCs w:val="24"/>
          <w:lang w:val="ru-RU"/>
        </w:rPr>
      </w:pPr>
      <w:r>
        <w:rPr>
          <w:rFonts w:hint="default" w:ascii="Times New Roman" w:hAnsi="Times New Roman" w:cs="Times New Roman"/>
          <w:b/>
          <w:bCs/>
          <w:sz w:val="24"/>
          <w:szCs w:val="24"/>
        </w:rPr>
        <w:t xml:space="preserve">    1. </w:t>
      </w:r>
      <w:r>
        <w:rPr>
          <w:rFonts w:hint="default" w:ascii="Times New Roman" w:hAnsi="Times New Roman" w:cs="Times New Roman"/>
          <w:b/>
          <w:bCs/>
          <w:color w:val="000000"/>
          <w:sz w:val="24"/>
          <w:szCs w:val="24"/>
          <w:lang w:val="ru-RU"/>
        </w:rPr>
        <w:t>Региональная программа для детей  дошкольного возраста « Академия детства».</w:t>
      </w:r>
    </w:p>
    <w:p w14:paraId="7FB67225">
      <w:pPr>
        <w:pStyle w:val="49"/>
        <w:shd w:val="clear" w:color="auto" w:fill="FFFFFF"/>
        <w:spacing w:before="0" w:after="0" w:line="360" w:lineRule="auto"/>
        <w:ind w:left="284"/>
        <w:jc w:val="left"/>
        <w:rPr>
          <w:rFonts w:hint="default" w:ascii="Times New Roman" w:hAnsi="Times New Roman" w:cs="Times New Roman"/>
          <w:bCs/>
          <w:color w:val="000000"/>
        </w:rPr>
      </w:pPr>
      <w:r>
        <w:rPr>
          <w:rFonts w:hint="default" w:ascii="Times New Roman" w:hAnsi="Times New Roman" w:cs="Times New Roman"/>
          <w:bCs/>
          <w:color w:val="000000"/>
        </w:rPr>
        <w:t>Авторы  региональной  программы: Азнабаева Ф.Г., Фаизова М.И., Агзамова З.А.</w:t>
      </w:r>
    </w:p>
    <w:p w14:paraId="58225D75">
      <w:pPr>
        <w:pStyle w:val="49"/>
        <w:shd w:val="clear" w:color="auto" w:fill="FFFFFF"/>
        <w:spacing w:before="0" w:after="0" w:line="360" w:lineRule="auto"/>
        <w:ind w:left="284"/>
        <w:jc w:val="left"/>
        <w:rPr>
          <w:rFonts w:hint="default" w:ascii="Times New Roman" w:hAnsi="Times New Roman" w:cs="Times New Roman"/>
          <w:bCs/>
          <w:color w:val="000000"/>
        </w:rPr>
      </w:pPr>
      <w:r>
        <w:rPr>
          <w:rFonts w:hint="default" w:ascii="Times New Roman" w:hAnsi="Times New Roman" w:cs="Times New Roman"/>
          <w:bCs/>
          <w:color w:val="000000"/>
        </w:rPr>
        <w:t xml:space="preserve">Ссылка на региональную для ДОО РБ программу  «Академия детства»: </w:t>
      </w:r>
      <w:r>
        <w:rPr>
          <w:rFonts w:hint="default" w:ascii="Times New Roman" w:hAnsi="Times New Roman" w:cs="Times New Roman"/>
        </w:rPr>
        <w:fldChar w:fldCharType="begin"/>
      </w:r>
      <w:r>
        <w:rPr>
          <w:rFonts w:hint="default" w:ascii="Times New Roman" w:hAnsi="Times New Roman" w:cs="Times New Roman"/>
        </w:rPr>
        <w:instrText xml:space="preserve"> HYPERLINK "https://disk.yandex.ru/i/J9KemLk6DV-_9w" \o "https://disk.yandex.ru/i/J9KemLk6DV-_9w" </w:instrText>
      </w:r>
      <w:r>
        <w:rPr>
          <w:rFonts w:hint="default" w:ascii="Times New Roman" w:hAnsi="Times New Roman" w:cs="Times New Roman"/>
        </w:rPr>
        <w:fldChar w:fldCharType="separate"/>
      </w:r>
      <w:r>
        <w:rPr>
          <w:rStyle w:val="18"/>
          <w:rFonts w:hint="default" w:ascii="Times New Roman" w:hAnsi="Times New Roman" w:cs="Times New Roman"/>
          <w:bCs/>
        </w:rPr>
        <w:t>https://disk.yandex.ru/i/J9KemLk6DV-_9w</w:t>
      </w:r>
      <w:r>
        <w:rPr>
          <w:rStyle w:val="18"/>
          <w:rFonts w:hint="default" w:ascii="Times New Roman" w:hAnsi="Times New Roman" w:cs="Times New Roman"/>
          <w:bCs/>
        </w:rPr>
        <w:fldChar w:fldCharType="end"/>
      </w:r>
    </w:p>
    <w:p w14:paraId="545E08D5">
      <w:pPr>
        <w:spacing w:after="0" w:line="360" w:lineRule="auto"/>
        <w:rPr>
          <w:rFonts w:hint="default" w:ascii="Times New Roman" w:hAnsi="Times New Roman" w:cs="Times New Roman"/>
          <w:bCs/>
          <w:color w:val="000000"/>
          <w:sz w:val="24"/>
          <w:szCs w:val="24"/>
          <w:lang w:val="ru-RU"/>
        </w:rPr>
      </w:pPr>
      <w:r>
        <w:rPr>
          <w:rFonts w:hint="default" w:ascii="Times New Roman" w:hAnsi="Times New Roman" w:cs="Times New Roman"/>
          <w:bCs/>
          <w:color w:val="000000"/>
          <w:sz w:val="24"/>
          <w:szCs w:val="24"/>
          <w:lang w:val="ru-RU"/>
        </w:rPr>
        <w:t xml:space="preserve">     Региональная  программа будет реализовываться в группах для детей от 3 - 7 лет, общеразвивающей  направленности и в группах для детей 4-7 лет компенсирующей направленности.</w:t>
      </w:r>
    </w:p>
    <w:p w14:paraId="442C1589">
      <w:pPr>
        <w:spacing w:after="0" w:line="360" w:lineRule="auto"/>
        <w:rPr>
          <w:rFonts w:hint="default" w:ascii="Times New Roman" w:hAnsi="Times New Roman" w:cs="Times New Roman"/>
          <w:b/>
          <w:bCs/>
          <w:color w:val="000000"/>
          <w:sz w:val="24"/>
          <w:szCs w:val="24"/>
          <w:lang w:val="ru-RU"/>
        </w:rPr>
      </w:pPr>
      <w:r>
        <w:rPr>
          <w:rFonts w:hint="default" w:ascii="Times New Roman" w:hAnsi="Times New Roman" w:cs="Times New Roman"/>
          <w:bCs/>
          <w:color w:val="000000"/>
          <w:sz w:val="24"/>
          <w:szCs w:val="24"/>
          <w:lang w:val="ru-RU"/>
        </w:rPr>
        <w:t xml:space="preserve">     Региональная  программа « Академия детство» реализуется в частичном объеме</w:t>
      </w:r>
      <w:r>
        <w:rPr>
          <w:rFonts w:hint="default" w:ascii="Times New Roman" w:hAnsi="Times New Roman" w:cs="Times New Roman"/>
          <w:b/>
          <w:bCs/>
          <w:color w:val="000000"/>
          <w:sz w:val="24"/>
          <w:szCs w:val="24"/>
          <w:lang w:val="ru-RU"/>
        </w:rPr>
        <w:t xml:space="preserve">    </w:t>
      </w:r>
    </w:p>
    <w:p w14:paraId="1E341787">
      <w:pPr>
        <w:spacing w:after="0" w:line="360" w:lineRule="auto"/>
        <w:rPr>
          <w:rFonts w:hint="default" w:ascii="Times New Roman" w:hAnsi="Times New Roman" w:cs="Times New Roman"/>
          <w:b/>
          <w:bCs/>
          <w:color w:val="000000"/>
          <w:sz w:val="24"/>
          <w:szCs w:val="24"/>
          <w:lang w:val="ru-RU"/>
        </w:rPr>
      </w:pPr>
      <w:r>
        <w:rPr>
          <w:rFonts w:hint="default" w:ascii="Times New Roman" w:hAnsi="Times New Roman" w:cs="Times New Roman"/>
          <w:b/>
          <w:bCs/>
          <w:color w:val="000000"/>
          <w:sz w:val="24"/>
          <w:szCs w:val="24"/>
          <w:lang w:val="ru-RU"/>
        </w:rPr>
        <w:t>1.1.  Цель и задачи реализации региональной программы «Академия детства»</w:t>
      </w:r>
    </w:p>
    <w:p w14:paraId="7F875EDB">
      <w:pPr>
        <w:pStyle w:val="211"/>
        <w:spacing w:line="360" w:lineRule="auto"/>
        <w:rPr>
          <w:rFonts w:hint="default" w:ascii="Times New Roman" w:hAnsi="Times New Roman" w:cs="Times New Roman"/>
          <w:szCs w:val="24"/>
          <w:lang w:val="ru-RU"/>
        </w:rPr>
      </w:pPr>
      <w:r>
        <w:rPr>
          <w:rFonts w:hint="default" w:ascii="Times New Roman" w:hAnsi="Times New Roman" w:cs="Times New Roman"/>
          <w:b/>
          <w:szCs w:val="24"/>
          <w:lang w:val="ru-RU"/>
        </w:rPr>
        <w:t>Цель программы:</w:t>
      </w:r>
      <w:r>
        <w:rPr>
          <w:rFonts w:hint="default" w:ascii="Times New Roman" w:hAnsi="Times New Roman" w:cs="Times New Roman"/>
          <w:szCs w:val="24"/>
          <w:lang w:val="ru-RU"/>
        </w:rPr>
        <w:t xml:space="preserve"> создание в ДОО условий для приобщения детей дошкольного возраста к истокам региональной культуры, для ознакомления с социально – экономическим, климатическим, национальным своеобразием Республики Башкортостан.</w:t>
      </w:r>
    </w:p>
    <w:p w14:paraId="0EAC302D">
      <w:pPr>
        <w:pStyle w:val="211"/>
        <w:spacing w:line="360" w:lineRule="auto"/>
        <w:jc w:val="both"/>
        <w:rPr>
          <w:rFonts w:hint="default" w:ascii="Times New Roman" w:hAnsi="Times New Roman" w:cs="Times New Roman"/>
          <w:b/>
          <w:szCs w:val="24"/>
          <w:lang w:val="ru-RU"/>
        </w:rPr>
      </w:pPr>
      <w:r>
        <w:rPr>
          <w:rFonts w:hint="default" w:ascii="Times New Roman" w:hAnsi="Times New Roman" w:cs="Times New Roman"/>
          <w:b/>
          <w:szCs w:val="24"/>
          <w:lang w:val="ru-RU"/>
        </w:rPr>
        <w:t>Основные задачи программы:</w:t>
      </w:r>
    </w:p>
    <w:p w14:paraId="49AAE3A3">
      <w:pPr>
        <w:pStyle w:val="211"/>
        <w:numPr>
          <w:ilvl w:val="0"/>
          <w:numId w:val="3"/>
        </w:numPr>
        <w:spacing w:line="360" w:lineRule="auto"/>
        <w:ind w:left="284"/>
        <w:rPr>
          <w:rFonts w:hint="default" w:ascii="Times New Roman" w:hAnsi="Times New Roman" w:cs="Times New Roman"/>
          <w:szCs w:val="24"/>
          <w:lang w:val="ru-RU"/>
        </w:rPr>
      </w:pPr>
      <w:r>
        <w:rPr>
          <w:rFonts w:hint="default" w:ascii="Times New Roman" w:hAnsi="Times New Roman" w:cs="Times New Roman"/>
          <w:szCs w:val="24"/>
          <w:lang w:val="ru-RU"/>
        </w:rPr>
        <w:t>Формировать чувство любви к Родине, к своим близким .</w:t>
      </w:r>
    </w:p>
    <w:p w14:paraId="1C5E7813">
      <w:pPr>
        <w:pStyle w:val="211"/>
        <w:numPr>
          <w:ilvl w:val="0"/>
          <w:numId w:val="3"/>
        </w:numPr>
        <w:spacing w:line="360" w:lineRule="auto"/>
        <w:ind w:left="284"/>
        <w:rPr>
          <w:rFonts w:hint="default" w:ascii="Times New Roman" w:hAnsi="Times New Roman" w:cs="Times New Roman"/>
          <w:szCs w:val="24"/>
          <w:lang w:val="ru-RU"/>
        </w:rPr>
      </w:pPr>
      <w:r>
        <w:rPr>
          <w:rFonts w:hint="default" w:ascii="Times New Roman" w:hAnsi="Times New Roman" w:cs="Times New Roman"/>
          <w:szCs w:val="24"/>
          <w:lang w:val="ru-RU"/>
        </w:rPr>
        <w:t xml:space="preserve">Развивать умение видеть и понимать красоту окружающей жизни; мотивировать желание узнать больше об особенностях природы и истории родного края.                                                                           </w:t>
      </w:r>
    </w:p>
    <w:p w14:paraId="389714A5">
      <w:pPr>
        <w:pStyle w:val="211"/>
        <w:numPr>
          <w:ilvl w:val="0"/>
          <w:numId w:val="3"/>
        </w:numPr>
        <w:spacing w:line="360" w:lineRule="auto"/>
        <w:ind w:left="284" w:hanging="357"/>
        <w:rPr>
          <w:rFonts w:hint="default" w:ascii="Times New Roman" w:hAnsi="Times New Roman" w:cs="Times New Roman"/>
          <w:szCs w:val="24"/>
          <w:lang w:val="ru-RU"/>
        </w:rPr>
      </w:pPr>
      <w:r>
        <w:rPr>
          <w:rFonts w:hint="default" w:ascii="Times New Roman" w:hAnsi="Times New Roman" w:cs="Times New Roman"/>
          <w:szCs w:val="24"/>
          <w:lang w:val="ru-RU"/>
        </w:rPr>
        <w:t>Воспитывать уважительное отношение к культуре, к традициям, обычаям народов Башкортостана, воспитывать нравственные качества личности, такие как толерантность, доброта, отзывчивость , гордость за Родину и трудовой народ.</w:t>
      </w:r>
    </w:p>
    <w:p w14:paraId="4DC3E942">
      <w:pPr>
        <w:pStyle w:val="211"/>
        <w:numPr>
          <w:ilvl w:val="0"/>
          <w:numId w:val="3"/>
        </w:numPr>
        <w:spacing w:line="360" w:lineRule="auto"/>
        <w:ind w:left="284" w:hanging="357"/>
        <w:rPr>
          <w:rFonts w:hint="default" w:ascii="Times New Roman" w:hAnsi="Times New Roman" w:cs="Times New Roman"/>
          <w:szCs w:val="24"/>
          <w:lang w:val="ru-RU"/>
        </w:rPr>
      </w:pPr>
      <w:r>
        <w:rPr>
          <w:rFonts w:hint="default" w:ascii="Times New Roman" w:hAnsi="Times New Roman" w:cs="Times New Roman"/>
          <w:szCs w:val="24"/>
          <w:lang w:val="ru-RU"/>
        </w:rPr>
        <w:t>Обеспечить психолого – педагогической поддержкой семьи и повысить компетентность родителей  (законных представителей) в вопросах развития и образования, охраны и укрепления здоровья детей с использованием положительного опыта семей ,проживающих на местности, где расположена ДОО, а также опыт применения дидактических приемов и методов народной педагогики.</w:t>
      </w:r>
    </w:p>
    <w:p w14:paraId="06D91DA7">
      <w:pPr>
        <w:pStyle w:val="211"/>
        <w:numPr>
          <w:ilvl w:val="0"/>
          <w:numId w:val="3"/>
        </w:numPr>
        <w:spacing w:line="360" w:lineRule="auto"/>
        <w:ind w:left="284" w:hanging="357"/>
        <w:rPr>
          <w:rFonts w:hint="default" w:ascii="Times New Roman" w:hAnsi="Times New Roman" w:cs="Times New Roman"/>
          <w:sz w:val="24"/>
          <w:szCs w:val="24"/>
          <w:lang w:val="ru-RU" w:bidi="en-US"/>
        </w:rPr>
      </w:pPr>
      <w:r>
        <w:rPr>
          <w:rFonts w:hint="default" w:ascii="Times New Roman" w:hAnsi="Times New Roman" w:cs="Times New Roman"/>
          <w:szCs w:val="24"/>
          <w:lang w:val="ru-RU"/>
        </w:rPr>
        <w:t>Обеспечить преемственность целей, задач и содержания дошкольного и начального общего образования.</w:t>
      </w:r>
    </w:p>
    <w:p w14:paraId="5BB0ED1D">
      <w:pPr>
        <w:spacing w:after="0" w:line="360" w:lineRule="auto"/>
        <w:rPr>
          <w:rFonts w:hint="default" w:ascii="Times New Roman" w:hAnsi="Times New Roman" w:cs="Times New Roman"/>
          <w:b/>
          <w:bCs/>
          <w:color w:val="000000"/>
          <w:sz w:val="24"/>
          <w:szCs w:val="24"/>
          <w:lang w:val="ru-RU"/>
        </w:rPr>
      </w:pPr>
      <w:r>
        <w:rPr>
          <w:rFonts w:hint="default" w:ascii="Times New Roman" w:hAnsi="Times New Roman" w:cs="Times New Roman"/>
          <w:b/>
          <w:sz w:val="24"/>
          <w:szCs w:val="24"/>
          <w:lang w:val="ru-RU" w:bidi="en-US"/>
        </w:rPr>
        <w:t>1.2.</w:t>
      </w:r>
      <w:r>
        <w:rPr>
          <w:rFonts w:hint="default" w:ascii="Times New Roman" w:hAnsi="Times New Roman" w:cs="Times New Roman"/>
          <w:sz w:val="24"/>
          <w:szCs w:val="24"/>
          <w:lang w:val="ru-RU" w:bidi="en-US"/>
        </w:rPr>
        <w:t xml:space="preserve">  </w:t>
      </w:r>
      <w:r>
        <w:rPr>
          <w:rFonts w:hint="default" w:ascii="Times New Roman" w:hAnsi="Times New Roman" w:cs="Times New Roman"/>
          <w:b/>
          <w:bCs/>
          <w:color w:val="000000"/>
          <w:sz w:val="24"/>
          <w:szCs w:val="24"/>
          <w:lang w:val="ru-RU"/>
        </w:rPr>
        <w:t xml:space="preserve">Принципы к формированию региональной программы </w:t>
      </w:r>
      <w:r>
        <w:rPr>
          <w:rFonts w:hint="default" w:ascii="Times New Roman" w:hAnsi="Times New Roman" w:cs="Times New Roman"/>
          <w:bCs/>
          <w:color w:val="000000"/>
          <w:sz w:val="24"/>
          <w:szCs w:val="24"/>
          <w:lang w:val="ru-RU"/>
        </w:rPr>
        <w:t>« Академия детства» представлены в Целевом разделе на странице 4</w:t>
      </w:r>
      <w:r>
        <w:rPr>
          <w:rFonts w:hint="default" w:ascii="Times New Roman" w:hAnsi="Times New Roman" w:cs="Times New Roman"/>
          <w:b/>
          <w:bCs/>
          <w:color w:val="000000"/>
          <w:sz w:val="24"/>
          <w:szCs w:val="24"/>
          <w:lang w:val="ru-RU"/>
        </w:rPr>
        <w:t xml:space="preserve">     </w:t>
      </w:r>
    </w:p>
    <w:p w14:paraId="6C3EFA58">
      <w:pPr>
        <w:spacing w:after="0" w:line="360" w:lineRule="auto"/>
        <w:rPr>
          <w:rFonts w:hint="default" w:ascii="Times New Roman" w:hAnsi="Times New Roman" w:cs="Times New Roman"/>
          <w:bCs/>
          <w:color w:val="000000"/>
          <w:sz w:val="24"/>
          <w:szCs w:val="24"/>
          <w:lang w:val="ru-RU"/>
        </w:rPr>
      </w:pPr>
      <w:r>
        <w:rPr>
          <w:rFonts w:hint="default" w:ascii="Times New Roman" w:hAnsi="Times New Roman" w:cs="Times New Roman"/>
          <w:b/>
          <w:bCs/>
          <w:color w:val="000000"/>
          <w:sz w:val="24"/>
          <w:szCs w:val="24"/>
          <w:lang w:val="ru-RU"/>
        </w:rPr>
        <w:t>1.3. Значимые для разработки и реализации региональной программы</w:t>
      </w:r>
      <w:r>
        <w:rPr>
          <w:rFonts w:hint="default" w:ascii="Times New Roman" w:hAnsi="Times New Roman" w:cs="Times New Roman"/>
          <w:bCs/>
          <w:color w:val="000000"/>
          <w:sz w:val="24"/>
          <w:szCs w:val="24"/>
          <w:lang w:val="ru-RU"/>
        </w:rPr>
        <w:t xml:space="preserve"> </w:t>
      </w:r>
      <w:r>
        <w:rPr>
          <w:rFonts w:hint="default" w:ascii="Times New Roman" w:hAnsi="Times New Roman" w:cs="Times New Roman"/>
          <w:b/>
          <w:bCs/>
          <w:color w:val="000000"/>
          <w:sz w:val="24"/>
          <w:szCs w:val="24"/>
          <w:lang w:val="ru-RU"/>
        </w:rPr>
        <w:t>«Академия Детства" характеристики,</w:t>
      </w:r>
      <w:r>
        <w:rPr>
          <w:rFonts w:hint="default" w:ascii="Times New Roman" w:hAnsi="Times New Roman" w:cs="Times New Roman"/>
          <w:bCs/>
          <w:color w:val="000000"/>
          <w:sz w:val="24"/>
          <w:szCs w:val="24"/>
          <w:lang w:val="ru-RU"/>
        </w:rPr>
        <w:t xml:space="preserve"> в том числе характеристики особенностей развития детей  дошкольного возраста  совпадают с ФОП и  представлены в п.1.2 ОП ДОУ</w:t>
      </w:r>
      <w:r>
        <w:rPr>
          <w:rFonts w:hint="default" w:ascii="Times New Roman" w:hAnsi="Times New Roman" w:cs="Times New Roman"/>
          <w:b/>
          <w:bCs/>
          <w:color w:val="000000"/>
          <w:sz w:val="24"/>
          <w:szCs w:val="24"/>
          <w:lang w:val="ru-RU"/>
        </w:rPr>
        <w:t xml:space="preserve">    </w:t>
      </w:r>
    </w:p>
    <w:p w14:paraId="450A4482">
      <w:pPr>
        <w:spacing w:after="0" w:line="360" w:lineRule="auto"/>
        <w:rPr>
          <w:rFonts w:hint="default" w:ascii="Times New Roman" w:hAnsi="Times New Roman" w:cs="Times New Roman"/>
          <w:b/>
          <w:sz w:val="24"/>
          <w:szCs w:val="24"/>
          <w:lang w:val="ru-RU"/>
        </w:rPr>
      </w:pPr>
      <w:r>
        <w:rPr>
          <w:rFonts w:hint="default" w:ascii="Times New Roman" w:hAnsi="Times New Roman" w:cs="Times New Roman"/>
          <w:b/>
          <w:bCs/>
          <w:color w:val="000000"/>
          <w:sz w:val="24"/>
          <w:szCs w:val="24"/>
          <w:lang w:val="ru-RU"/>
        </w:rPr>
        <w:t xml:space="preserve">1.4. </w:t>
      </w:r>
      <w:r>
        <w:rPr>
          <w:rFonts w:hint="default" w:ascii="Times New Roman" w:hAnsi="Times New Roman" w:cs="Times New Roman"/>
          <w:color w:val="000000"/>
          <w:sz w:val="24"/>
          <w:szCs w:val="24"/>
          <w:lang w:val="ru-RU"/>
        </w:rPr>
        <w:t xml:space="preserve">  </w:t>
      </w:r>
      <w:r>
        <w:rPr>
          <w:rFonts w:hint="default" w:ascii="Times New Roman" w:hAnsi="Times New Roman" w:cs="Times New Roman"/>
          <w:b/>
          <w:color w:val="000000"/>
          <w:sz w:val="24"/>
          <w:szCs w:val="24"/>
          <w:lang w:val="ru-RU"/>
        </w:rPr>
        <w:t>Планируемые результаты региональной  программы</w:t>
      </w:r>
      <w:r>
        <w:rPr>
          <w:rFonts w:hint="default" w:ascii="Times New Roman" w:hAnsi="Times New Roman" w:cs="Times New Roman"/>
          <w:color w:val="000000"/>
          <w:sz w:val="24"/>
          <w:szCs w:val="24"/>
          <w:lang w:val="ru-RU"/>
        </w:rPr>
        <w:t xml:space="preserve"> « Академия детство» представлены на странице  6</w:t>
      </w:r>
    </w:p>
    <w:p w14:paraId="040B24FC">
      <w:pPr>
        <w:spacing w:after="0" w:line="360" w:lineRule="auto"/>
        <w:rPr>
          <w:rFonts w:hint="default" w:ascii="Times New Roman" w:hAnsi="Times New Roman" w:cs="Times New Roman"/>
          <w:color w:val="000000"/>
          <w:sz w:val="24"/>
          <w:szCs w:val="24"/>
          <w:lang w:val="ru-RU"/>
        </w:rPr>
      </w:pPr>
      <w:r>
        <w:rPr>
          <w:rFonts w:hint="default" w:ascii="Times New Roman" w:hAnsi="Times New Roman" w:cs="Times New Roman"/>
          <w:b/>
          <w:color w:val="000000"/>
          <w:sz w:val="24"/>
          <w:szCs w:val="24"/>
          <w:lang w:val="ru-RU"/>
        </w:rPr>
        <w:t>1.5 Педагогическая диагностика достижения планируемых результатов</w:t>
      </w:r>
    </w:p>
    <w:p w14:paraId="7CB43F35">
      <w:pPr>
        <w:spacing w:after="0" w:line="360" w:lineRule="auto"/>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 xml:space="preserve">Совпадает с ФОП ДОО и представлена в п.1.4 ОП ДОУ </w:t>
      </w:r>
    </w:p>
    <w:p w14:paraId="0DFA8967">
      <w:pPr>
        <w:spacing w:after="0" w:line="360" w:lineRule="auto"/>
        <w:rPr>
          <w:rFonts w:hint="default" w:ascii="Times New Roman" w:hAnsi="Times New Roman" w:cs="Times New Roman"/>
          <w:b/>
          <w:bCs/>
          <w:color w:val="000000"/>
          <w:sz w:val="24"/>
          <w:szCs w:val="24"/>
          <w:lang w:val="ru-RU"/>
        </w:rPr>
      </w:pPr>
      <w:r>
        <w:rPr>
          <w:rFonts w:hint="default" w:ascii="Times New Roman" w:hAnsi="Times New Roman" w:cs="Times New Roman"/>
          <w:color w:val="000000"/>
          <w:sz w:val="24"/>
          <w:szCs w:val="24"/>
          <w:lang w:val="ru-RU"/>
        </w:rPr>
        <w:t xml:space="preserve"> </w:t>
      </w:r>
    </w:p>
    <w:p w14:paraId="64B51560">
      <w:pPr>
        <w:spacing w:after="0" w:line="360" w:lineRule="auto"/>
        <w:rPr>
          <w:rFonts w:hint="default" w:ascii="Times New Roman" w:hAnsi="Times New Roman" w:cs="Times New Roman"/>
          <w:sz w:val="24"/>
          <w:szCs w:val="24"/>
          <w:lang w:val="ru-RU"/>
        </w:rPr>
      </w:pPr>
      <w:r>
        <w:rPr>
          <w:rFonts w:hint="default" w:ascii="Times New Roman" w:hAnsi="Times New Roman" w:cs="Times New Roman"/>
          <w:b/>
          <w:bCs/>
          <w:color w:val="000000"/>
          <w:sz w:val="24"/>
          <w:szCs w:val="24"/>
          <w:lang w:val="ru-RU"/>
        </w:rPr>
        <w:t xml:space="preserve">                                                 </w:t>
      </w:r>
      <w:r>
        <w:rPr>
          <w:rFonts w:hint="default" w:ascii="Times New Roman" w:hAnsi="Times New Roman" w:cs="Times New Roman"/>
          <w:b/>
          <w:bCs/>
          <w:sz w:val="24"/>
          <w:szCs w:val="24"/>
        </w:rPr>
        <w:t>II</w:t>
      </w:r>
      <w:r>
        <w:rPr>
          <w:rFonts w:hint="default" w:ascii="Times New Roman" w:hAnsi="Times New Roman" w:cs="Times New Roman"/>
          <w:b/>
          <w:bCs/>
          <w:sz w:val="24"/>
          <w:szCs w:val="24"/>
          <w:lang w:val="ru-RU"/>
        </w:rPr>
        <w:t>. СОДЕРЖАТЕЛЬНЫЙ РАЗДЕЛ</w:t>
      </w:r>
    </w:p>
    <w:p w14:paraId="23EEC95E">
      <w:pPr>
        <w:spacing w:after="0" w:line="360" w:lineRule="auto"/>
        <w:rPr>
          <w:rFonts w:hint="default" w:ascii="Times New Roman" w:hAnsi="Times New Roman" w:cs="Times New Roman"/>
          <w:sz w:val="24"/>
          <w:szCs w:val="24"/>
          <w:lang w:val="ru-RU"/>
        </w:rPr>
      </w:pPr>
      <w:r>
        <w:rPr>
          <w:rFonts w:hint="default" w:ascii="Times New Roman" w:hAnsi="Times New Roman" w:cs="Times New Roman"/>
          <w:b/>
          <w:bCs/>
          <w:sz w:val="24"/>
          <w:szCs w:val="24"/>
          <w:lang w:val="ru-RU"/>
        </w:rPr>
        <w:t xml:space="preserve">                                                      ОБЯЗАТЕЛЬНАЯ ЧАСТЬ</w:t>
      </w:r>
    </w:p>
    <w:p w14:paraId="63A5630E">
      <w:pPr>
        <w:spacing w:after="0" w:line="360" w:lineRule="auto"/>
        <w:rPr>
          <w:rFonts w:hint="default" w:ascii="Times New Roman" w:hAnsi="Times New Roman" w:cs="Times New Roman"/>
          <w:sz w:val="24"/>
          <w:szCs w:val="24"/>
          <w:lang w:val="ru-RU"/>
        </w:rPr>
      </w:pPr>
      <w:r>
        <w:rPr>
          <w:rFonts w:hint="default" w:ascii="Times New Roman" w:hAnsi="Times New Roman" w:cs="Times New Roman"/>
          <w:b/>
          <w:bCs/>
          <w:color w:val="000000"/>
          <w:sz w:val="24"/>
          <w:szCs w:val="24"/>
          <w:lang w:val="ru-RU"/>
        </w:rPr>
        <w:t xml:space="preserve">     2.1. Описание образовательной деятельности в соответствии с направлениями развития ребенка, представленными в образовательных областях:</w:t>
      </w:r>
    </w:p>
    <w:p w14:paraId="3ABF5C2F">
      <w:pPr>
        <w:spacing w:after="0" w:line="360" w:lineRule="auto"/>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 xml:space="preserve">     п.17 ФОП ДО,</w:t>
      </w:r>
    </w:p>
    <w:p w14:paraId="6DD27EB6">
      <w:pPr>
        <w:spacing w:after="0" w:line="360" w:lineRule="auto"/>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 xml:space="preserve"> п.1.1.11. Методические рекомендации по реализации Федеральной образовательной программы дошкольного образования. </w:t>
      </w:r>
    </w:p>
    <w:p w14:paraId="492C39DC">
      <w:pPr>
        <w:spacing w:after="0" w:line="360" w:lineRule="auto"/>
        <w:rPr>
          <w:rFonts w:hint="default" w:ascii="Times New Roman" w:hAnsi="Times New Roman" w:cs="Times New Roman"/>
          <w:sz w:val="24"/>
          <w:szCs w:val="24"/>
          <w:lang w:val="ru-RU"/>
        </w:rPr>
      </w:pPr>
      <w:r>
        <w:rPr>
          <w:rFonts w:hint="default" w:ascii="Times New Roman" w:hAnsi="Times New Roman" w:cs="Times New Roman"/>
          <w:b/>
          <w:bCs/>
          <w:color w:val="000000"/>
          <w:sz w:val="24"/>
          <w:szCs w:val="24"/>
          <w:lang w:val="ru-RU"/>
        </w:rPr>
        <w:t xml:space="preserve">     2.1.1. Социально-коммуникативное развитие</w:t>
      </w:r>
    </w:p>
    <w:p w14:paraId="7FABBB93">
      <w:pPr>
        <w:spacing w:after="0" w:line="360" w:lineRule="auto"/>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 первая младшая группа (от 2 лет до 3 лет) (п.18.3. ФОП ДО); </w:t>
      </w:r>
    </w:p>
    <w:p w14:paraId="51DC6514">
      <w:pPr>
        <w:spacing w:after="0" w:line="360" w:lineRule="auto"/>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 вторая младшая группа (от 3 лет до 4 лет) (п.18.4. ФОП ДО); </w:t>
      </w:r>
    </w:p>
    <w:p w14:paraId="47BC7540">
      <w:pPr>
        <w:spacing w:after="0" w:line="360" w:lineRule="auto"/>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 средняя группа (от 4 лет до 5 лет) (п.18.5. ФОП ДО);</w:t>
      </w:r>
    </w:p>
    <w:p w14:paraId="07D7672F">
      <w:pPr>
        <w:spacing w:after="0" w:line="360" w:lineRule="auto"/>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 старшая группа (от 5 лет до 6 лет) (п.18.6. ФОП ДО); </w:t>
      </w:r>
    </w:p>
    <w:p w14:paraId="281FF304">
      <w:pPr>
        <w:spacing w:after="0" w:line="360" w:lineRule="auto"/>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 xml:space="preserve">     - подготовительная группа (от 6 лет до 7 лет) (п.18.7. ФОП ДО). </w:t>
      </w:r>
    </w:p>
    <w:p w14:paraId="460F6256">
      <w:pPr>
        <w:spacing w:after="0" w:line="360" w:lineRule="auto"/>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Совокупные задачи воспитания в рамках образовательной области “Социально-коммуникативное развитие” направлены на приобщение детей к ценностям "Родина", "Природа", "Семья", "Человек", "Жизнь", "Милосердие", "Добро", "Дружба", "Сотрудничество", "Труд".  (п.18.8. ФОП ДО).</w:t>
      </w:r>
    </w:p>
    <w:p w14:paraId="55FCF27F">
      <w:pPr>
        <w:widowControl w:val="0"/>
        <w:spacing w:line="360" w:lineRule="auto"/>
        <w:rPr>
          <w:rFonts w:hint="default" w:ascii="Times New Roman" w:hAnsi="Times New Roman" w:cs="Times New Roman"/>
          <w:b/>
          <w:lang w:val="ru-RU"/>
        </w:rPr>
      </w:pPr>
      <w:r>
        <w:rPr>
          <w:rFonts w:hint="default" w:ascii="Times New Roman" w:hAnsi="Times New Roman" w:cs="Times New Roman"/>
          <w:b/>
          <w:lang w:val="ru-RU"/>
        </w:rPr>
        <w:t>Учебные издания (учебные пособия, учебно-методические пособия, учебные наглядные пособия, рабочие тетради, хрестоматии, учебные комплекты и др.), которые будут использоваться в организации в данной области.</w:t>
      </w:r>
    </w:p>
    <w:p w14:paraId="59FD5667">
      <w:pPr>
        <w:widowControl w:val="0"/>
        <w:spacing w:line="360" w:lineRule="auto"/>
        <w:jc w:val="both"/>
        <w:rPr>
          <w:rFonts w:hint="default" w:ascii="Times New Roman" w:hAnsi="Times New Roman" w:cs="Times New Roman"/>
          <w:b/>
          <w:sz w:val="24"/>
          <w:szCs w:val="24"/>
          <w:lang w:val="ru-RU" w:eastAsia="en-US"/>
        </w:rPr>
      </w:pPr>
      <w:r>
        <w:rPr>
          <w:rFonts w:hint="default" w:ascii="Times New Roman" w:hAnsi="Times New Roman" w:cs="Times New Roman"/>
          <w:b/>
          <w:sz w:val="24"/>
          <w:szCs w:val="24"/>
          <w:lang w:val="ru-RU" w:eastAsia="en-US"/>
        </w:rPr>
        <w:t xml:space="preserve"> Труд </w:t>
      </w:r>
    </w:p>
    <w:p w14:paraId="5D2F19AF">
      <w:pPr>
        <w:widowControl w:val="0"/>
        <w:spacing w:line="360" w:lineRule="auto"/>
        <w:rPr>
          <w:rFonts w:hint="default" w:ascii="Times New Roman" w:hAnsi="Times New Roman" w:cs="Times New Roman"/>
          <w:b/>
          <w:sz w:val="24"/>
          <w:szCs w:val="24"/>
          <w:lang w:val="ru-RU" w:eastAsia="en-US"/>
        </w:rPr>
      </w:pPr>
      <w:r>
        <w:rPr>
          <w:rFonts w:hint="default" w:ascii="Times New Roman" w:hAnsi="Times New Roman" w:cs="Times New Roman"/>
          <w:sz w:val="24"/>
          <w:szCs w:val="24"/>
          <w:lang w:val="ru-RU" w:eastAsia="en-US"/>
        </w:rPr>
        <w:t>Козлова С.А. «Нравственное и трудовое воспитание дошкольников» - М.: Академия, 2012</w:t>
      </w:r>
    </w:p>
    <w:p w14:paraId="5C6E2ED7">
      <w:pPr>
        <w:widowControl w:val="0"/>
        <w:spacing w:line="360" w:lineRule="auto"/>
        <w:rPr>
          <w:rFonts w:hint="default" w:ascii="Times New Roman" w:hAnsi="Times New Roman" w:cs="Times New Roman"/>
          <w:sz w:val="24"/>
          <w:szCs w:val="24"/>
          <w:lang w:val="ru-RU" w:eastAsia="en-US"/>
        </w:rPr>
      </w:pPr>
      <w:r>
        <w:rPr>
          <w:rFonts w:hint="default" w:ascii="Times New Roman" w:hAnsi="Times New Roman" w:cs="Times New Roman"/>
          <w:sz w:val="24"/>
          <w:szCs w:val="24"/>
          <w:lang w:val="ru-RU" w:eastAsia="en-US"/>
        </w:rPr>
        <w:t>Крулехт М.В. «Дошкольник и рукотворный мир» - С-П: «Детство - Пресс»,2003</w:t>
      </w:r>
    </w:p>
    <w:p w14:paraId="4741FF9F">
      <w:pPr>
        <w:widowControl w:val="0"/>
        <w:spacing w:line="360" w:lineRule="auto"/>
        <w:rPr>
          <w:rFonts w:hint="default" w:ascii="Times New Roman" w:hAnsi="Times New Roman" w:cs="Times New Roman"/>
          <w:sz w:val="24"/>
          <w:szCs w:val="24"/>
          <w:lang w:val="ru-RU" w:eastAsia="en-US"/>
        </w:rPr>
      </w:pPr>
      <w:r>
        <w:rPr>
          <w:rFonts w:hint="default" w:ascii="Times New Roman" w:hAnsi="Times New Roman" w:cs="Times New Roman"/>
          <w:sz w:val="24"/>
          <w:szCs w:val="24"/>
          <w:lang w:val="ru-RU" w:eastAsia="en-US"/>
        </w:rPr>
        <w:t>Куцакова Л.В.«Нравственно-трудовое воспитание ребенка дошкольника»- М.: Владос, 2005</w:t>
      </w:r>
    </w:p>
    <w:p w14:paraId="1E90A9B5">
      <w:pPr>
        <w:widowControl w:val="0"/>
        <w:spacing w:line="360" w:lineRule="auto"/>
        <w:jc w:val="both"/>
        <w:rPr>
          <w:rFonts w:hint="default" w:ascii="Times New Roman" w:hAnsi="Times New Roman" w:cs="Times New Roman"/>
          <w:b/>
          <w:sz w:val="24"/>
          <w:szCs w:val="24"/>
          <w:lang w:val="ru-RU" w:eastAsia="en-US"/>
        </w:rPr>
      </w:pPr>
      <w:r>
        <w:rPr>
          <w:rFonts w:hint="default" w:ascii="Times New Roman" w:hAnsi="Times New Roman" w:cs="Times New Roman"/>
          <w:b/>
          <w:sz w:val="24"/>
          <w:szCs w:val="24"/>
          <w:lang w:val="ru-RU" w:eastAsia="en-US"/>
        </w:rPr>
        <w:t>ОБЖ</w:t>
      </w:r>
    </w:p>
    <w:p w14:paraId="2FE79EDA">
      <w:pPr>
        <w:widowControl w:val="0"/>
        <w:spacing w:line="360" w:lineRule="auto"/>
        <w:rPr>
          <w:rFonts w:hint="default" w:ascii="Times New Roman" w:hAnsi="Times New Roman" w:cs="Times New Roman"/>
          <w:sz w:val="24"/>
          <w:szCs w:val="24"/>
          <w:lang w:val="ru-RU" w:eastAsia="en-US"/>
        </w:rPr>
      </w:pPr>
      <w:r>
        <w:rPr>
          <w:rFonts w:hint="default" w:ascii="Times New Roman" w:hAnsi="Times New Roman" w:cs="Times New Roman"/>
          <w:sz w:val="24"/>
          <w:szCs w:val="24"/>
          <w:lang w:val="ru-RU" w:eastAsia="en-US"/>
        </w:rPr>
        <w:t xml:space="preserve">Лыкова И.А. и др. «Детская безопасность». Парциальная программа. — М.: Цветной мир, 2016. </w:t>
      </w:r>
    </w:p>
    <w:p w14:paraId="1AB19937">
      <w:pPr>
        <w:widowControl w:val="0"/>
        <w:spacing w:line="360" w:lineRule="auto"/>
        <w:rPr>
          <w:rFonts w:hint="default" w:ascii="Times New Roman" w:hAnsi="Times New Roman" w:cs="Times New Roman"/>
          <w:sz w:val="24"/>
          <w:szCs w:val="24"/>
          <w:highlight w:val="yellow"/>
          <w:lang w:val="ru-RU" w:eastAsia="en-US"/>
        </w:rPr>
      </w:pPr>
      <w:r>
        <w:rPr>
          <w:rFonts w:hint="default" w:ascii="Times New Roman" w:hAnsi="Times New Roman" w:cs="Times New Roman"/>
          <w:sz w:val="24"/>
          <w:szCs w:val="24"/>
          <w:lang w:val="ru-RU" w:eastAsia="en-US"/>
        </w:rPr>
        <w:t>Лыкова И.А., Шипунова В.А. «Азбука безопасного общения и поведения»; уч.-метод. пособие. — М.: Цветной мир, 2013.</w:t>
      </w:r>
    </w:p>
    <w:p w14:paraId="1E293C7F">
      <w:pPr>
        <w:widowControl w:val="0"/>
        <w:spacing w:line="360" w:lineRule="auto"/>
        <w:jc w:val="both"/>
        <w:rPr>
          <w:rFonts w:hint="default" w:ascii="Times New Roman" w:hAnsi="Times New Roman" w:cs="Times New Roman"/>
          <w:sz w:val="24"/>
          <w:szCs w:val="24"/>
          <w:lang w:val="ru-RU" w:eastAsia="en-US"/>
        </w:rPr>
      </w:pPr>
      <w:r>
        <w:rPr>
          <w:rFonts w:hint="default" w:ascii="Times New Roman" w:hAnsi="Times New Roman" w:cs="Times New Roman"/>
          <w:sz w:val="24"/>
          <w:szCs w:val="24"/>
          <w:lang w:val="ru-RU" w:eastAsia="en-US"/>
        </w:rPr>
        <w:t xml:space="preserve">Лыкова И.А., Шипунова В.А. «Дорожная азбука». — М.: Цветной мир, 2013. </w:t>
      </w:r>
    </w:p>
    <w:p w14:paraId="2ED64A1D">
      <w:pPr>
        <w:widowControl w:val="0"/>
        <w:spacing w:line="360" w:lineRule="auto"/>
        <w:rPr>
          <w:rFonts w:hint="default" w:ascii="Times New Roman" w:hAnsi="Times New Roman" w:cs="Times New Roman"/>
          <w:sz w:val="24"/>
          <w:szCs w:val="24"/>
          <w:lang w:val="ru-RU" w:eastAsia="en-US"/>
        </w:rPr>
      </w:pPr>
      <w:r>
        <w:rPr>
          <w:rFonts w:hint="default" w:ascii="Times New Roman" w:hAnsi="Times New Roman" w:cs="Times New Roman"/>
          <w:sz w:val="24"/>
          <w:szCs w:val="24"/>
          <w:lang w:val="ru-RU" w:eastAsia="en-US"/>
        </w:rPr>
        <w:t xml:space="preserve">Тимофеева Л.Л. Комплект методических пособий «Формирование культуры безопасности. Планирование образовательной деятельности». Включает 3 книги для работы во второй младшей, средней, старшей группах. — СПб.: Детство-пресс, 2014. </w:t>
      </w:r>
    </w:p>
    <w:p w14:paraId="03780A8F">
      <w:pPr>
        <w:widowControl w:val="0"/>
        <w:spacing w:line="360" w:lineRule="auto"/>
        <w:rPr>
          <w:rFonts w:hint="default" w:ascii="Times New Roman" w:hAnsi="Times New Roman" w:cs="Times New Roman"/>
          <w:sz w:val="24"/>
          <w:szCs w:val="24"/>
          <w:lang w:val="ru-RU" w:eastAsia="en-US"/>
        </w:rPr>
      </w:pPr>
      <w:r>
        <w:rPr>
          <w:rFonts w:hint="default" w:ascii="Times New Roman" w:hAnsi="Times New Roman" w:cs="Times New Roman"/>
          <w:sz w:val="24"/>
          <w:szCs w:val="24"/>
          <w:lang w:val="ru-RU" w:eastAsia="en-US"/>
        </w:rPr>
        <w:t xml:space="preserve">Тимофеева Л.Л., Корнеичева Е.Е., Ерачева Н.И. «Формирование культуры безопасности. Планирование образовательной деятельности в подготовительной к школе группе». — СПб.: Детство-пресс, 2014. </w:t>
      </w:r>
    </w:p>
    <w:p w14:paraId="78830E46">
      <w:pPr>
        <w:widowControl w:val="0"/>
        <w:spacing w:line="360" w:lineRule="auto"/>
        <w:rPr>
          <w:rFonts w:hint="default" w:ascii="Times New Roman" w:hAnsi="Times New Roman" w:cs="Times New Roman"/>
          <w:sz w:val="24"/>
          <w:szCs w:val="24"/>
          <w:lang w:val="ru-RU" w:eastAsia="en-US"/>
        </w:rPr>
      </w:pPr>
      <w:r>
        <w:rPr>
          <w:rFonts w:hint="default" w:ascii="Times New Roman" w:hAnsi="Times New Roman" w:cs="Times New Roman"/>
          <w:sz w:val="24"/>
          <w:szCs w:val="24"/>
          <w:lang w:val="ru-RU" w:eastAsia="en-US"/>
        </w:rPr>
        <w:t>Тимофеева Л.Л. «Формирование культуры безопасности: рабочая тетрадь. Старшая и подготовительная к школе группа». — СПб.: Детство-пресс, 2014.</w:t>
      </w:r>
    </w:p>
    <w:p w14:paraId="48EC8F3E">
      <w:pPr>
        <w:widowControl w:val="0"/>
        <w:spacing w:line="360" w:lineRule="auto"/>
        <w:rPr>
          <w:rFonts w:hint="default" w:ascii="Times New Roman" w:hAnsi="Times New Roman" w:cs="Times New Roman"/>
          <w:sz w:val="24"/>
          <w:szCs w:val="24"/>
          <w:lang w:val="ru-RU" w:eastAsia="en-US"/>
        </w:rPr>
      </w:pPr>
      <w:r>
        <w:rPr>
          <w:rFonts w:hint="default" w:ascii="Times New Roman" w:hAnsi="Times New Roman" w:cs="Times New Roman"/>
          <w:sz w:val="24"/>
          <w:szCs w:val="24"/>
          <w:lang w:val="ru-RU" w:eastAsia="en-US"/>
        </w:rPr>
        <w:t>Т.И.Бабаева Игра и дошкольник- Детство- пресс, 2014</w:t>
      </w:r>
    </w:p>
    <w:p w14:paraId="1C38AF05">
      <w:pPr>
        <w:widowControl w:val="0"/>
        <w:spacing w:line="360" w:lineRule="auto"/>
        <w:jc w:val="both"/>
        <w:rPr>
          <w:rFonts w:hint="default" w:ascii="Times New Roman" w:hAnsi="Times New Roman" w:cs="Times New Roman"/>
          <w:sz w:val="24"/>
          <w:szCs w:val="24"/>
          <w:lang w:val="ru-RU" w:eastAsia="en-US"/>
        </w:rPr>
      </w:pPr>
      <w:r>
        <w:rPr>
          <w:rFonts w:hint="default" w:ascii="Times New Roman" w:hAnsi="Times New Roman" w:cs="Times New Roman"/>
          <w:b/>
          <w:sz w:val="24"/>
          <w:szCs w:val="24"/>
          <w:lang w:val="ru-RU" w:eastAsia="en-US"/>
        </w:rPr>
        <w:t>Социальные отношения</w:t>
      </w:r>
    </w:p>
    <w:p w14:paraId="2948D1D9">
      <w:pPr>
        <w:pStyle w:val="204"/>
        <w:spacing w:line="360" w:lineRule="auto"/>
        <w:ind w:left="0" w:right="104" w:firstLine="34"/>
        <w:rPr>
          <w:rFonts w:hint="default" w:ascii="Times New Roman" w:hAnsi="Times New Roman" w:cs="Times New Roman"/>
          <w:sz w:val="24"/>
          <w:szCs w:val="24"/>
        </w:rPr>
      </w:pPr>
      <w:r>
        <w:rPr>
          <w:rFonts w:hint="default" w:ascii="Times New Roman" w:hAnsi="Times New Roman" w:cs="Times New Roman"/>
          <w:sz w:val="24"/>
          <w:szCs w:val="24"/>
        </w:rPr>
        <w:t xml:space="preserve">Козлова С.А. </w:t>
      </w:r>
      <w:r>
        <w:rPr>
          <w:rFonts w:hint="default" w:ascii="Times New Roman" w:hAnsi="Times New Roman" w:cs="Times New Roman"/>
          <w:sz w:val="24"/>
          <w:szCs w:val="24"/>
          <w:lang w:val="ru-RU"/>
        </w:rPr>
        <w:t>«</w:t>
      </w:r>
      <w:r>
        <w:rPr>
          <w:rFonts w:hint="default" w:ascii="Times New Roman" w:hAnsi="Times New Roman" w:cs="Times New Roman"/>
          <w:sz w:val="24"/>
          <w:szCs w:val="24"/>
        </w:rPr>
        <w:t>Социальное развитие дошкольника.Советы родителям</w:t>
      </w:r>
      <w:r>
        <w:rPr>
          <w:rFonts w:hint="default" w:ascii="Times New Roman" w:hAnsi="Times New Roman" w:cs="Times New Roman"/>
          <w:sz w:val="24"/>
          <w:szCs w:val="24"/>
          <w:lang w:val="ru-RU"/>
        </w:rPr>
        <w:t>»</w:t>
      </w:r>
      <w:r>
        <w:rPr>
          <w:rFonts w:hint="default" w:ascii="Times New Roman" w:hAnsi="Times New Roman" w:cs="Times New Roman"/>
          <w:sz w:val="24"/>
          <w:szCs w:val="24"/>
        </w:rPr>
        <w:t xml:space="preserve"> – М.: Школьная Пресса, 2004  </w:t>
      </w:r>
    </w:p>
    <w:p w14:paraId="75340520">
      <w:pPr>
        <w:pStyle w:val="204"/>
        <w:spacing w:line="360" w:lineRule="auto"/>
        <w:ind w:left="0" w:right="104" w:firstLine="34"/>
        <w:rPr>
          <w:rFonts w:hint="default" w:ascii="Times New Roman" w:hAnsi="Times New Roman" w:cs="Times New Roman"/>
          <w:sz w:val="24"/>
          <w:szCs w:val="24"/>
        </w:rPr>
      </w:pPr>
      <w:r>
        <w:rPr>
          <w:rFonts w:hint="default" w:ascii="Times New Roman" w:hAnsi="Times New Roman" w:cs="Times New Roman"/>
          <w:sz w:val="24"/>
          <w:szCs w:val="24"/>
        </w:rPr>
        <w:t xml:space="preserve">Бабаева Т.И., Римашевская Л.С. </w:t>
      </w:r>
      <w:r>
        <w:rPr>
          <w:rFonts w:hint="default" w:ascii="Times New Roman" w:hAnsi="Times New Roman" w:cs="Times New Roman"/>
          <w:sz w:val="24"/>
          <w:szCs w:val="24"/>
          <w:lang w:val="ru-RU"/>
        </w:rPr>
        <w:t>«</w:t>
      </w:r>
      <w:r>
        <w:rPr>
          <w:rFonts w:hint="default" w:ascii="Times New Roman" w:hAnsi="Times New Roman" w:cs="Times New Roman"/>
          <w:sz w:val="24"/>
          <w:szCs w:val="24"/>
        </w:rPr>
        <w:t>Как развивать сотрудничество 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взаимоотношения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дошкольников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детском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саду.</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Игровые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ситуации,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игры,</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этюды</w:t>
      </w:r>
      <w:r>
        <w:rPr>
          <w:rFonts w:hint="default" w:ascii="Times New Roman" w:hAnsi="Times New Roman" w:cs="Times New Roman"/>
          <w:sz w:val="24"/>
          <w:szCs w:val="24"/>
          <w:lang w:val="ru-RU"/>
        </w:rPr>
        <w:t>»</w:t>
      </w:r>
      <w:r>
        <w:rPr>
          <w:rFonts w:hint="default" w:ascii="Times New Roman" w:hAnsi="Times New Roman" w:cs="Times New Roman"/>
          <w:sz w:val="24"/>
          <w:szCs w:val="24"/>
        </w:rPr>
        <w:t>.-</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СПб.:</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Детство-Пресс,</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2012</w:t>
      </w:r>
    </w:p>
    <w:p w14:paraId="393EB99F">
      <w:pPr>
        <w:pStyle w:val="204"/>
        <w:spacing w:line="360" w:lineRule="auto"/>
        <w:ind w:left="0" w:right="96" w:firstLine="34"/>
        <w:rPr>
          <w:rFonts w:hint="default" w:ascii="Times New Roman" w:hAnsi="Times New Roman" w:cs="Times New Roman"/>
          <w:sz w:val="24"/>
          <w:szCs w:val="24"/>
        </w:rPr>
      </w:pPr>
      <w:r>
        <w:rPr>
          <w:rFonts w:hint="default" w:ascii="Times New Roman" w:hAnsi="Times New Roman" w:cs="Times New Roman"/>
          <w:sz w:val="24"/>
          <w:szCs w:val="24"/>
        </w:rPr>
        <w:t>Деркунская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Харчевникова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А.Н.</w:t>
      </w:r>
      <w:r>
        <w:rPr>
          <w:rFonts w:hint="default" w:ascii="Times New Roman" w:hAnsi="Times New Roman" w:cs="Times New Roman"/>
          <w:spacing w:val="1"/>
          <w:sz w:val="24"/>
          <w:szCs w:val="24"/>
        </w:rPr>
        <w:t xml:space="preserve"> </w:t>
      </w:r>
      <w:r>
        <w:rPr>
          <w:rFonts w:hint="default" w:ascii="Times New Roman" w:hAnsi="Times New Roman" w:cs="Times New Roman"/>
          <w:spacing w:val="1"/>
          <w:sz w:val="24"/>
          <w:szCs w:val="24"/>
          <w:lang w:val="ru-RU"/>
        </w:rPr>
        <w:t>«</w:t>
      </w:r>
      <w:r>
        <w:rPr>
          <w:rFonts w:hint="default" w:ascii="Times New Roman" w:hAnsi="Times New Roman" w:cs="Times New Roman"/>
          <w:sz w:val="24"/>
          <w:szCs w:val="24"/>
        </w:rPr>
        <w:t>Педагогическое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сопровождение сюжетно-ролевых игр детей 4-5 лет</w:t>
      </w:r>
      <w:r>
        <w:rPr>
          <w:rFonts w:hint="default" w:ascii="Times New Roman" w:hAnsi="Times New Roman" w:cs="Times New Roman"/>
          <w:sz w:val="24"/>
          <w:szCs w:val="24"/>
          <w:lang w:val="ru-RU"/>
        </w:rPr>
        <w:t>»</w:t>
      </w:r>
      <w:r>
        <w:rPr>
          <w:rFonts w:hint="default" w:ascii="Times New Roman" w:hAnsi="Times New Roman" w:cs="Times New Roman"/>
          <w:sz w:val="24"/>
          <w:szCs w:val="24"/>
        </w:rPr>
        <w:t>.- М.: Центр</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Педагогического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образования, 2012</w:t>
      </w:r>
    </w:p>
    <w:p w14:paraId="0B7919B6">
      <w:pPr>
        <w:widowControl w:val="0"/>
        <w:spacing w:line="360" w:lineRule="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Деркунская</w:t>
      </w:r>
      <w:r>
        <w:rPr>
          <w:rFonts w:hint="default" w:ascii="Times New Roman" w:hAnsi="Times New Roman" w:cs="Times New Roman"/>
          <w:spacing w:val="1"/>
          <w:sz w:val="24"/>
          <w:szCs w:val="24"/>
          <w:lang w:val="ru-RU"/>
        </w:rPr>
        <w:t xml:space="preserve"> </w:t>
      </w:r>
      <w:r>
        <w:rPr>
          <w:rFonts w:hint="default" w:ascii="Times New Roman" w:hAnsi="Times New Roman" w:cs="Times New Roman"/>
          <w:sz w:val="24"/>
          <w:szCs w:val="24"/>
          <w:lang w:val="ru-RU"/>
        </w:rPr>
        <w:t>В.А.,</w:t>
      </w:r>
      <w:r>
        <w:rPr>
          <w:rFonts w:hint="default" w:ascii="Times New Roman" w:hAnsi="Times New Roman" w:cs="Times New Roman"/>
          <w:spacing w:val="1"/>
          <w:sz w:val="24"/>
          <w:szCs w:val="24"/>
          <w:lang w:val="ru-RU"/>
        </w:rPr>
        <w:t xml:space="preserve"> </w:t>
      </w:r>
      <w:r>
        <w:rPr>
          <w:rFonts w:hint="default" w:ascii="Times New Roman" w:hAnsi="Times New Roman" w:cs="Times New Roman"/>
          <w:sz w:val="24"/>
          <w:szCs w:val="24"/>
          <w:lang w:val="ru-RU"/>
        </w:rPr>
        <w:t>Рындина</w:t>
      </w:r>
      <w:r>
        <w:rPr>
          <w:rFonts w:hint="default" w:ascii="Times New Roman" w:hAnsi="Times New Roman" w:cs="Times New Roman"/>
          <w:spacing w:val="1"/>
          <w:sz w:val="24"/>
          <w:szCs w:val="24"/>
          <w:lang w:val="ru-RU"/>
        </w:rPr>
        <w:t xml:space="preserve"> </w:t>
      </w:r>
      <w:r>
        <w:rPr>
          <w:rFonts w:hint="default" w:ascii="Times New Roman" w:hAnsi="Times New Roman" w:cs="Times New Roman"/>
          <w:sz w:val="24"/>
          <w:szCs w:val="24"/>
          <w:lang w:val="ru-RU"/>
        </w:rPr>
        <w:t>А.Г.</w:t>
      </w:r>
      <w:r>
        <w:rPr>
          <w:rFonts w:hint="default" w:ascii="Times New Roman" w:hAnsi="Times New Roman" w:cs="Times New Roman"/>
          <w:spacing w:val="1"/>
          <w:sz w:val="24"/>
          <w:szCs w:val="24"/>
          <w:lang w:val="ru-RU"/>
        </w:rPr>
        <w:t xml:space="preserve"> «</w:t>
      </w:r>
      <w:r>
        <w:rPr>
          <w:rFonts w:hint="default" w:ascii="Times New Roman" w:hAnsi="Times New Roman" w:cs="Times New Roman"/>
          <w:sz w:val="24"/>
          <w:szCs w:val="24"/>
          <w:lang w:val="ru-RU"/>
        </w:rPr>
        <w:t>Игровые</w:t>
      </w:r>
      <w:r>
        <w:rPr>
          <w:rFonts w:hint="default" w:ascii="Times New Roman" w:hAnsi="Times New Roman" w:cs="Times New Roman"/>
          <w:spacing w:val="1"/>
          <w:sz w:val="24"/>
          <w:szCs w:val="24"/>
          <w:lang w:val="ru-RU"/>
        </w:rPr>
        <w:t xml:space="preserve"> </w:t>
      </w:r>
      <w:r>
        <w:rPr>
          <w:rFonts w:hint="default" w:ascii="Times New Roman" w:hAnsi="Times New Roman" w:cs="Times New Roman"/>
          <w:sz w:val="24"/>
          <w:szCs w:val="24"/>
          <w:lang w:val="ru-RU"/>
        </w:rPr>
        <w:t>приемы</w:t>
      </w:r>
      <w:r>
        <w:rPr>
          <w:rFonts w:hint="default" w:ascii="Times New Roman" w:hAnsi="Times New Roman" w:cs="Times New Roman"/>
          <w:spacing w:val="1"/>
          <w:sz w:val="24"/>
          <w:szCs w:val="24"/>
          <w:lang w:val="ru-RU"/>
        </w:rPr>
        <w:t xml:space="preserve"> </w:t>
      </w:r>
      <w:r>
        <w:rPr>
          <w:rFonts w:hint="default" w:ascii="Times New Roman" w:hAnsi="Times New Roman" w:cs="Times New Roman"/>
          <w:sz w:val="24"/>
          <w:szCs w:val="24"/>
          <w:lang w:val="ru-RU"/>
        </w:rPr>
        <w:t>и</w:t>
      </w:r>
      <w:r>
        <w:rPr>
          <w:rFonts w:hint="default" w:ascii="Times New Roman" w:hAnsi="Times New Roman" w:cs="Times New Roman"/>
          <w:spacing w:val="1"/>
          <w:sz w:val="24"/>
          <w:szCs w:val="24"/>
          <w:lang w:val="ru-RU"/>
        </w:rPr>
        <w:t xml:space="preserve"> </w:t>
      </w:r>
      <w:r>
        <w:rPr>
          <w:rFonts w:hint="default" w:ascii="Times New Roman" w:hAnsi="Times New Roman" w:cs="Times New Roman"/>
          <w:sz w:val="24"/>
          <w:szCs w:val="24"/>
          <w:lang w:val="ru-RU"/>
        </w:rPr>
        <w:t>коммуникационные</w:t>
      </w:r>
      <w:r>
        <w:rPr>
          <w:rFonts w:hint="default" w:ascii="Times New Roman" w:hAnsi="Times New Roman" w:cs="Times New Roman"/>
          <w:spacing w:val="1"/>
          <w:sz w:val="24"/>
          <w:szCs w:val="24"/>
          <w:lang w:val="ru-RU"/>
        </w:rPr>
        <w:t xml:space="preserve"> </w:t>
      </w:r>
      <w:r>
        <w:rPr>
          <w:rFonts w:hint="default" w:ascii="Times New Roman" w:hAnsi="Times New Roman" w:cs="Times New Roman"/>
          <w:sz w:val="24"/>
          <w:szCs w:val="24"/>
          <w:lang w:val="ru-RU"/>
        </w:rPr>
        <w:t>игры</w:t>
      </w:r>
      <w:r>
        <w:rPr>
          <w:rFonts w:hint="default" w:ascii="Times New Roman" w:hAnsi="Times New Roman" w:cs="Times New Roman"/>
          <w:spacing w:val="1"/>
          <w:sz w:val="24"/>
          <w:szCs w:val="24"/>
          <w:lang w:val="ru-RU"/>
        </w:rPr>
        <w:t xml:space="preserve"> </w:t>
      </w:r>
      <w:r>
        <w:rPr>
          <w:rFonts w:hint="default" w:ascii="Times New Roman" w:hAnsi="Times New Roman" w:cs="Times New Roman"/>
          <w:sz w:val="24"/>
          <w:szCs w:val="24"/>
          <w:lang w:val="ru-RU"/>
        </w:rPr>
        <w:t>для</w:t>
      </w:r>
      <w:r>
        <w:rPr>
          <w:rFonts w:hint="default" w:ascii="Times New Roman" w:hAnsi="Times New Roman" w:cs="Times New Roman"/>
          <w:spacing w:val="1"/>
          <w:sz w:val="24"/>
          <w:szCs w:val="24"/>
          <w:lang w:val="ru-RU"/>
        </w:rPr>
        <w:t xml:space="preserve"> </w:t>
      </w:r>
      <w:r>
        <w:rPr>
          <w:rFonts w:hint="default" w:ascii="Times New Roman" w:hAnsi="Times New Roman" w:cs="Times New Roman"/>
          <w:sz w:val="24"/>
          <w:szCs w:val="24"/>
          <w:lang w:val="ru-RU"/>
        </w:rPr>
        <w:t>детей</w:t>
      </w:r>
      <w:r>
        <w:rPr>
          <w:rFonts w:hint="default" w:ascii="Times New Roman" w:hAnsi="Times New Roman" w:cs="Times New Roman"/>
          <w:spacing w:val="1"/>
          <w:sz w:val="24"/>
          <w:szCs w:val="24"/>
          <w:lang w:val="ru-RU"/>
        </w:rPr>
        <w:t xml:space="preserve"> </w:t>
      </w:r>
      <w:r>
        <w:rPr>
          <w:rFonts w:hint="default" w:ascii="Times New Roman" w:hAnsi="Times New Roman" w:cs="Times New Roman"/>
          <w:sz w:val="24"/>
          <w:szCs w:val="24"/>
          <w:lang w:val="ru-RU"/>
        </w:rPr>
        <w:t>старшего</w:t>
      </w:r>
      <w:r>
        <w:rPr>
          <w:rFonts w:hint="default" w:ascii="Times New Roman" w:hAnsi="Times New Roman" w:cs="Times New Roman"/>
          <w:spacing w:val="1"/>
          <w:sz w:val="24"/>
          <w:szCs w:val="24"/>
          <w:lang w:val="ru-RU"/>
        </w:rPr>
        <w:t xml:space="preserve"> </w:t>
      </w:r>
      <w:r>
        <w:rPr>
          <w:rFonts w:hint="default" w:ascii="Times New Roman" w:hAnsi="Times New Roman" w:cs="Times New Roman"/>
          <w:sz w:val="24"/>
          <w:szCs w:val="24"/>
          <w:lang w:val="ru-RU"/>
        </w:rPr>
        <w:t>дошкольного</w:t>
      </w:r>
      <w:r>
        <w:rPr>
          <w:rFonts w:hint="default" w:ascii="Times New Roman" w:hAnsi="Times New Roman" w:cs="Times New Roman"/>
          <w:spacing w:val="1"/>
          <w:sz w:val="24"/>
          <w:szCs w:val="24"/>
          <w:lang w:val="ru-RU"/>
        </w:rPr>
        <w:t xml:space="preserve"> </w:t>
      </w:r>
      <w:r>
        <w:rPr>
          <w:rFonts w:hint="default" w:ascii="Times New Roman" w:hAnsi="Times New Roman" w:cs="Times New Roman"/>
          <w:sz w:val="24"/>
          <w:szCs w:val="24"/>
          <w:lang w:val="ru-RU"/>
        </w:rPr>
        <w:t>возраста».</w:t>
      </w:r>
      <w:r>
        <w:rPr>
          <w:rFonts w:hint="default" w:ascii="Times New Roman" w:hAnsi="Times New Roman" w:cs="Times New Roman"/>
          <w:spacing w:val="-1"/>
          <w:sz w:val="24"/>
          <w:szCs w:val="24"/>
          <w:lang w:val="ru-RU"/>
        </w:rPr>
        <w:t xml:space="preserve"> </w:t>
      </w:r>
      <w:r>
        <w:rPr>
          <w:rFonts w:hint="default" w:ascii="Times New Roman" w:hAnsi="Times New Roman" w:cs="Times New Roman"/>
          <w:sz w:val="24"/>
          <w:szCs w:val="24"/>
          <w:lang w:val="ru-RU"/>
        </w:rPr>
        <w:t>-</w:t>
      </w:r>
      <w:r>
        <w:rPr>
          <w:rFonts w:hint="default" w:ascii="Times New Roman" w:hAnsi="Times New Roman" w:cs="Times New Roman"/>
          <w:spacing w:val="-2"/>
          <w:sz w:val="24"/>
          <w:szCs w:val="24"/>
          <w:lang w:val="ru-RU"/>
        </w:rPr>
        <w:t xml:space="preserve"> </w:t>
      </w:r>
      <w:r>
        <w:rPr>
          <w:rFonts w:hint="default" w:ascii="Times New Roman" w:hAnsi="Times New Roman" w:cs="Times New Roman"/>
          <w:sz w:val="24"/>
          <w:szCs w:val="24"/>
          <w:lang w:val="ru-RU"/>
        </w:rPr>
        <w:t>М.:</w:t>
      </w:r>
      <w:r>
        <w:rPr>
          <w:rFonts w:hint="default" w:ascii="Times New Roman" w:hAnsi="Times New Roman" w:cs="Times New Roman"/>
          <w:spacing w:val="-1"/>
          <w:sz w:val="24"/>
          <w:szCs w:val="24"/>
          <w:lang w:val="ru-RU"/>
        </w:rPr>
        <w:t xml:space="preserve"> </w:t>
      </w:r>
      <w:r>
        <w:rPr>
          <w:rFonts w:hint="default" w:ascii="Times New Roman" w:hAnsi="Times New Roman" w:cs="Times New Roman"/>
          <w:sz w:val="24"/>
          <w:szCs w:val="24"/>
          <w:lang w:val="ru-RU"/>
        </w:rPr>
        <w:t>Центр</w:t>
      </w:r>
      <w:r>
        <w:rPr>
          <w:rFonts w:hint="default" w:ascii="Times New Roman" w:hAnsi="Times New Roman" w:cs="Times New Roman"/>
          <w:spacing w:val="-1"/>
          <w:sz w:val="24"/>
          <w:szCs w:val="24"/>
          <w:lang w:val="ru-RU"/>
        </w:rPr>
        <w:t xml:space="preserve"> </w:t>
      </w:r>
      <w:r>
        <w:rPr>
          <w:rFonts w:hint="default" w:ascii="Times New Roman" w:hAnsi="Times New Roman" w:cs="Times New Roman"/>
          <w:sz w:val="24"/>
          <w:szCs w:val="24"/>
          <w:lang w:val="ru-RU"/>
        </w:rPr>
        <w:t>Педагогического образования,</w:t>
      </w:r>
      <w:r>
        <w:rPr>
          <w:rFonts w:hint="default" w:ascii="Times New Roman" w:hAnsi="Times New Roman" w:cs="Times New Roman"/>
          <w:spacing w:val="-1"/>
          <w:sz w:val="24"/>
          <w:szCs w:val="24"/>
          <w:lang w:val="ru-RU"/>
        </w:rPr>
        <w:t xml:space="preserve"> </w:t>
      </w:r>
      <w:r>
        <w:rPr>
          <w:rFonts w:hint="default" w:ascii="Times New Roman" w:hAnsi="Times New Roman" w:cs="Times New Roman"/>
          <w:sz w:val="24"/>
          <w:szCs w:val="24"/>
          <w:lang w:val="ru-RU"/>
        </w:rPr>
        <w:t>2012</w:t>
      </w:r>
    </w:p>
    <w:p w14:paraId="1197DD31">
      <w:pPr>
        <w:widowControl w:val="0"/>
        <w:spacing w:line="360" w:lineRule="auto"/>
        <w:rPr>
          <w:rFonts w:hint="default" w:ascii="Times New Roman" w:hAnsi="Times New Roman" w:cs="Times New Roman"/>
          <w:sz w:val="24"/>
          <w:szCs w:val="24"/>
          <w:lang w:val="ru-RU" w:eastAsia="en-US"/>
        </w:rPr>
      </w:pPr>
      <w:r>
        <w:rPr>
          <w:rFonts w:hint="default" w:ascii="Times New Roman" w:hAnsi="Times New Roman" w:cs="Times New Roman"/>
          <w:sz w:val="24"/>
          <w:szCs w:val="24"/>
          <w:lang w:val="ru-RU"/>
        </w:rPr>
        <w:t>Шипицына Л.М. «Азбука общения. Развитие личности ребенка, навыков общения со взрослым и сверстниками «(для детей от 3 до 6 лет)-изд.Детство- Пресс, 2017г.</w:t>
      </w:r>
    </w:p>
    <w:p w14:paraId="1E59790E">
      <w:pPr>
        <w:widowControl w:val="0"/>
        <w:spacing w:line="360" w:lineRule="auto"/>
        <w:rPr>
          <w:rFonts w:hint="default" w:ascii="Times New Roman" w:hAnsi="Times New Roman" w:cs="Times New Roman"/>
          <w:sz w:val="24"/>
          <w:szCs w:val="24"/>
          <w:lang w:val="ru-RU" w:eastAsia="en-US"/>
        </w:rPr>
      </w:pPr>
      <w:r>
        <w:rPr>
          <w:rFonts w:hint="default" w:ascii="Times New Roman" w:hAnsi="Times New Roman" w:cs="Times New Roman"/>
          <w:sz w:val="24"/>
          <w:szCs w:val="24"/>
          <w:lang w:val="ru-RU" w:eastAsia="en-US"/>
        </w:rPr>
        <w:t xml:space="preserve">Князева О.Л. «Я—Ты—Мы. Программа социально-эмоционального развития дошкольников» — М.: Мозаика-Синтез, 2005  </w:t>
      </w:r>
    </w:p>
    <w:p w14:paraId="386D8D19">
      <w:pPr>
        <w:widowControl w:val="0"/>
        <w:spacing w:line="360" w:lineRule="auto"/>
        <w:rPr>
          <w:rFonts w:hint="default" w:ascii="Times New Roman" w:hAnsi="Times New Roman" w:cs="Times New Roman"/>
          <w:b/>
          <w:sz w:val="24"/>
          <w:szCs w:val="24"/>
          <w:lang w:val="ru-RU" w:eastAsia="en-US"/>
        </w:rPr>
      </w:pPr>
      <w:r>
        <w:rPr>
          <w:rFonts w:hint="default" w:ascii="Times New Roman" w:hAnsi="Times New Roman" w:cs="Times New Roman"/>
          <w:sz w:val="24"/>
          <w:szCs w:val="24"/>
          <w:lang w:val="ru-RU" w:eastAsia="en-US"/>
        </w:rPr>
        <w:t>Бабаева Т.И., Березина Т.А. «Образовательная область. Социально- коммуникативное развитие» – С-П, Детство-Пресс, 2015</w:t>
      </w:r>
    </w:p>
    <w:p w14:paraId="5F5BF108">
      <w:pPr>
        <w:widowControl w:val="0"/>
        <w:spacing w:line="360" w:lineRule="auto"/>
        <w:rPr>
          <w:rFonts w:hint="default" w:ascii="Times New Roman" w:hAnsi="Times New Roman" w:cs="Times New Roman"/>
          <w:sz w:val="24"/>
          <w:szCs w:val="24"/>
          <w:lang w:val="ru-RU" w:eastAsia="en-US"/>
        </w:rPr>
      </w:pPr>
      <w:r>
        <w:rPr>
          <w:rFonts w:hint="default" w:ascii="Times New Roman" w:hAnsi="Times New Roman" w:cs="Times New Roman"/>
          <w:b/>
          <w:sz w:val="24"/>
          <w:szCs w:val="24"/>
          <w:lang w:val="ru-RU" w:eastAsia="en-US"/>
        </w:rPr>
        <w:t>Формирование гражданственности и патриотизма</w:t>
      </w:r>
    </w:p>
    <w:p w14:paraId="2CD99ACC">
      <w:pPr>
        <w:widowControl w:val="0"/>
        <w:shd w:val="clear" w:color="auto" w:fill="FFFFFF"/>
        <w:spacing w:line="360" w:lineRule="auto"/>
        <w:outlineLvl w:val="0"/>
        <w:rPr>
          <w:rFonts w:hint="default" w:ascii="Times New Roman" w:hAnsi="Times New Roman" w:cs="Times New Roman"/>
          <w:sz w:val="24"/>
          <w:szCs w:val="24"/>
          <w:lang w:val="ru-RU" w:eastAsia="en-US"/>
        </w:rPr>
      </w:pPr>
      <w:r>
        <w:rPr>
          <w:rFonts w:hint="default" w:ascii="Times New Roman" w:hAnsi="Times New Roman" w:cs="Times New Roman"/>
          <w:sz w:val="24"/>
          <w:szCs w:val="24"/>
          <w:lang w:val="ru-RU" w:eastAsia="en-US"/>
        </w:rPr>
        <w:t>Маханева Д.М. «Нравственно-патриотическое воспитание детей старшего дошкольного возраста»- М.: Аркти, 2014</w:t>
      </w:r>
    </w:p>
    <w:p w14:paraId="72D01064">
      <w:pPr>
        <w:widowControl w:val="0"/>
        <w:shd w:val="clear" w:color="auto" w:fill="FFFFFF"/>
        <w:spacing w:line="360" w:lineRule="auto"/>
        <w:outlineLvl w:val="0"/>
        <w:rPr>
          <w:rFonts w:hint="default" w:ascii="Times New Roman" w:hAnsi="Times New Roman" w:cs="Times New Roman"/>
          <w:sz w:val="24"/>
          <w:szCs w:val="24"/>
          <w:lang w:val="ru-RU" w:eastAsia="en-US"/>
        </w:rPr>
      </w:pPr>
      <w:r>
        <w:rPr>
          <w:rFonts w:hint="default" w:ascii="Times New Roman" w:hAnsi="Times New Roman" w:cs="Times New Roman"/>
          <w:sz w:val="24"/>
          <w:szCs w:val="24"/>
          <w:lang w:val="ru-RU" w:eastAsia="en-US"/>
        </w:rPr>
        <w:t>Матова В.М. « Краеведение в детском саду»-С-П., Детство-Пресс,2021</w:t>
      </w:r>
    </w:p>
    <w:p w14:paraId="511ED3FB">
      <w:pPr>
        <w:widowControl w:val="0"/>
        <w:shd w:val="clear" w:color="auto" w:fill="FFFFFF"/>
        <w:spacing w:line="360" w:lineRule="auto"/>
        <w:outlineLvl w:val="0"/>
        <w:rPr>
          <w:rFonts w:hint="default" w:ascii="Times New Roman" w:hAnsi="Times New Roman" w:cs="Times New Roman"/>
          <w:sz w:val="24"/>
          <w:szCs w:val="24"/>
          <w:lang w:val="ru-RU" w:eastAsia="en-US"/>
        </w:rPr>
      </w:pPr>
      <w:r>
        <w:rPr>
          <w:rFonts w:hint="default" w:ascii="Times New Roman" w:hAnsi="Times New Roman" w:cs="Times New Roman"/>
          <w:sz w:val="24"/>
          <w:szCs w:val="24"/>
          <w:lang w:val="ru-RU" w:eastAsia="en-US"/>
        </w:rPr>
        <w:t>Пантелеева Н.Г. « Народная культура в эстетическом развитии дошкольников 3-7 лет» – С-П, Детство-Пресс, 2021</w:t>
      </w:r>
    </w:p>
    <w:p w14:paraId="2FC95CF3">
      <w:pPr>
        <w:widowControl w:val="0"/>
        <w:shd w:val="clear" w:color="auto" w:fill="FFFFFF"/>
        <w:spacing w:line="360" w:lineRule="auto"/>
        <w:outlineLvl w:val="0"/>
        <w:rPr>
          <w:rFonts w:hint="default" w:ascii="Times New Roman" w:hAnsi="Times New Roman" w:cs="Times New Roman"/>
          <w:sz w:val="24"/>
          <w:szCs w:val="24"/>
          <w:lang w:val="ru-RU" w:eastAsia="en-US"/>
        </w:rPr>
      </w:pPr>
      <w:r>
        <w:rPr>
          <w:rFonts w:hint="default" w:ascii="Times New Roman" w:hAnsi="Times New Roman" w:cs="Times New Roman"/>
          <w:sz w:val="24"/>
          <w:szCs w:val="24"/>
          <w:lang w:val="ru-RU" w:eastAsia="en-US"/>
        </w:rPr>
        <w:t>Кутьина Н.Б. Программа: «Ребенок в 21 веке.Воспитание культурой» - С-П, Детство –Пресс, 2004</w:t>
      </w:r>
    </w:p>
    <w:p w14:paraId="4AB6AD33">
      <w:pPr>
        <w:widowControl w:val="0"/>
        <w:shd w:val="clear" w:color="auto" w:fill="FFFFFF"/>
        <w:spacing w:line="360" w:lineRule="auto"/>
        <w:outlineLvl w:val="0"/>
        <w:rPr>
          <w:rFonts w:hint="default" w:ascii="Times New Roman" w:hAnsi="Times New Roman" w:cs="Times New Roman"/>
          <w:sz w:val="24"/>
          <w:szCs w:val="24"/>
          <w:lang w:val="ru-RU" w:eastAsia="en-US"/>
        </w:rPr>
      </w:pPr>
      <w:r>
        <w:rPr>
          <w:rFonts w:hint="default" w:ascii="Times New Roman" w:hAnsi="Times New Roman" w:cs="Times New Roman"/>
          <w:sz w:val="24"/>
          <w:szCs w:val="24"/>
          <w:lang w:val="ru-RU" w:eastAsia="en-US"/>
        </w:rPr>
        <w:t>Вишневская В.Н.  Программа:  « Духовно- патриотического воспитания детей 5-7 лет «Свет Руси»», Аркти,2004</w:t>
      </w:r>
    </w:p>
    <w:p w14:paraId="42BA62F1">
      <w:pPr>
        <w:widowControl w:val="0"/>
        <w:shd w:val="clear" w:color="auto" w:fill="FFFFFF"/>
        <w:spacing w:line="360" w:lineRule="auto"/>
        <w:outlineLvl w:val="0"/>
        <w:rPr>
          <w:rFonts w:hint="default" w:ascii="Times New Roman" w:hAnsi="Times New Roman" w:cs="Times New Roman"/>
          <w:sz w:val="24"/>
          <w:szCs w:val="24"/>
          <w:lang w:val="ru-RU" w:eastAsia="en-US"/>
        </w:rPr>
      </w:pPr>
      <w:r>
        <w:rPr>
          <w:rFonts w:hint="default" w:ascii="Times New Roman" w:hAnsi="Times New Roman" w:cs="Times New Roman"/>
          <w:sz w:val="24"/>
          <w:szCs w:val="24"/>
          <w:lang w:val="ru-RU" w:eastAsia="en-US"/>
        </w:rPr>
        <w:t>Лунина Г.В. « Воспитание детей на традициях русской культуры» - М.: ЦГЛ, 2004</w:t>
      </w:r>
    </w:p>
    <w:p w14:paraId="37A161C3">
      <w:pPr>
        <w:widowControl w:val="0"/>
        <w:shd w:val="clear" w:color="auto" w:fill="FFFFFF"/>
        <w:spacing w:line="360" w:lineRule="auto"/>
        <w:outlineLvl w:val="0"/>
        <w:rPr>
          <w:rFonts w:hint="default" w:ascii="Times New Roman" w:hAnsi="Times New Roman" w:cs="Times New Roman"/>
          <w:sz w:val="24"/>
          <w:szCs w:val="24"/>
          <w:lang w:val="ru-RU" w:eastAsia="en-US"/>
        </w:rPr>
      </w:pPr>
      <w:r>
        <w:rPr>
          <w:rFonts w:hint="default" w:ascii="Times New Roman" w:hAnsi="Times New Roman" w:cs="Times New Roman"/>
          <w:sz w:val="24"/>
          <w:szCs w:val="24"/>
          <w:lang w:val="ru-RU" w:eastAsia="en-US"/>
        </w:rPr>
        <w:t>Соловьева  Е.Н. «Наследие и быль, и сказка» (пособие по нравственно-патриотическому воспитанию детей дошкольного  и младшего школьного возраста) – М.: Обруч. 2011</w:t>
      </w:r>
    </w:p>
    <w:p w14:paraId="76985531">
      <w:pPr>
        <w:widowControl w:val="0"/>
        <w:shd w:val="clear" w:color="auto" w:fill="FFFFFF"/>
        <w:spacing w:line="360" w:lineRule="auto"/>
        <w:outlineLvl w:val="0"/>
        <w:rPr>
          <w:rFonts w:hint="default" w:ascii="Times New Roman" w:hAnsi="Times New Roman" w:cs="Times New Roman"/>
          <w:sz w:val="24"/>
          <w:szCs w:val="24"/>
          <w:lang w:val="ru-RU" w:eastAsia="en-US"/>
        </w:rPr>
      </w:pPr>
      <w:r>
        <w:rPr>
          <w:rFonts w:hint="default" w:ascii="Times New Roman" w:hAnsi="Times New Roman" w:cs="Times New Roman"/>
          <w:sz w:val="24"/>
          <w:szCs w:val="24"/>
          <w:lang w:val="ru-RU" w:eastAsia="en-US"/>
        </w:rPr>
        <w:t>Педагогический коллектив МАДОУ «Детский сад № 34» авторская Программа «Город на Стерле», 2023</w:t>
      </w:r>
    </w:p>
    <w:p w14:paraId="65AF40A5">
      <w:pPr>
        <w:spacing w:after="0" w:line="360" w:lineRule="auto"/>
        <w:rPr>
          <w:rFonts w:hint="default" w:ascii="Times New Roman" w:hAnsi="Times New Roman" w:cs="Times New Roman"/>
          <w:sz w:val="24"/>
          <w:szCs w:val="24"/>
          <w:lang w:val="ru-RU"/>
        </w:rPr>
      </w:pPr>
      <w:r>
        <w:rPr>
          <w:rFonts w:hint="default" w:ascii="Times New Roman" w:hAnsi="Times New Roman" w:cs="Times New Roman"/>
          <w:b/>
          <w:bCs/>
          <w:sz w:val="24"/>
          <w:szCs w:val="24"/>
          <w:lang w:val="ru-RU"/>
        </w:rPr>
        <w:t xml:space="preserve">     2.1.2. Познавательное развитие</w:t>
      </w:r>
    </w:p>
    <w:p w14:paraId="5B53769D">
      <w:pPr>
        <w:spacing w:after="0" w:line="360" w:lineRule="auto"/>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 первая младшая группа (от 2 лет до 3 лет) (п.19.3. ФОП ДО); </w:t>
      </w:r>
    </w:p>
    <w:p w14:paraId="785F0E40">
      <w:pPr>
        <w:spacing w:after="0" w:line="360" w:lineRule="auto"/>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 вторая младшая группа (от 3 лет до 4 лет) (п.19.4. ФОП ДО); </w:t>
      </w:r>
    </w:p>
    <w:p w14:paraId="480AECFF">
      <w:pPr>
        <w:spacing w:after="0" w:line="360" w:lineRule="auto"/>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 средняя группа (от 4 лет до 5 лет) (п.19.5. ФОП ДО);</w:t>
      </w:r>
    </w:p>
    <w:p w14:paraId="5590EC23">
      <w:pPr>
        <w:spacing w:after="0" w:line="360" w:lineRule="auto"/>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 старшая группа (от 5 лет до 6 лет) (п.19.6. ФОП ДО); </w:t>
      </w:r>
    </w:p>
    <w:p w14:paraId="0C6A18C1">
      <w:pPr>
        <w:spacing w:after="0" w:line="360" w:lineRule="auto"/>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 xml:space="preserve">     - подготовительная группа (от 6 лет до 7 лет) (п.19.7. ФОП ДО); </w:t>
      </w:r>
    </w:p>
    <w:p w14:paraId="24F71350">
      <w:pPr>
        <w:widowControl w:val="0"/>
        <w:spacing w:line="360" w:lineRule="auto"/>
        <w:rPr>
          <w:rFonts w:hint="default" w:ascii="Times New Roman" w:hAnsi="Times New Roman" w:cs="Times New Roman"/>
          <w:b/>
          <w:lang w:val="ru-RU"/>
        </w:rPr>
      </w:pPr>
      <w:r>
        <w:rPr>
          <w:rFonts w:hint="default" w:ascii="Times New Roman" w:hAnsi="Times New Roman" w:cs="Times New Roman"/>
          <w:sz w:val="24"/>
          <w:szCs w:val="24"/>
          <w:lang w:val="ru-RU"/>
        </w:rPr>
        <w:t xml:space="preserve">  </w:t>
      </w:r>
      <w:r>
        <w:rPr>
          <w:rFonts w:hint="default" w:ascii="Times New Roman" w:hAnsi="Times New Roman" w:cs="Times New Roman"/>
          <w:color w:val="000000"/>
          <w:sz w:val="24"/>
          <w:szCs w:val="24"/>
          <w:lang w:val="ru-RU"/>
        </w:rPr>
        <w:t xml:space="preserve">    Совокупные задачи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(п.19.8. ФОП ДО).</w:t>
      </w:r>
      <w:r>
        <w:rPr>
          <w:rFonts w:hint="default" w:ascii="Times New Roman" w:hAnsi="Times New Roman" w:cs="Times New Roman"/>
          <w:b/>
          <w:lang w:val="ru-RU"/>
        </w:rPr>
        <w:t xml:space="preserve"> </w:t>
      </w:r>
    </w:p>
    <w:p w14:paraId="5D423F3F">
      <w:pPr>
        <w:pStyle w:val="204"/>
        <w:spacing w:line="360" w:lineRule="auto"/>
        <w:ind w:left="0" w:right="98"/>
        <w:rPr>
          <w:rFonts w:hint="default" w:ascii="Times New Roman" w:hAnsi="Times New Roman" w:cs="Times New Roman"/>
          <w:b/>
          <w:sz w:val="24"/>
          <w:szCs w:val="24"/>
        </w:rPr>
      </w:pPr>
      <w:r>
        <w:rPr>
          <w:rFonts w:hint="default" w:ascii="Times New Roman" w:hAnsi="Times New Roman" w:cs="Times New Roman"/>
          <w:b/>
          <w:sz w:val="24"/>
          <w:szCs w:val="24"/>
        </w:rPr>
        <w:t xml:space="preserve">Учебные издания (учебные пособия, учебно-методические пособия, учебные наглядные пособия, рабочие тетради, хрестоматии, учебные комплекты и др.), которые будут использоваться в организации в данной области. </w:t>
      </w:r>
    </w:p>
    <w:p w14:paraId="08638DCC">
      <w:pPr>
        <w:pStyle w:val="204"/>
        <w:spacing w:line="360" w:lineRule="auto"/>
        <w:ind w:left="0" w:right="98"/>
        <w:rPr>
          <w:rFonts w:hint="default" w:ascii="Times New Roman" w:hAnsi="Times New Roman" w:cs="Times New Roman"/>
          <w:b/>
          <w:sz w:val="24"/>
          <w:szCs w:val="24"/>
        </w:rPr>
      </w:pPr>
    </w:p>
    <w:p w14:paraId="5066CC39">
      <w:pPr>
        <w:pStyle w:val="204"/>
        <w:spacing w:line="360" w:lineRule="auto"/>
        <w:ind w:left="0" w:right="98"/>
        <w:rPr>
          <w:rFonts w:hint="default" w:ascii="Times New Roman" w:hAnsi="Times New Roman" w:cs="Times New Roman"/>
          <w:sz w:val="24"/>
          <w:szCs w:val="24"/>
        </w:rPr>
      </w:pPr>
      <w:r>
        <w:rPr>
          <w:rFonts w:hint="default" w:ascii="Times New Roman" w:hAnsi="Times New Roman" w:cs="Times New Roman"/>
          <w:b/>
          <w:sz w:val="24"/>
          <w:szCs w:val="24"/>
        </w:rPr>
        <w:t>Сенсорные эталоны и познавательные действия</w:t>
      </w:r>
      <w:r>
        <w:rPr>
          <w:rFonts w:hint="default" w:ascii="Times New Roman" w:hAnsi="Times New Roman" w:cs="Times New Roman"/>
          <w:sz w:val="24"/>
          <w:szCs w:val="24"/>
        </w:rPr>
        <w:t xml:space="preserve"> </w:t>
      </w:r>
    </w:p>
    <w:p w14:paraId="6C94C0C5">
      <w:pPr>
        <w:pStyle w:val="204"/>
        <w:spacing w:line="360" w:lineRule="auto"/>
        <w:ind w:left="0" w:right="98"/>
        <w:rPr>
          <w:rFonts w:hint="default" w:ascii="Times New Roman" w:hAnsi="Times New Roman" w:cs="Times New Roman"/>
          <w:sz w:val="24"/>
          <w:szCs w:val="24"/>
        </w:rPr>
      </w:pPr>
      <w:r>
        <w:rPr>
          <w:rFonts w:hint="default" w:ascii="Times New Roman" w:hAnsi="Times New Roman" w:cs="Times New Roman"/>
          <w:sz w:val="24"/>
          <w:szCs w:val="24"/>
        </w:rPr>
        <w:t>Михайлова З.А.,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Бабаева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Т.И. , Кларина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Л.М., Серова З.А..</w:t>
      </w:r>
      <w:r>
        <w:rPr>
          <w:rFonts w:hint="default" w:ascii="Times New Roman" w:hAnsi="Times New Roman" w:cs="Times New Roman"/>
          <w:spacing w:val="1"/>
          <w:sz w:val="24"/>
          <w:szCs w:val="24"/>
        </w:rPr>
        <w:t xml:space="preserve"> </w:t>
      </w:r>
      <w:r>
        <w:rPr>
          <w:rFonts w:hint="default" w:ascii="Times New Roman" w:hAnsi="Times New Roman" w:cs="Times New Roman"/>
          <w:spacing w:val="1"/>
          <w:sz w:val="24"/>
          <w:szCs w:val="24"/>
          <w:lang w:val="ru-RU"/>
        </w:rPr>
        <w:t>«</w:t>
      </w:r>
      <w:r>
        <w:rPr>
          <w:rFonts w:hint="default" w:ascii="Times New Roman" w:hAnsi="Times New Roman" w:cs="Times New Roman"/>
          <w:sz w:val="24"/>
          <w:szCs w:val="24"/>
        </w:rPr>
        <w:t>Развитие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познавательно-исследовательских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умений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старших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дошкольников</w:t>
      </w:r>
      <w:r>
        <w:rPr>
          <w:rFonts w:hint="default" w:ascii="Times New Roman" w:hAnsi="Times New Roman" w:cs="Times New Roman"/>
          <w:sz w:val="24"/>
          <w:szCs w:val="24"/>
          <w:lang w:val="ru-RU"/>
        </w:rPr>
        <w:t>»</w:t>
      </w:r>
      <w:r>
        <w:rPr>
          <w:rFonts w:hint="default" w:ascii="Times New Roman" w:hAnsi="Times New Roman" w:cs="Times New Roman"/>
          <w:sz w:val="24"/>
          <w:szCs w:val="24"/>
        </w:rPr>
        <w:t xml:space="preserve"> – С-П,</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Детство-Пресс, 2012</w:t>
      </w:r>
    </w:p>
    <w:p w14:paraId="2C1D987F">
      <w:pPr>
        <w:pStyle w:val="204"/>
        <w:spacing w:line="360" w:lineRule="auto"/>
        <w:ind w:left="0" w:right="98"/>
        <w:rPr>
          <w:rFonts w:hint="default" w:ascii="Times New Roman" w:hAnsi="Times New Roman" w:cs="Times New Roman"/>
          <w:sz w:val="24"/>
          <w:szCs w:val="24"/>
        </w:rPr>
      </w:pPr>
      <w:r>
        <w:rPr>
          <w:rFonts w:hint="default" w:ascii="Times New Roman" w:hAnsi="Times New Roman" w:cs="Times New Roman"/>
          <w:sz w:val="24"/>
          <w:szCs w:val="24"/>
        </w:rPr>
        <w:t>Белоусова</w:t>
      </w:r>
      <w:r>
        <w:rPr>
          <w:rFonts w:hint="default" w:ascii="Times New Roman" w:hAnsi="Times New Roman" w:cs="Times New Roman"/>
          <w:sz w:val="24"/>
          <w:szCs w:val="24"/>
          <w:lang w:val="ru-RU"/>
        </w:rPr>
        <w:t xml:space="preserve"> Л.Е. </w:t>
      </w:r>
      <w:r>
        <w:rPr>
          <w:rFonts w:hint="default" w:ascii="Times New Roman" w:hAnsi="Times New Roman" w:cs="Times New Roman"/>
          <w:sz w:val="24"/>
          <w:szCs w:val="24"/>
        </w:rPr>
        <w:t xml:space="preserve"> </w:t>
      </w:r>
      <w:r>
        <w:rPr>
          <w:rFonts w:hint="default" w:ascii="Times New Roman" w:hAnsi="Times New Roman" w:cs="Times New Roman"/>
          <w:sz w:val="24"/>
          <w:szCs w:val="24"/>
          <w:lang w:val="ru-RU"/>
        </w:rPr>
        <w:t>«</w:t>
      </w:r>
      <w:r>
        <w:rPr>
          <w:rFonts w:hint="default" w:ascii="Times New Roman" w:hAnsi="Times New Roman" w:cs="Times New Roman"/>
          <w:sz w:val="24"/>
          <w:szCs w:val="24"/>
        </w:rPr>
        <w:t>Ура !Я научился!</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 С-П, Детство- Пресс, 2004</w:t>
      </w:r>
    </w:p>
    <w:p w14:paraId="5B71A5D4">
      <w:pPr>
        <w:spacing w:line="360" w:lineRule="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Савенков А.И. «Маленький исследователь» - Самара: ИД «Федоров», 2010.                                       Савенков А.И. «Методика исследовательского обучения дошкольников». — Самара: ИД «Федоров», 2010.                                                                                                                                        Столбунова Н.Н., Сайботалова Е.Б. «Развитие познавательно-исследовательской деятельности детей раннего и дошкольного возраста 2-7 лет» (на основе дидактической системы Ф. Фребеля)- С-П Детство-пресс, 2020</w:t>
      </w:r>
    </w:p>
    <w:p w14:paraId="26E19DC5">
      <w:pPr>
        <w:pStyle w:val="204"/>
        <w:spacing w:line="360" w:lineRule="auto"/>
        <w:ind w:left="0" w:right="96"/>
        <w:rPr>
          <w:rFonts w:hint="default" w:ascii="Times New Roman" w:hAnsi="Times New Roman" w:cs="Times New Roman"/>
          <w:b/>
          <w:sz w:val="24"/>
          <w:szCs w:val="24"/>
        </w:rPr>
      </w:pPr>
      <w:r>
        <w:rPr>
          <w:rFonts w:hint="default" w:ascii="Times New Roman" w:hAnsi="Times New Roman" w:cs="Times New Roman"/>
          <w:b/>
          <w:sz w:val="24"/>
          <w:szCs w:val="24"/>
        </w:rPr>
        <w:t>Математические представления</w:t>
      </w:r>
    </w:p>
    <w:p w14:paraId="11856F31">
      <w:pPr>
        <w:pStyle w:val="204"/>
        <w:spacing w:line="360" w:lineRule="auto"/>
        <w:ind w:left="0" w:right="96"/>
        <w:rPr>
          <w:rFonts w:hint="default" w:ascii="Times New Roman" w:hAnsi="Times New Roman" w:cs="Times New Roman"/>
          <w:sz w:val="24"/>
          <w:szCs w:val="24"/>
        </w:rPr>
      </w:pPr>
      <w:r>
        <w:rPr>
          <w:rFonts w:hint="default" w:ascii="Times New Roman" w:hAnsi="Times New Roman" w:cs="Times New Roman"/>
          <w:sz w:val="24"/>
          <w:szCs w:val="24"/>
        </w:rPr>
        <w:t xml:space="preserve"> Михайлова З.А., Чеплашкина И.Н. </w:t>
      </w:r>
      <w:r>
        <w:rPr>
          <w:rFonts w:hint="default" w:ascii="Times New Roman" w:hAnsi="Times New Roman" w:cs="Times New Roman"/>
          <w:sz w:val="24"/>
          <w:szCs w:val="24"/>
          <w:lang w:val="ru-RU"/>
        </w:rPr>
        <w:t>«</w:t>
      </w:r>
      <w:r>
        <w:rPr>
          <w:rFonts w:hint="default" w:ascii="Times New Roman" w:hAnsi="Times New Roman" w:cs="Times New Roman"/>
          <w:sz w:val="24"/>
          <w:szCs w:val="24"/>
        </w:rPr>
        <w:t>Математика – это интересно.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Игровые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ситуации,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диагностика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освоенности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математических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представлений</w:t>
      </w:r>
      <w:r>
        <w:rPr>
          <w:rFonts w:hint="default" w:ascii="Times New Roman" w:hAnsi="Times New Roman" w:cs="Times New Roman"/>
          <w:sz w:val="24"/>
          <w:szCs w:val="24"/>
          <w:lang w:val="ru-RU"/>
        </w:rPr>
        <w:t>»</w:t>
      </w:r>
      <w:r>
        <w:rPr>
          <w:rFonts w:hint="default" w:ascii="Times New Roman" w:hAnsi="Times New Roman" w:cs="Times New Roman"/>
          <w:sz w:val="24"/>
          <w:szCs w:val="24"/>
        </w:rPr>
        <w:t>.</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Детство-ПРЕСС, 2012.</w:t>
      </w:r>
    </w:p>
    <w:p w14:paraId="74C959E7">
      <w:pPr>
        <w:pStyle w:val="204"/>
        <w:spacing w:line="360" w:lineRule="auto"/>
        <w:ind w:left="0" w:right="103"/>
        <w:rPr>
          <w:rFonts w:hint="default" w:ascii="Times New Roman" w:hAnsi="Times New Roman" w:cs="Times New Roman"/>
          <w:sz w:val="24"/>
          <w:szCs w:val="24"/>
        </w:rPr>
      </w:pPr>
      <w:r>
        <w:rPr>
          <w:rFonts w:hint="default" w:ascii="Times New Roman" w:hAnsi="Times New Roman" w:cs="Times New Roman"/>
          <w:sz w:val="24"/>
          <w:szCs w:val="24"/>
        </w:rPr>
        <w:t>Михайлова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Иоффе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Э.Н.</w:t>
      </w:r>
      <w:r>
        <w:rPr>
          <w:rFonts w:hint="default" w:ascii="Times New Roman" w:hAnsi="Times New Roman" w:cs="Times New Roman"/>
          <w:spacing w:val="1"/>
          <w:sz w:val="24"/>
          <w:szCs w:val="24"/>
        </w:rPr>
        <w:t xml:space="preserve"> </w:t>
      </w:r>
      <w:r>
        <w:rPr>
          <w:rFonts w:hint="default" w:ascii="Times New Roman" w:hAnsi="Times New Roman" w:cs="Times New Roman"/>
          <w:spacing w:val="1"/>
          <w:sz w:val="24"/>
          <w:szCs w:val="24"/>
          <w:lang w:val="ru-RU"/>
        </w:rPr>
        <w:t>«</w:t>
      </w:r>
      <w:r>
        <w:rPr>
          <w:rFonts w:hint="default" w:ascii="Times New Roman" w:hAnsi="Times New Roman" w:cs="Times New Roman"/>
          <w:sz w:val="24"/>
          <w:szCs w:val="24"/>
        </w:rPr>
        <w:t>Математика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от</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трех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семи</w:t>
      </w:r>
      <w:r>
        <w:rPr>
          <w:rFonts w:hint="default" w:ascii="Times New Roman" w:hAnsi="Times New Roman" w:cs="Times New Roman"/>
          <w:sz w:val="24"/>
          <w:szCs w:val="24"/>
          <w:lang w:val="ru-RU"/>
        </w:rPr>
        <w:t>»</w:t>
      </w:r>
      <w:r>
        <w:rPr>
          <w:rFonts w:hint="default" w:ascii="Times New Roman" w:hAnsi="Times New Roman" w:cs="Times New Roman"/>
          <w:sz w:val="24"/>
          <w:szCs w:val="24"/>
        </w:rPr>
        <w:t>.</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Учебно-методическое</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пособие.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Детство-ПРЕСС, 2009.</w:t>
      </w:r>
    </w:p>
    <w:p w14:paraId="2DDCA87E">
      <w:pPr>
        <w:pStyle w:val="204"/>
        <w:spacing w:line="360" w:lineRule="auto"/>
        <w:ind w:left="0" w:right="95"/>
        <w:rPr>
          <w:rFonts w:hint="default" w:ascii="Times New Roman" w:hAnsi="Times New Roman" w:cs="Times New Roman"/>
          <w:sz w:val="24"/>
          <w:szCs w:val="24"/>
        </w:rPr>
      </w:pPr>
      <w:r>
        <w:rPr>
          <w:rFonts w:hint="default" w:ascii="Times New Roman" w:hAnsi="Times New Roman" w:cs="Times New Roman"/>
          <w:sz w:val="24"/>
          <w:szCs w:val="24"/>
        </w:rPr>
        <w:t xml:space="preserve">Михайлова З.А., Сумина И.В. Чеплашкина И.Н. </w:t>
      </w:r>
      <w:r>
        <w:rPr>
          <w:rFonts w:hint="default" w:ascii="Times New Roman" w:hAnsi="Times New Roman" w:cs="Times New Roman"/>
          <w:sz w:val="24"/>
          <w:szCs w:val="24"/>
          <w:lang w:val="ru-RU"/>
        </w:rPr>
        <w:t>«</w:t>
      </w:r>
      <w:r>
        <w:rPr>
          <w:rFonts w:hint="default" w:ascii="Times New Roman" w:hAnsi="Times New Roman" w:cs="Times New Roman"/>
          <w:sz w:val="24"/>
          <w:szCs w:val="24"/>
        </w:rPr>
        <w:t>Первые шаги 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математику</w:t>
      </w:r>
      <w:r>
        <w:rPr>
          <w:rFonts w:hint="default" w:ascii="Times New Roman" w:hAnsi="Times New Roman" w:cs="Times New Roman"/>
          <w:sz w:val="24"/>
          <w:szCs w:val="24"/>
          <w:lang w:val="ru-RU"/>
        </w:rPr>
        <w:t>»</w:t>
      </w:r>
      <w:r>
        <w:rPr>
          <w:rFonts w:hint="default" w:ascii="Times New Roman" w:hAnsi="Times New Roman" w:cs="Times New Roman"/>
          <w:sz w:val="24"/>
          <w:szCs w:val="24"/>
        </w:rPr>
        <w:t>. Проблемно- игровые ситуации для детей 4-5 лет. –</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СПб.:</w:t>
      </w:r>
      <w:r>
        <w:rPr>
          <w:rFonts w:hint="default" w:ascii="Times New Roman" w:hAnsi="Times New Roman" w:cs="Times New Roman"/>
          <w:spacing w:val="59"/>
          <w:sz w:val="24"/>
          <w:szCs w:val="24"/>
        </w:rPr>
        <w:t xml:space="preserve"> </w:t>
      </w:r>
      <w:r>
        <w:rPr>
          <w:rFonts w:hint="default" w:ascii="Times New Roman" w:hAnsi="Times New Roman" w:cs="Times New Roman"/>
          <w:sz w:val="24"/>
          <w:szCs w:val="24"/>
        </w:rPr>
        <w:t>Детство-ПРЕСС, 2009.</w:t>
      </w:r>
    </w:p>
    <w:p w14:paraId="1B8F5B47">
      <w:pPr>
        <w:pStyle w:val="204"/>
        <w:spacing w:line="360" w:lineRule="auto"/>
        <w:ind w:left="0" w:right="97"/>
        <w:rPr>
          <w:rFonts w:hint="default" w:ascii="Times New Roman" w:hAnsi="Times New Roman" w:cs="Times New Roman"/>
          <w:sz w:val="24"/>
          <w:szCs w:val="24"/>
        </w:rPr>
      </w:pPr>
      <w:r>
        <w:rPr>
          <w:rFonts w:hint="default" w:ascii="Times New Roman" w:hAnsi="Times New Roman" w:cs="Times New Roman"/>
          <w:sz w:val="24"/>
          <w:szCs w:val="24"/>
        </w:rPr>
        <w:t>Михайлова</w:t>
      </w:r>
      <w:r>
        <w:rPr>
          <w:rFonts w:hint="default" w:ascii="Times New Roman" w:hAnsi="Times New Roman" w:cs="Times New Roman"/>
          <w:spacing w:val="34"/>
          <w:sz w:val="24"/>
          <w:szCs w:val="24"/>
        </w:rPr>
        <w:t xml:space="preserve"> </w:t>
      </w:r>
      <w:r>
        <w:rPr>
          <w:rFonts w:hint="default" w:ascii="Times New Roman" w:hAnsi="Times New Roman" w:cs="Times New Roman"/>
          <w:sz w:val="24"/>
          <w:szCs w:val="24"/>
        </w:rPr>
        <w:t>З.А.,</w:t>
      </w:r>
      <w:r>
        <w:rPr>
          <w:rFonts w:hint="default" w:ascii="Times New Roman" w:hAnsi="Times New Roman" w:cs="Times New Roman"/>
          <w:spacing w:val="37"/>
          <w:sz w:val="24"/>
          <w:szCs w:val="24"/>
        </w:rPr>
        <w:t xml:space="preserve"> </w:t>
      </w:r>
      <w:r>
        <w:rPr>
          <w:rFonts w:hint="default" w:ascii="Times New Roman" w:hAnsi="Times New Roman" w:cs="Times New Roman"/>
          <w:sz w:val="24"/>
          <w:szCs w:val="24"/>
        </w:rPr>
        <w:t>Сумина</w:t>
      </w:r>
      <w:r>
        <w:rPr>
          <w:rFonts w:hint="default" w:ascii="Times New Roman" w:hAnsi="Times New Roman" w:cs="Times New Roman"/>
          <w:spacing w:val="36"/>
          <w:sz w:val="24"/>
          <w:szCs w:val="24"/>
        </w:rPr>
        <w:t xml:space="preserve"> </w:t>
      </w:r>
      <w:r>
        <w:rPr>
          <w:rFonts w:hint="default" w:ascii="Times New Roman" w:hAnsi="Times New Roman" w:cs="Times New Roman"/>
          <w:sz w:val="24"/>
          <w:szCs w:val="24"/>
        </w:rPr>
        <w:t>И.В.</w:t>
      </w:r>
      <w:r>
        <w:rPr>
          <w:rFonts w:hint="default" w:ascii="Times New Roman" w:hAnsi="Times New Roman" w:cs="Times New Roman"/>
          <w:spacing w:val="39"/>
          <w:sz w:val="24"/>
          <w:szCs w:val="24"/>
        </w:rPr>
        <w:t xml:space="preserve"> </w:t>
      </w:r>
      <w:r>
        <w:rPr>
          <w:rFonts w:hint="default" w:ascii="Times New Roman" w:hAnsi="Times New Roman" w:cs="Times New Roman"/>
          <w:sz w:val="24"/>
          <w:szCs w:val="24"/>
        </w:rPr>
        <w:t>Чеплашкина</w:t>
      </w:r>
      <w:r>
        <w:rPr>
          <w:rFonts w:hint="default" w:ascii="Times New Roman" w:hAnsi="Times New Roman" w:cs="Times New Roman"/>
          <w:spacing w:val="35"/>
          <w:sz w:val="24"/>
          <w:szCs w:val="24"/>
        </w:rPr>
        <w:t xml:space="preserve"> </w:t>
      </w:r>
      <w:r>
        <w:rPr>
          <w:rFonts w:hint="default" w:ascii="Times New Roman" w:hAnsi="Times New Roman" w:cs="Times New Roman"/>
          <w:sz w:val="24"/>
          <w:szCs w:val="24"/>
        </w:rPr>
        <w:t>И.Н.</w:t>
      </w:r>
      <w:r>
        <w:rPr>
          <w:rFonts w:hint="default" w:ascii="Times New Roman" w:hAnsi="Times New Roman" w:cs="Times New Roman"/>
          <w:spacing w:val="36"/>
          <w:sz w:val="24"/>
          <w:szCs w:val="24"/>
        </w:rPr>
        <w:t xml:space="preserve"> </w:t>
      </w:r>
      <w:r>
        <w:rPr>
          <w:rFonts w:hint="default" w:ascii="Times New Roman" w:hAnsi="Times New Roman" w:cs="Times New Roman"/>
          <w:spacing w:val="36"/>
          <w:sz w:val="24"/>
          <w:szCs w:val="24"/>
          <w:lang w:val="ru-RU"/>
        </w:rPr>
        <w:t>«</w:t>
      </w:r>
      <w:r>
        <w:rPr>
          <w:rFonts w:hint="default" w:ascii="Times New Roman" w:hAnsi="Times New Roman" w:cs="Times New Roman"/>
          <w:sz w:val="24"/>
          <w:szCs w:val="24"/>
        </w:rPr>
        <w:t>Первые</w:t>
      </w:r>
      <w:r>
        <w:rPr>
          <w:rFonts w:hint="default" w:ascii="Times New Roman" w:hAnsi="Times New Roman" w:cs="Times New Roman"/>
          <w:spacing w:val="38"/>
          <w:sz w:val="24"/>
          <w:szCs w:val="24"/>
        </w:rPr>
        <w:t xml:space="preserve"> </w:t>
      </w:r>
      <w:r>
        <w:rPr>
          <w:rFonts w:hint="default" w:ascii="Times New Roman" w:hAnsi="Times New Roman" w:cs="Times New Roman"/>
          <w:sz w:val="24"/>
          <w:szCs w:val="24"/>
        </w:rPr>
        <w:t>шаги</w:t>
      </w:r>
      <w:r>
        <w:rPr>
          <w:rFonts w:hint="default" w:ascii="Times New Roman" w:hAnsi="Times New Roman" w:cs="Times New Roman"/>
          <w:spacing w:val="38"/>
          <w:sz w:val="24"/>
          <w:szCs w:val="24"/>
        </w:rPr>
        <w:t xml:space="preserve"> </w:t>
      </w:r>
      <w:r>
        <w:rPr>
          <w:rFonts w:hint="default" w:ascii="Times New Roman" w:hAnsi="Times New Roman" w:cs="Times New Roman"/>
          <w:sz w:val="24"/>
          <w:szCs w:val="24"/>
        </w:rPr>
        <w:t>в математику</w:t>
      </w:r>
      <w:r>
        <w:rPr>
          <w:rFonts w:hint="default" w:ascii="Times New Roman" w:hAnsi="Times New Roman" w:cs="Times New Roman"/>
          <w:sz w:val="24"/>
          <w:szCs w:val="24"/>
          <w:lang w:val="ru-RU"/>
        </w:rPr>
        <w:t>»</w:t>
      </w:r>
      <w:r>
        <w:rPr>
          <w:rFonts w:hint="default" w:ascii="Times New Roman" w:hAnsi="Times New Roman" w:cs="Times New Roman"/>
          <w:sz w:val="24"/>
          <w:szCs w:val="24"/>
        </w:rPr>
        <w:t>. Проблемно- игровые ситуации для детей 5-6</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лет. –</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СПб.:</w:t>
      </w:r>
      <w:r>
        <w:rPr>
          <w:rFonts w:hint="default" w:ascii="Times New Roman" w:hAnsi="Times New Roman" w:cs="Times New Roman"/>
          <w:spacing w:val="58"/>
          <w:sz w:val="24"/>
          <w:szCs w:val="24"/>
        </w:rPr>
        <w:t xml:space="preserve"> </w:t>
      </w:r>
      <w:r>
        <w:rPr>
          <w:rFonts w:hint="default" w:ascii="Times New Roman" w:hAnsi="Times New Roman" w:cs="Times New Roman"/>
          <w:sz w:val="24"/>
          <w:szCs w:val="24"/>
        </w:rPr>
        <w:t>Детство-ПРЕСС, 2009.</w:t>
      </w:r>
    </w:p>
    <w:p w14:paraId="284610FA">
      <w:pPr>
        <w:pStyle w:val="204"/>
        <w:spacing w:line="360" w:lineRule="auto"/>
        <w:ind w:left="0" w:right="98"/>
        <w:rPr>
          <w:rFonts w:hint="default" w:ascii="Times New Roman" w:hAnsi="Times New Roman" w:cs="Times New Roman"/>
          <w:sz w:val="24"/>
          <w:szCs w:val="24"/>
        </w:rPr>
      </w:pPr>
      <w:r>
        <w:rPr>
          <w:rFonts w:hint="default" w:ascii="Times New Roman" w:hAnsi="Times New Roman" w:cs="Times New Roman"/>
          <w:sz w:val="24"/>
          <w:szCs w:val="24"/>
        </w:rPr>
        <w:t>Михайлова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Чеплашкина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И.Н.,</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Харько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Т.Г.</w:t>
      </w:r>
      <w:r>
        <w:rPr>
          <w:rFonts w:hint="default" w:ascii="Times New Roman" w:hAnsi="Times New Roman" w:cs="Times New Roman"/>
          <w:spacing w:val="1"/>
          <w:sz w:val="24"/>
          <w:szCs w:val="24"/>
        </w:rPr>
        <w:t xml:space="preserve"> </w:t>
      </w:r>
      <w:r>
        <w:rPr>
          <w:rFonts w:hint="default" w:ascii="Times New Roman" w:hAnsi="Times New Roman" w:cs="Times New Roman"/>
          <w:spacing w:val="1"/>
          <w:sz w:val="24"/>
          <w:szCs w:val="24"/>
          <w:lang w:val="ru-RU"/>
        </w:rPr>
        <w:t>«</w:t>
      </w:r>
      <w:r>
        <w:rPr>
          <w:rFonts w:hint="default" w:ascii="Times New Roman" w:hAnsi="Times New Roman" w:cs="Times New Roman"/>
          <w:sz w:val="24"/>
          <w:szCs w:val="24"/>
        </w:rPr>
        <w:t>Предматематические игры для детей младшего возраста</w:t>
      </w:r>
      <w:r>
        <w:rPr>
          <w:rFonts w:hint="default" w:ascii="Times New Roman" w:hAnsi="Times New Roman" w:cs="Times New Roman"/>
          <w:sz w:val="24"/>
          <w:szCs w:val="24"/>
          <w:lang w:val="ru-RU"/>
        </w:rPr>
        <w:t>»</w:t>
      </w:r>
      <w:r>
        <w:rPr>
          <w:rFonts w:hint="default" w:ascii="Times New Roman" w:hAnsi="Times New Roman" w:cs="Times New Roman"/>
          <w:sz w:val="24"/>
          <w:szCs w:val="24"/>
        </w:rPr>
        <w:t>. -</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СПб.:</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Детство-ПРЕСС,</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2012.</w:t>
      </w:r>
    </w:p>
    <w:p w14:paraId="39C27270">
      <w:pPr>
        <w:pStyle w:val="204"/>
        <w:spacing w:line="360" w:lineRule="auto"/>
        <w:ind w:left="0" w:right="101"/>
        <w:rPr>
          <w:rFonts w:hint="default" w:ascii="Times New Roman" w:hAnsi="Times New Roman" w:cs="Times New Roman"/>
          <w:sz w:val="24"/>
          <w:szCs w:val="24"/>
        </w:rPr>
      </w:pPr>
      <w:r>
        <w:rPr>
          <w:rFonts w:hint="default" w:ascii="Times New Roman" w:hAnsi="Times New Roman" w:cs="Times New Roman"/>
          <w:sz w:val="24"/>
          <w:szCs w:val="24"/>
        </w:rPr>
        <w:t>Михайлова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Полякова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М.Н.,</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Вербенец</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А.М.</w:t>
      </w:r>
      <w:r>
        <w:rPr>
          <w:rFonts w:hint="default" w:ascii="Times New Roman" w:hAnsi="Times New Roman" w:cs="Times New Roman"/>
          <w:spacing w:val="1"/>
          <w:sz w:val="24"/>
          <w:szCs w:val="24"/>
        </w:rPr>
        <w:t xml:space="preserve"> </w:t>
      </w:r>
      <w:r>
        <w:rPr>
          <w:rFonts w:hint="default" w:ascii="Times New Roman" w:hAnsi="Times New Roman" w:cs="Times New Roman"/>
          <w:spacing w:val="1"/>
          <w:sz w:val="24"/>
          <w:szCs w:val="24"/>
          <w:lang w:val="ru-RU"/>
        </w:rPr>
        <w:t>«</w:t>
      </w:r>
      <w:r>
        <w:rPr>
          <w:rFonts w:hint="default" w:ascii="Times New Roman" w:hAnsi="Times New Roman" w:cs="Times New Roman"/>
          <w:sz w:val="24"/>
          <w:szCs w:val="24"/>
        </w:rPr>
        <w:t>Теории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технологии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математического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развития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детей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дошкольного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возраста</w:t>
      </w:r>
      <w:r>
        <w:rPr>
          <w:rFonts w:hint="default" w:ascii="Times New Roman" w:hAnsi="Times New Roman" w:cs="Times New Roman"/>
          <w:sz w:val="24"/>
          <w:szCs w:val="24"/>
          <w:lang w:val="ru-RU"/>
        </w:rPr>
        <w:t>»</w:t>
      </w:r>
      <w:r>
        <w:rPr>
          <w:rFonts w:hint="default" w:ascii="Times New Roman" w:hAnsi="Times New Roman" w:cs="Times New Roman"/>
          <w:sz w:val="24"/>
          <w:szCs w:val="24"/>
        </w:rPr>
        <w:t>.</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w:t>
      </w:r>
      <w:r>
        <w:rPr>
          <w:rFonts w:hint="default" w:ascii="Times New Roman" w:hAnsi="Times New Roman" w:cs="Times New Roman"/>
          <w:spacing w:val="59"/>
          <w:sz w:val="24"/>
          <w:szCs w:val="24"/>
        </w:rPr>
        <w:t xml:space="preserve"> </w:t>
      </w:r>
      <w:r>
        <w:rPr>
          <w:rFonts w:hint="default" w:ascii="Times New Roman" w:hAnsi="Times New Roman" w:cs="Times New Roman"/>
          <w:sz w:val="24"/>
          <w:szCs w:val="24"/>
        </w:rPr>
        <w:t>СПб.:</w:t>
      </w:r>
      <w:r>
        <w:rPr>
          <w:rFonts w:hint="default" w:ascii="Times New Roman" w:hAnsi="Times New Roman" w:cs="Times New Roman"/>
          <w:spacing w:val="58"/>
          <w:sz w:val="24"/>
          <w:szCs w:val="24"/>
        </w:rPr>
        <w:t xml:space="preserve"> </w:t>
      </w:r>
      <w:r>
        <w:rPr>
          <w:rFonts w:hint="default" w:ascii="Times New Roman" w:hAnsi="Times New Roman" w:cs="Times New Roman"/>
          <w:sz w:val="24"/>
          <w:szCs w:val="24"/>
        </w:rPr>
        <w:t>Детство-ПРЕСС, 2012.</w:t>
      </w:r>
    </w:p>
    <w:p w14:paraId="691CE2AD">
      <w:pPr>
        <w:pStyle w:val="204"/>
        <w:spacing w:line="360" w:lineRule="auto"/>
        <w:ind w:left="0" w:right="96"/>
        <w:rPr>
          <w:rFonts w:hint="default" w:ascii="Times New Roman" w:hAnsi="Times New Roman" w:cs="Times New Roman"/>
          <w:sz w:val="24"/>
          <w:szCs w:val="24"/>
        </w:rPr>
      </w:pPr>
      <w:r>
        <w:rPr>
          <w:rFonts w:hint="default" w:ascii="Times New Roman" w:hAnsi="Times New Roman" w:cs="Times New Roman"/>
          <w:sz w:val="24"/>
          <w:szCs w:val="24"/>
        </w:rPr>
        <w:t>Михайлов</w:t>
      </w:r>
      <w:r>
        <w:rPr>
          <w:rFonts w:hint="default" w:ascii="Times New Roman" w:hAnsi="Times New Roman" w:cs="Times New Roman"/>
          <w:sz w:val="24"/>
          <w:szCs w:val="24"/>
          <w:lang w:val="ru-RU"/>
        </w:rPr>
        <w:t xml:space="preserve">а З.А. « </w:t>
      </w:r>
      <w:r>
        <w:rPr>
          <w:rFonts w:hint="default" w:ascii="Times New Roman" w:hAnsi="Times New Roman" w:cs="Times New Roman"/>
          <w:sz w:val="24"/>
          <w:szCs w:val="24"/>
        </w:rPr>
        <w:t>Логические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блоки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Дьенеша: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наглядно-дидактическое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пособие</w:t>
      </w:r>
      <w:r>
        <w:rPr>
          <w:rFonts w:hint="default" w:ascii="Times New Roman" w:hAnsi="Times New Roman" w:cs="Times New Roman"/>
          <w:sz w:val="24"/>
          <w:szCs w:val="24"/>
          <w:lang w:val="ru-RU"/>
        </w:rPr>
        <w:t>»</w:t>
      </w:r>
      <w:r>
        <w:rPr>
          <w:rFonts w:hint="default" w:ascii="Times New Roman" w:hAnsi="Times New Roman" w:cs="Times New Roman"/>
          <w:sz w:val="24"/>
          <w:szCs w:val="24"/>
        </w:rPr>
        <w:t>.</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Методическое сопровождение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 xml:space="preserve"> – СПб.: Корвет,</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1995-2011.</w:t>
      </w:r>
    </w:p>
    <w:p w14:paraId="32173466">
      <w:pPr>
        <w:pStyle w:val="204"/>
        <w:spacing w:line="360" w:lineRule="auto"/>
        <w:ind w:left="0" w:right="96"/>
        <w:rPr>
          <w:rFonts w:hint="default" w:ascii="Times New Roman" w:hAnsi="Times New Roman" w:cs="Times New Roman"/>
          <w:sz w:val="24"/>
          <w:szCs w:val="24"/>
        </w:rPr>
      </w:pPr>
      <w:r>
        <w:rPr>
          <w:rFonts w:hint="default" w:ascii="Times New Roman" w:hAnsi="Times New Roman" w:cs="Times New Roman"/>
          <w:sz w:val="24"/>
          <w:szCs w:val="24"/>
        </w:rPr>
        <w:t>Цветные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счетные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палочки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Кюизенера.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Наглядно-дидактическое</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пособие.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Методическое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сопровождение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З.А.</w:t>
      </w:r>
      <w:r>
        <w:rPr>
          <w:rFonts w:hint="default" w:ascii="Times New Roman" w:hAnsi="Times New Roman" w:cs="Times New Roman"/>
          <w:spacing w:val="60"/>
          <w:sz w:val="24"/>
          <w:szCs w:val="24"/>
        </w:rPr>
        <w:t xml:space="preserve"> </w:t>
      </w:r>
      <w:r>
        <w:rPr>
          <w:rFonts w:hint="default" w:ascii="Times New Roman" w:hAnsi="Times New Roman" w:cs="Times New Roman"/>
          <w:sz w:val="24"/>
          <w:szCs w:val="24"/>
        </w:rPr>
        <w:t>Михайловой.</w:t>
      </w:r>
      <w:r>
        <w:rPr>
          <w:rFonts w:hint="default" w:ascii="Times New Roman" w:hAnsi="Times New Roman" w:cs="Times New Roman"/>
          <w:spacing w:val="60"/>
          <w:sz w:val="24"/>
          <w:szCs w:val="24"/>
        </w:rPr>
        <w:t xml:space="preserve"> </w:t>
      </w:r>
      <w:r>
        <w:rPr>
          <w:rFonts w:hint="default" w:ascii="Times New Roman" w:hAnsi="Times New Roman" w:cs="Times New Roman"/>
          <w:sz w:val="24"/>
          <w:szCs w:val="24"/>
        </w:rPr>
        <w:t>–</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СПб.:</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Корвет, 1995-2011.</w:t>
      </w:r>
    </w:p>
    <w:p w14:paraId="0A10F8E3">
      <w:pPr>
        <w:pStyle w:val="204"/>
        <w:spacing w:line="360" w:lineRule="auto"/>
        <w:ind w:left="0"/>
        <w:rPr>
          <w:rFonts w:hint="default" w:ascii="Times New Roman" w:hAnsi="Times New Roman" w:cs="Times New Roman"/>
          <w:sz w:val="24"/>
          <w:szCs w:val="24"/>
        </w:rPr>
      </w:pPr>
      <w:r>
        <w:rPr>
          <w:rFonts w:hint="default" w:ascii="Times New Roman" w:hAnsi="Times New Roman" w:cs="Times New Roman"/>
          <w:sz w:val="24"/>
          <w:szCs w:val="24"/>
        </w:rPr>
        <w:t>Михайлова</w:t>
      </w:r>
      <w:r>
        <w:rPr>
          <w:rFonts w:hint="default" w:ascii="Times New Roman" w:hAnsi="Times New Roman" w:cs="Times New Roman"/>
          <w:spacing w:val="29"/>
          <w:sz w:val="24"/>
          <w:szCs w:val="24"/>
        </w:rPr>
        <w:t xml:space="preserve"> </w:t>
      </w:r>
      <w:r>
        <w:rPr>
          <w:rFonts w:hint="default" w:ascii="Times New Roman" w:hAnsi="Times New Roman" w:cs="Times New Roman"/>
          <w:sz w:val="24"/>
          <w:szCs w:val="24"/>
        </w:rPr>
        <w:t>З.А.,</w:t>
      </w:r>
      <w:r>
        <w:rPr>
          <w:rFonts w:hint="default" w:ascii="Times New Roman" w:hAnsi="Times New Roman" w:cs="Times New Roman"/>
          <w:spacing w:val="31"/>
          <w:sz w:val="24"/>
          <w:szCs w:val="24"/>
        </w:rPr>
        <w:t xml:space="preserve"> </w:t>
      </w:r>
      <w:r>
        <w:rPr>
          <w:rFonts w:hint="default" w:ascii="Times New Roman" w:hAnsi="Times New Roman" w:cs="Times New Roman"/>
          <w:sz w:val="24"/>
          <w:szCs w:val="24"/>
        </w:rPr>
        <w:t>Чеплашкина</w:t>
      </w:r>
      <w:r>
        <w:rPr>
          <w:rFonts w:hint="default" w:ascii="Times New Roman" w:hAnsi="Times New Roman" w:cs="Times New Roman"/>
          <w:spacing w:val="29"/>
          <w:sz w:val="24"/>
          <w:szCs w:val="24"/>
        </w:rPr>
        <w:t xml:space="preserve"> </w:t>
      </w:r>
      <w:r>
        <w:rPr>
          <w:rFonts w:hint="default" w:ascii="Times New Roman" w:hAnsi="Times New Roman" w:cs="Times New Roman"/>
          <w:sz w:val="24"/>
          <w:szCs w:val="24"/>
        </w:rPr>
        <w:t>И.Н.</w:t>
      </w:r>
      <w:r>
        <w:rPr>
          <w:rFonts w:hint="default" w:ascii="Times New Roman" w:hAnsi="Times New Roman" w:cs="Times New Roman"/>
          <w:spacing w:val="31"/>
          <w:sz w:val="24"/>
          <w:szCs w:val="24"/>
        </w:rPr>
        <w:t xml:space="preserve"> </w:t>
      </w:r>
      <w:r>
        <w:rPr>
          <w:rFonts w:hint="default" w:ascii="Times New Roman" w:hAnsi="Times New Roman" w:cs="Times New Roman"/>
          <w:spacing w:val="31"/>
          <w:sz w:val="24"/>
          <w:szCs w:val="24"/>
          <w:lang w:val="ru-RU"/>
        </w:rPr>
        <w:t>«</w:t>
      </w:r>
      <w:r>
        <w:rPr>
          <w:rFonts w:hint="default" w:ascii="Times New Roman" w:hAnsi="Times New Roman" w:cs="Times New Roman"/>
          <w:sz w:val="24"/>
          <w:szCs w:val="24"/>
        </w:rPr>
        <w:t>Математика</w:t>
      </w:r>
      <w:r>
        <w:rPr>
          <w:rFonts w:hint="default" w:ascii="Times New Roman" w:hAnsi="Times New Roman" w:cs="Times New Roman"/>
          <w:spacing w:val="34"/>
          <w:sz w:val="24"/>
          <w:szCs w:val="24"/>
        </w:rPr>
        <w:t xml:space="preserve"> </w:t>
      </w:r>
      <w:r>
        <w:rPr>
          <w:rFonts w:hint="default" w:ascii="Times New Roman" w:hAnsi="Times New Roman" w:cs="Times New Roman"/>
          <w:sz w:val="24"/>
          <w:szCs w:val="24"/>
        </w:rPr>
        <w:t>–</w:t>
      </w:r>
      <w:r>
        <w:rPr>
          <w:rFonts w:hint="default" w:ascii="Times New Roman" w:hAnsi="Times New Roman" w:cs="Times New Roman"/>
          <w:spacing w:val="31"/>
          <w:sz w:val="24"/>
          <w:szCs w:val="24"/>
        </w:rPr>
        <w:t xml:space="preserve"> </w:t>
      </w:r>
      <w:r>
        <w:rPr>
          <w:rFonts w:hint="default" w:ascii="Times New Roman" w:hAnsi="Times New Roman" w:cs="Times New Roman"/>
          <w:sz w:val="24"/>
          <w:szCs w:val="24"/>
        </w:rPr>
        <w:t>это</w:t>
      </w:r>
      <w:r>
        <w:rPr>
          <w:rFonts w:hint="default" w:ascii="Times New Roman" w:hAnsi="Times New Roman" w:cs="Times New Roman"/>
          <w:spacing w:val="30"/>
          <w:sz w:val="24"/>
          <w:szCs w:val="24"/>
        </w:rPr>
        <w:t xml:space="preserve"> </w:t>
      </w:r>
      <w:r>
        <w:rPr>
          <w:rFonts w:hint="default" w:ascii="Times New Roman" w:hAnsi="Times New Roman" w:cs="Times New Roman"/>
          <w:sz w:val="24"/>
          <w:szCs w:val="24"/>
        </w:rPr>
        <w:t>интересно.</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Рабочая</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тетрадь для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детей</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6-7</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лет</w:t>
      </w:r>
      <w:r>
        <w:rPr>
          <w:rFonts w:hint="default" w:ascii="Times New Roman" w:hAnsi="Times New Roman" w:cs="Times New Roman"/>
          <w:sz w:val="24"/>
          <w:szCs w:val="24"/>
          <w:lang w:val="ru-RU"/>
        </w:rPr>
        <w:t>»</w:t>
      </w:r>
      <w:r>
        <w:rPr>
          <w:rFonts w:hint="default" w:ascii="Times New Roman" w:hAnsi="Times New Roman" w:cs="Times New Roman"/>
          <w:sz w:val="24"/>
          <w:szCs w:val="24"/>
        </w:rPr>
        <w:t>.</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СПб.:</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Детство-ПРЕСС,</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2012.</w:t>
      </w:r>
    </w:p>
    <w:p w14:paraId="5242B0AB">
      <w:pPr>
        <w:spacing w:line="360" w:lineRule="auto"/>
        <w:rPr>
          <w:rFonts w:hint="default" w:ascii="Times New Roman" w:hAnsi="Times New Roman" w:cs="Times New Roman"/>
          <w:b/>
          <w:sz w:val="24"/>
          <w:szCs w:val="24"/>
          <w:lang w:val="ru-RU"/>
        </w:rPr>
      </w:pPr>
      <w:r>
        <w:rPr>
          <w:rFonts w:hint="default" w:ascii="Times New Roman" w:hAnsi="Times New Roman" w:cs="Times New Roman"/>
          <w:sz w:val="24"/>
          <w:szCs w:val="24"/>
          <w:lang w:val="ru-RU"/>
        </w:rPr>
        <w:t>Михайлова</w:t>
      </w:r>
      <w:r>
        <w:rPr>
          <w:rFonts w:hint="default" w:ascii="Times New Roman" w:hAnsi="Times New Roman" w:cs="Times New Roman"/>
          <w:spacing w:val="29"/>
          <w:sz w:val="24"/>
          <w:szCs w:val="24"/>
          <w:lang w:val="ru-RU"/>
        </w:rPr>
        <w:t xml:space="preserve"> </w:t>
      </w:r>
      <w:r>
        <w:rPr>
          <w:rFonts w:hint="default" w:ascii="Times New Roman" w:hAnsi="Times New Roman" w:cs="Times New Roman"/>
          <w:sz w:val="24"/>
          <w:szCs w:val="24"/>
          <w:lang w:val="ru-RU"/>
        </w:rPr>
        <w:t>З.А.,</w:t>
      </w:r>
      <w:r>
        <w:rPr>
          <w:rFonts w:hint="default" w:ascii="Times New Roman" w:hAnsi="Times New Roman" w:cs="Times New Roman"/>
          <w:spacing w:val="30"/>
          <w:sz w:val="24"/>
          <w:szCs w:val="24"/>
          <w:lang w:val="ru-RU"/>
        </w:rPr>
        <w:t xml:space="preserve"> </w:t>
      </w:r>
      <w:r>
        <w:rPr>
          <w:rFonts w:hint="default" w:ascii="Times New Roman" w:hAnsi="Times New Roman" w:cs="Times New Roman"/>
          <w:sz w:val="24"/>
          <w:szCs w:val="24"/>
          <w:lang w:val="ru-RU"/>
        </w:rPr>
        <w:t>Чеплашкина</w:t>
      </w:r>
      <w:r>
        <w:rPr>
          <w:rFonts w:hint="default" w:ascii="Times New Roman" w:hAnsi="Times New Roman" w:cs="Times New Roman"/>
          <w:spacing w:val="30"/>
          <w:sz w:val="24"/>
          <w:szCs w:val="24"/>
          <w:lang w:val="ru-RU"/>
        </w:rPr>
        <w:t xml:space="preserve"> </w:t>
      </w:r>
      <w:r>
        <w:rPr>
          <w:rFonts w:hint="default" w:ascii="Times New Roman" w:hAnsi="Times New Roman" w:cs="Times New Roman"/>
          <w:sz w:val="24"/>
          <w:szCs w:val="24"/>
          <w:lang w:val="ru-RU"/>
        </w:rPr>
        <w:t>И.Н.</w:t>
      </w:r>
      <w:r>
        <w:rPr>
          <w:rFonts w:hint="default" w:ascii="Times New Roman" w:hAnsi="Times New Roman" w:cs="Times New Roman"/>
          <w:spacing w:val="30"/>
          <w:sz w:val="24"/>
          <w:szCs w:val="24"/>
          <w:lang w:val="ru-RU"/>
        </w:rPr>
        <w:t xml:space="preserve"> «</w:t>
      </w:r>
      <w:r>
        <w:rPr>
          <w:rFonts w:hint="default" w:ascii="Times New Roman" w:hAnsi="Times New Roman" w:cs="Times New Roman"/>
          <w:sz w:val="24"/>
          <w:szCs w:val="24"/>
          <w:lang w:val="ru-RU"/>
        </w:rPr>
        <w:t>Математика</w:t>
      </w:r>
      <w:r>
        <w:rPr>
          <w:rFonts w:hint="default" w:ascii="Times New Roman" w:hAnsi="Times New Roman" w:cs="Times New Roman"/>
          <w:spacing w:val="34"/>
          <w:sz w:val="24"/>
          <w:szCs w:val="24"/>
          <w:lang w:val="ru-RU"/>
        </w:rPr>
        <w:t xml:space="preserve"> </w:t>
      </w:r>
      <w:r>
        <w:rPr>
          <w:rFonts w:hint="default" w:ascii="Times New Roman" w:hAnsi="Times New Roman" w:cs="Times New Roman"/>
          <w:sz w:val="24"/>
          <w:szCs w:val="24"/>
          <w:lang w:val="ru-RU"/>
        </w:rPr>
        <w:t>–</w:t>
      </w:r>
      <w:r>
        <w:rPr>
          <w:rFonts w:hint="default" w:ascii="Times New Roman" w:hAnsi="Times New Roman" w:cs="Times New Roman"/>
          <w:spacing w:val="31"/>
          <w:sz w:val="24"/>
          <w:szCs w:val="24"/>
          <w:lang w:val="ru-RU"/>
        </w:rPr>
        <w:t xml:space="preserve"> </w:t>
      </w:r>
      <w:r>
        <w:rPr>
          <w:rFonts w:hint="default" w:ascii="Times New Roman" w:hAnsi="Times New Roman" w:cs="Times New Roman"/>
          <w:sz w:val="24"/>
          <w:szCs w:val="24"/>
          <w:lang w:val="ru-RU"/>
        </w:rPr>
        <w:t>это</w:t>
      </w:r>
      <w:r>
        <w:rPr>
          <w:rFonts w:hint="default" w:ascii="Times New Roman" w:hAnsi="Times New Roman" w:cs="Times New Roman"/>
          <w:spacing w:val="30"/>
          <w:sz w:val="24"/>
          <w:szCs w:val="24"/>
          <w:lang w:val="ru-RU"/>
        </w:rPr>
        <w:t xml:space="preserve"> </w:t>
      </w:r>
      <w:r>
        <w:rPr>
          <w:rFonts w:hint="default" w:ascii="Times New Roman" w:hAnsi="Times New Roman" w:cs="Times New Roman"/>
          <w:sz w:val="24"/>
          <w:szCs w:val="24"/>
          <w:lang w:val="ru-RU"/>
        </w:rPr>
        <w:t>интересно.</w:t>
      </w:r>
      <w:r>
        <w:rPr>
          <w:rFonts w:hint="default" w:ascii="Times New Roman" w:hAnsi="Times New Roman" w:cs="Times New Roman"/>
          <w:spacing w:val="-57"/>
          <w:sz w:val="24"/>
          <w:szCs w:val="24"/>
          <w:lang w:val="ru-RU"/>
        </w:rPr>
        <w:t xml:space="preserve"> </w:t>
      </w:r>
      <w:r>
        <w:rPr>
          <w:rFonts w:hint="default" w:ascii="Times New Roman" w:hAnsi="Times New Roman" w:cs="Times New Roman"/>
          <w:sz w:val="24"/>
          <w:szCs w:val="24"/>
          <w:lang w:val="ru-RU"/>
        </w:rPr>
        <w:t>Рабочая тетрадь для детей 2,5-3 лет». СПб.: Детство-ПРЕСС, 2012</w:t>
      </w:r>
      <w:r>
        <w:rPr>
          <w:rFonts w:hint="default" w:ascii="Times New Roman" w:hAnsi="Times New Roman" w:cs="Times New Roman"/>
          <w:spacing w:val="1"/>
          <w:sz w:val="24"/>
          <w:szCs w:val="24"/>
          <w:lang w:val="ru-RU"/>
        </w:rPr>
        <w:t xml:space="preserve">                                                                                   </w:t>
      </w:r>
      <w:r>
        <w:rPr>
          <w:rFonts w:hint="default" w:ascii="Times New Roman" w:hAnsi="Times New Roman" w:cs="Times New Roman"/>
          <w:sz w:val="24"/>
          <w:szCs w:val="24"/>
          <w:lang w:val="ru-RU"/>
        </w:rPr>
        <w:t>Михайлова</w:t>
      </w:r>
      <w:r>
        <w:rPr>
          <w:rFonts w:hint="default" w:ascii="Times New Roman" w:hAnsi="Times New Roman" w:cs="Times New Roman"/>
          <w:spacing w:val="29"/>
          <w:sz w:val="24"/>
          <w:szCs w:val="24"/>
          <w:lang w:val="ru-RU"/>
        </w:rPr>
        <w:t xml:space="preserve"> </w:t>
      </w:r>
      <w:r>
        <w:rPr>
          <w:rFonts w:hint="default" w:ascii="Times New Roman" w:hAnsi="Times New Roman" w:cs="Times New Roman"/>
          <w:sz w:val="24"/>
          <w:szCs w:val="24"/>
          <w:lang w:val="ru-RU"/>
        </w:rPr>
        <w:t>З.А.,</w:t>
      </w:r>
      <w:r>
        <w:rPr>
          <w:rFonts w:hint="default" w:ascii="Times New Roman" w:hAnsi="Times New Roman" w:cs="Times New Roman"/>
          <w:spacing w:val="31"/>
          <w:sz w:val="24"/>
          <w:szCs w:val="24"/>
          <w:lang w:val="ru-RU"/>
        </w:rPr>
        <w:t xml:space="preserve"> </w:t>
      </w:r>
      <w:r>
        <w:rPr>
          <w:rFonts w:hint="default" w:ascii="Times New Roman" w:hAnsi="Times New Roman" w:cs="Times New Roman"/>
          <w:sz w:val="24"/>
          <w:szCs w:val="24"/>
          <w:lang w:val="ru-RU"/>
        </w:rPr>
        <w:t>Чеплашкина</w:t>
      </w:r>
      <w:r>
        <w:rPr>
          <w:rFonts w:hint="default" w:ascii="Times New Roman" w:hAnsi="Times New Roman" w:cs="Times New Roman"/>
          <w:spacing w:val="30"/>
          <w:sz w:val="24"/>
          <w:szCs w:val="24"/>
          <w:lang w:val="ru-RU"/>
        </w:rPr>
        <w:t xml:space="preserve"> </w:t>
      </w:r>
      <w:r>
        <w:rPr>
          <w:rFonts w:hint="default" w:ascii="Times New Roman" w:hAnsi="Times New Roman" w:cs="Times New Roman"/>
          <w:sz w:val="24"/>
          <w:szCs w:val="24"/>
          <w:lang w:val="ru-RU"/>
        </w:rPr>
        <w:t>И.Н.</w:t>
      </w:r>
      <w:r>
        <w:rPr>
          <w:rFonts w:hint="default" w:ascii="Times New Roman" w:hAnsi="Times New Roman" w:cs="Times New Roman"/>
          <w:spacing w:val="30"/>
          <w:sz w:val="24"/>
          <w:szCs w:val="24"/>
          <w:lang w:val="ru-RU"/>
        </w:rPr>
        <w:t xml:space="preserve"> «</w:t>
      </w:r>
      <w:r>
        <w:rPr>
          <w:rFonts w:hint="default" w:ascii="Times New Roman" w:hAnsi="Times New Roman" w:cs="Times New Roman"/>
          <w:sz w:val="24"/>
          <w:szCs w:val="24"/>
          <w:lang w:val="ru-RU"/>
        </w:rPr>
        <w:t>Математика</w:t>
      </w:r>
      <w:r>
        <w:rPr>
          <w:rFonts w:hint="default" w:ascii="Times New Roman" w:hAnsi="Times New Roman" w:cs="Times New Roman"/>
          <w:spacing w:val="35"/>
          <w:sz w:val="24"/>
          <w:szCs w:val="24"/>
          <w:lang w:val="ru-RU"/>
        </w:rPr>
        <w:t xml:space="preserve"> </w:t>
      </w:r>
      <w:r>
        <w:rPr>
          <w:rFonts w:hint="default" w:ascii="Times New Roman" w:hAnsi="Times New Roman" w:cs="Times New Roman"/>
          <w:sz w:val="24"/>
          <w:szCs w:val="24"/>
          <w:lang w:val="ru-RU"/>
        </w:rPr>
        <w:t>–</w:t>
      </w:r>
      <w:r>
        <w:rPr>
          <w:rFonts w:hint="default" w:ascii="Times New Roman" w:hAnsi="Times New Roman" w:cs="Times New Roman"/>
          <w:spacing w:val="30"/>
          <w:sz w:val="24"/>
          <w:szCs w:val="24"/>
          <w:lang w:val="ru-RU"/>
        </w:rPr>
        <w:t xml:space="preserve"> </w:t>
      </w:r>
      <w:r>
        <w:rPr>
          <w:rFonts w:hint="default" w:ascii="Times New Roman" w:hAnsi="Times New Roman" w:cs="Times New Roman"/>
          <w:sz w:val="24"/>
          <w:szCs w:val="24"/>
          <w:lang w:val="ru-RU"/>
        </w:rPr>
        <w:t>это</w:t>
      </w:r>
      <w:r>
        <w:rPr>
          <w:rFonts w:hint="default" w:ascii="Times New Roman" w:hAnsi="Times New Roman" w:cs="Times New Roman"/>
          <w:spacing w:val="31"/>
          <w:sz w:val="24"/>
          <w:szCs w:val="24"/>
          <w:lang w:val="ru-RU"/>
        </w:rPr>
        <w:t xml:space="preserve"> </w:t>
      </w:r>
      <w:r>
        <w:rPr>
          <w:rFonts w:hint="default" w:ascii="Times New Roman" w:hAnsi="Times New Roman" w:cs="Times New Roman"/>
          <w:sz w:val="24"/>
          <w:szCs w:val="24"/>
          <w:lang w:val="ru-RU"/>
        </w:rPr>
        <w:t>интересно.</w:t>
      </w:r>
      <w:r>
        <w:rPr>
          <w:rFonts w:hint="default" w:ascii="Times New Roman" w:hAnsi="Times New Roman" w:cs="Times New Roman"/>
          <w:spacing w:val="-57"/>
          <w:sz w:val="24"/>
          <w:szCs w:val="24"/>
          <w:lang w:val="ru-RU"/>
        </w:rPr>
        <w:t xml:space="preserve"> </w:t>
      </w:r>
      <w:r>
        <w:rPr>
          <w:rFonts w:hint="default" w:ascii="Times New Roman" w:hAnsi="Times New Roman" w:cs="Times New Roman"/>
          <w:sz w:val="24"/>
          <w:szCs w:val="24"/>
          <w:lang w:val="ru-RU"/>
        </w:rPr>
        <w:t>Рабочая тетрадь для детей 3-4</w:t>
      </w:r>
      <w:r>
        <w:rPr>
          <w:rFonts w:hint="default" w:ascii="Times New Roman" w:hAnsi="Times New Roman" w:cs="Times New Roman"/>
          <w:spacing w:val="1"/>
          <w:sz w:val="24"/>
          <w:szCs w:val="24"/>
          <w:lang w:val="ru-RU"/>
        </w:rPr>
        <w:t xml:space="preserve"> </w:t>
      </w:r>
      <w:r>
        <w:rPr>
          <w:rFonts w:hint="default" w:ascii="Times New Roman" w:hAnsi="Times New Roman" w:cs="Times New Roman"/>
          <w:sz w:val="24"/>
          <w:szCs w:val="24"/>
          <w:lang w:val="ru-RU"/>
        </w:rPr>
        <w:t>лет». СПб.: Детство-ПРЕСС, 2012</w:t>
      </w:r>
      <w:r>
        <w:rPr>
          <w:rFonts w:hint="default" w:ascii="Times New Roman" w:hAnsi="Times New Roman" w:cs="Times New Roman"/>
          <w:spacing w:val="1"/>
          <w:sz w:val="24"/>
          <w:szCs w:val="24"/>
          <w:lang w:val="ru-RU"/>
        </w:rPr>
        <w:t xml:space="preserve">                                                                                       </w:t>
      </w:r>
      <w:r>
        <w:rPr>
          <w:rFonts w:hint="default" w:ascii="Times New Roman" w:hAnsi="Times New Roman" w:cs="Times New Roman"/>
          <w:sz w:val="24"/>
          <w:szCs w:val="24"/>
          <w:lang w:val="ru-RU"/>
        </w:rPr>
        <w:t>Михайлова</w:t>
      </w:r>
      <w:r>
        <w:rPr>
          <w:rFonts w:hint="default" w:ascii="Times New Roman" w:hAnsi="Times New Roman" w:cs="Times New Roman"/>
          <w:spacing w:val="29"/>
          <w:sz w:val="24"/>
          <w:szCs w:val="24"/>
          <w:lang w:val="ru-RU"/>
        </w:rPr>
        <w:t xml:space="preserve"> </w:t>
      </w:r>
      <w:r>
        <w:rPr>
          <w:rFonts w:hint="default" w:ascii="Times New Roman" w:hAnsi="Times New Roman" w:cs="Times New Roman"/>
          <w:sz w:val="24"/>
          <w:szCs w:val="24"/>
          <w:lang w:val="ru-RU"/>
        </w:rPr>
        <w:t>З.А.,</w:t>
      </w:r>
      <w:r>
        <w:rPr>
          <w:rFonts w:hint="default" w:ascii="Times New Roman" w:hAnsi="Times New Roman" w:cs="Times New Roman"/>
          <w:spacing w:val="30"/>
          <w:sz w:val="24"/>
          <w:szCs w:val="24"/>
          <w:lang w:val="ru-RU"/>
        </w:rPr>
        <w:t xml:space="preserve"> </w:t>
      </w:r>
      <w:r>
        <w:rPr>
          <w:rFonts w:hint="default" w:ascii="Times New Roman" w:hAnsi="Times New Roman" w:cs="Times New Roman"/>
          <w:sz w:val="24"/>
          <w:szCs w:val="24"/>
          <w:lang w:val="ru-RU"/>
        </w:rPr>
        <w:t>Чеплашкина</w:t>
      </w:r>
      <w:r>
        <w:rPr>
          <w:rFonts w:hint="default" w:ascii="Times New Roman" w:hAnsi="Times New Roman" w:cs="Times New Roman"/>
          <w:spacing w:val="30"/>
          <w:sz w:val="24"/>
          <w:szCs w:val="24"/>
          <w:lang w:val="ru-RU"/>
        </w:rPr>
        <w:t xml:space="preserve"> </w:t>
      </w:r>
      <w:r>
        <w:rPr>
          <w:rFonts w:hint="default" w:ascii="Times New Roman" w:hAnsi="Times New Roman" w:cs="Times New Roman"/>
          <w:sz w:val="24"/>
          <w:szCs w:val="24"/>
          <w:lang w:val="ru-RU"/>
        </w:rPr>
        <w:t>И.Н.</w:t>
      </w:r>
      <w:r>
        <w:rPr>
          <w:rFonts w:hint="default" w:ascii="Times New Roman" w:hAnsi="Times New Roman" w:cs="Times New Roman"/>
          <w:spacing w:val="30"/>
          <w:sz w:val="24"/>
          <w:szCs w:val="24"/>
          <w:lang w:val="ru-RU"/>
        </w:rPr>
        <w:t xml:space="preserve"> «</w:t>
      </w:r>
      <w:r>
        <w:rPr>
          <w:rFonts w:hint="default" w:ascii="Times New Roman" w:hAnsi="Times New Roman" w:cs="Times New Roman"/>
          <w:sz w:val="24"/>
          <w:szCs w:val="24"/>
          <w:lang w:val="ru-RU"/>
        </w:rPr>
        <w:t>Математика</w:t>
      </w:r>
      <w:r>
        <w:rPr>
          <w:rFonts w:hint="default" w:ascii="Times New Roman" w:hAnsi="Times New Roman" w:cs="Times New Roman"/>
          <w:spacing w:val="34"/>
          <w:sz w:val="24"/>
          <w:szCs w:val="24"/>
          <w:lang w:val="ru-RU"/>
        </w:rPr>
        <w:t xml:space="preserve"> </w:t>
      </w:r>
      <w:r>
        <w:rPr>
          <w:rFonts w:hint="default" w:ascii="Times New Roman" w:hAnsi="Times New Roman" w:cs="Times New Roman"/>
          <w:sz w:val="24"/>
          <w:szCs w:val="24"/>
          <w:lang w:val="ru-RU"/>
        </w:rPr>
        <w:t>–</w:t>
      </w:r>
      <w:r>
        <w:rPr>
          <w:rFonts w:hint="default" w:ascii="Times New Roman" w:hAnsi="Times New Roman" w:cs="Times New Roman"/>
          <w:spacing w:val="31"/>
          <w:sz w:val="24"/>
          <w:szCs w:val="24"/>
          <w:lang w:val="ru-RU"/>
        </w:rPr>
        <w:t xml:space="preserve"> </w:t>
      </w:r>
      <w:r>
        <w:rPr>
          <w:rFonts w:hint="default" w:ascii="Times New Roman" w:hAnsi="Times New Roman" w:cs="Times New Roman"/>
          <w:sz w:val="24"/>
          <w:szCs w:val="24"/>
          <w:lang w:val="ru-RU"/>
        </w:rPr>
        <w:t>это</w:t>
      </w:r>
      <w:r>
        <w:rPr>
          <w:rFonts w:hint="default" w:ascii="Times New Roman" w:hAnsi="Times New Roman" w:cs="Times New Roman"/>
          <w:spacing w:val="30"/>
          <w:sz w:val="24"/>
          <w:szCs w:val="24"/>
          <w:lang w:val="ru-RU"/>
        </w:rPr>
        <w:t xml:space="preserve"> </w:t>
      </w:r>
      <w:r>
        <w:rPr>
          <w:rFonts w:hint="default" w:ascii="Times New Roman" w:hAnsi="Times New Roman" w:cs="Times New Roman"/>
          <w:sz w:val="24"/>
          <w:szCs w:val="24"/>
          <w:lang w:val="ru-RU"/>
        </w:rPr>
        <w:t>интересно.</w:t>
      </w:r>
      <w:r>
        <w:rPr>
          <w:rFonts w:hint="default" w:ascii="Times New Roman" w:hAnsi="Times New Roman" w:cs="Times New Roman"/>
          <w:spacing w:val="-57"/>
          <w:sz w:val="24"/>
          <w:szCs w:val="24"/>
          <w:lang w:val="ru-RU"/>
        </w:rPr>
        <w:t xml:space="preserve"> </w:t>
      </w:r>
      <w:r>
        <w:rPr>
          <w:rFonts w:hint="default" w:ascii="Times New Roman" w:hAnsi="Times New Roman" w:cs="Times New Roman"/>
          <w:sz w:val="24"/>
          <w:szCs w:val="24"/>
          <w:lang w:val="ru-RU"/>
        </w:rPr>
        <w:t>Рабочая тетрадь для детей 4-5 ле»т. СПб.: Детство-ПРЕСС, 2012</w:t>
      </w:r>
      <w:r>
        <w:rPr>
          <w:rFonts w:hint="default" w:ascii="Times New Roman" w:hAnsi="Times New Roman" w:cs="Times New Roman"/>
          <w:spacing w:val="1"/>
          <w:sz w:val="24"/>
          <w:szCs w:val="24"/>
          <w:lang w:val="ru-RU"/>
        </w:rPr>
        <w:t xml:space="preserve">                                                                                            </w:t>
      </w:r>
      <w:r>
        <w:rPr>
          <w:rFonts w:hint="default" w:ascii="Times New Roman" w:hAnsi="Times New Roman" w:cs="Times New Roman"/>
          <w:sz w:val="24"/>
          <w:szCs w:val="24"/>
          <w:lang w:val="ru-RU"/>
        </w:rPr>
        <w:t>Михайлова</w:t>
      </w:r>
      <w:r>
        <w:rPr>
          <w:rFonts w:hint="default" w:ascii="Times New Roman" w:hAnsi="Times New Roman" w:cs="Times New Roman"/>
          <w:spacing w:val="29"/>
          <w:sz w:val="24"/>
          <w:szCs w:val="24"/>
          <w:lang w:val="ru-RU"/>
        </w:rPr>
        <w:t xml:space="preserve"> </w:t>
      </w:r>
      <w:r>
        <w:rPr>
          <w:rFonts w:hint="default" w:ascii="Times New Roman" w:hAnsi="Times New Roman" w:cs="Times New Roman"/>
          <w:sz w:val="24"/>
          <w:szCs w:val="24"/>
          <w:lang w:val="ru-RU"/>
        </w:rPr>
        <w:t>З.А.,</w:t>
      </w:r>
      <w:r>
        <w:rPr>
          <w:rFonts w:hint="default" w:ascii="Times New Roman" w:hAnsi="Times New Roman" w:cs="Times New Roman"/>
          <w:spacing w:val="30"/>
          <w:sz w:val="24"/>
          <w:szCs w:val="24"/>
          <w:lang w:val="ru-RU"/>
        </w:rPr>
        <w:t xml:space="preserve"> </w:t>
      </w:r>
      <w:r>
        <w:rPr>
          <w:rFonts w:hint="default" w:ascii="Times New Roman" w:hAnsi="Times New Roman" w:cs="Times New Roman"/>
          <w:sz w:val="24"/>
          <w:szCs w:val="24"/>
          <w:lang w:val="ru-RU"/>
        </w:rPr>
        <w:t>Чеплашкина</w:t>
      </w:r>
      <w:r>
        <w:rPr>
          <w:rFonts w:hint="default" w:ascii="Times New Roman" w:hAnsi="Times New Roman" w:cs="Times New Roman"/>
          <w:spacing w:val="30"/>
          <w:sz w:val="24"/>
          <w:szCs w:val="24"/>
          <w:lang w:val="ru-RU"/>
        </w:rPr>
        <w:t xml:space="preserve"> </w:t>
      </w:r>
      <w:r>
        <w:rPr>
          <w:rFonts w:hint="default" w:ascii="Times New Roman" w:hAnsi="Times New Roman" w:cs="Times New Roman"/>
          <w:sz w:val="24"/>
          <w:szCs w:val="24"/>
          <w:lang w:val="ru-RU"/>
        </w:rPr>
        <w:t>И.Н.</w:t>
      </w:r>
      <w:r>
        <w:rPr>
          <w:rFonts w:hint="default" w:ascii="Times New Roman" w:hAnsi="Times New Roman" w:cs="Times New Roman"/>
          <w:spacing w:val="30"/>
          <w:sz w:val="24"/>
          <w:szCs w:val="24"/>
          <w:lang w:val="ru-RU"/>
        </w:rPr>
        <w:t xml:space="preserve"> «</w:t>
      </w:r>
      <w:r>
        <w:rPr>
          <w:rFonts w:hint="default" w:ascii="Times New Roman" w:hAnsi="Times New Roman" w:cs="Times New Roman"/>
          <w:sz w:val="24"/>
          <w:szCs w:val="24"/>
          <w:lang w:val="ru-RU"/>
        </w:rPr>
        <w:t>Математика</w:t>
      </w:r>
      <w:r>
        <w:rPr>
          <w:rFonts w:hint="default" w:ascii="Times New Roman" w:hAnsi="Times New Roman" w:cs="Times New Roman"/>
          <w:spacing w:val="34"/>
          <w:sz w:val="24"/>
          <w:szCs w:val="24"/>
          <w:lang w:val="ru-RU"/>
        </w:rPr>
        <w:t xml:space="preserve"> </w:t>
      </w:r>
      <w:r>
        <w:rPr>
          <w:rFonts w:hint="default" w:ascii="Times New Roman" w:hAnsi="Times New Roman" w:cs="Times New Roman"/>
          <w:sz w:val="24"/>
          <w:szCs w:val="24"/>
          <w:lang w:val="ru-RU"/>
        </w:rPr>
        <w:t>–</w:t>
      </w:r>
      <w:r>
        <w:rPr>
          <w:rFonts w:hint="default" w:ascii="Times New Roman" w:hAnsi="Times New Roman" w:cs="Times New Roman"/>
          <w:spacing w:val="31"/>
          <w:sz w:val="24"/>
          <w:szCs w:val="24"/>
          <w:lang w:val="ru-RU"/>
        </w:rPr>
        <w:t xml:space="preserve"> </w:t>
      </w:r>
      <w:r>
        <w:rPr>
          <w:rFonts w:hint="default" w:ascii="Times New Roman" w:hAnsi="Times New Roman" w:cs="Times New Roman"/>
          <w:sz w:val="24"/>
          <w:szCs w:val="24"/>
          <w:lang w:val="ru-RU"/>
        </w:rPr>
        <w:t>это</w:t>
      </w:r>
      <w:r>
        <w:rPr>
          <w:rFonts w:hint="default" w:ascii="Times New Roman" w:hAnsi="Times New Roman" w:cs="Times New Roman"/>
          <w:spacing w:val="30"/>
          <w:sz w:val="24"/>
          <w:szCs w:val="24"/>
          <w:lang w:val="ru-RU"/>
        </w:rPr>
        <w:t xml:space="preserve"> </w:t>
      </w:r>
      <w:r>
        <w:rPr>
          <w:rFonts w:hint="default" w:ascii="Times New Roman" w:hAnsi="Times New Roman" w:cs="Times New Roman"/>
          <w:sz w:val="24"/>
          <w:szCs w:val="24"/>
          <w:lang w:val="ru-RU"/>
        </w:rPr>
        <w:t>интересно.</w:t>
      </w:r>
      <w:r>
        <w:rPr>
          <w:rFonts w:hint="default" w:ascii="Times New Roman" w:hAnsi="Times New Roman" w:cs="Times New Roman"/>
          <w:spacing w:val="-57"/>
          <w:sz w:val="24"/>
          <w:szCs w:val="24"/>
          <w:lang w:val="ru-RU"/>
        </w:rPr>
        <w:t xml:space="preserve"> </w:t>
      </w:r>
      <w:r>
        <w:rPr>
          <w:rFonts w:hint="default" w:ascii="Times New Roman" w:hAnsi="Times New Roman" w:cs="Times New Roman"/>
          <w:sz w:val="24"/>
          <w:szCs w:val="24"/>
          <w:lang w:val="ru-RU"/>
        </w:rPr>
        <w:t>Рабочая тетрадь для детей 5-6 лет». СПб.: Детство-ПРЕСС, 2012</w:t>
      </w:r>
    </w:p>
    <w:p w14:paraId="06A67250">
      <w:pPr>
        <w:widowControl w:val="0"/>
        <w:spacing w:line="360" w:lineRule="auto"/>
        <w:rPr>
          <w:rFonts w:hint="default" w:ascii="Times New Roman" w:hAnsi="Times New Roman" w:cs="Times New Roman"/>
          <w:szCs w:val="24"/>
          <w:lang w:val="ru-RU" w:eastAsia="en-US"/>
        </w:rPr>
      </w:pPr>
      <w:r>
        <w:rPr>
          <w:rFonts w:hint="default" w:ascii="Times New Roman" w:hAnsi="Times New Roman" w:cs="Times New Roman"/>
          <w:b/>
          <w:szCs w:val="24"/>
          <w:lang w:val="ru-RU"/>
        </w:rPr>
        <w:t>Окружающий мир</w:t>
      </w:r>
      <w:r>
        <w:rPr>
          <w:rFonts w:hint="default" w:ascii="Times New Roman" w:hAnsi="Times New Roman" w:cs="Times New Roman"/>
          <w:szCs w:val="24"/>
          <w:lang w:val="ru-RU" w:eastAsia="en-US"/>
        </w:rPr>
        <w:t xml:space="preserve"> </w:t>
      </w:r>
    </w:p>
    <w:p w14:paraId="4C23E7E4">
      <w:pPr>
        <w:widowControl w:val="0"/>
        <w:spacing w:line="360" w:lineRule="auto"/>
        <w:rPr>
          <w:rFonts w:hint="default" w:ascii="Times New Roman" w:hAnsi="Times New Roman" w:cs="Times New Roman"/>
          <w:sz w:val="24"/>
          <w:szCs w:val="24"/>
          <w:lang w:val="ru-RU" w:eastAsia="en-US"/>
        </w:rPr>
      </w:pPr>
      <w:r>
        <w:rPr>
          <w:rFonts w:hint="default" w:ascii="Times New Roman" w:hAnsi="Times New Roman" w:cs="Times New Roman"/>
          <w:sz w:val="24"/>
          <w:szCs w:val="24"/>
          <w:lang w:val="ru-RU" w:eastAsia="en-US"/>
        </w:rPr>
        <w:t xml:space="preserve"> Алешина Н.В. «Ознакомление дошкольников с окружающим и социальной действительностью» (младшая группа) – М.: ЦГЛ, 2004                                                                Алешина Н.В. «Ознакомление дошкольников с окружающим и социальной действительностью» (средняя группа) – М.: ЦГЛ, 2004</w:t>
      </w:r>
    </w:p>
    <w:p w14:paraId="7C5A573F">
      <w:pPr>
        <w:spacing w:line="360" w:lineRule="auto"/>
        <w:rPr>
          <w:rFonts w:hint="default" w:ascii="Times New Roman" w:hAnsi="Times New Roman" w:cs="Times New Roman"/>
          <w:sz w:val="24"/>
          <w:szCs w:val="24"/>
          <w:lang w:val="ru-RU" w:eastAsia="en-US"/>
        </w:rPr>
      </w:pPr>
      <w:r>
        <w:rPr>
          <w:rFonts w:hint="default" w:ascii="Times New Roman" w:hAnsi="Times New Roman" w:cs="Times New Roman"/>
          <w:sz w:val="24"/>
          <w:szCs w:val="24"/>
          <w:lang w:val="ru-RU" w:eastAsia="en-US"/>
        </w:rPr>
        <w:t xml:space="preserve"> Алешина Н.В. «Ознакомление дошкольников с окружающим и социальной действительностью» (старшая и подготовительные группы) – М.: ЦГЛ, 2005</w:t>
      </w:r>
    </w:p>
    <w:p w14:paraId="020C3226">
      <w:pPr>
        <w:spacing w:line="360" w:lineRule="auto"/>
        <w:rPr>
          <w:rFonts w:hint="default" w:ascii="Times New Roman" w:hAnsi="Times New Roman" w:cs="Times New Roman"/>
          <w:b/>
          <w:sz w:val="24"/>
          <w:szCs w:val="24"/>
          <w:highlight w:val="yellow"/>
          <w:lang w:val="ru-RU"/>
        </w:rPr>
      </w:pPr>
      <w:r>
        <w:rPr>
          <w:rFonts w:hint="default" w:ascii="Times New Roman" w:hAnsi="Times New Roman" w:cs="Times New Roman"/>
          <w:sz w:val="24"/>
          <w:szCs w:val="24"/>
          <w:lang w:val="ru-RU" w:eastAsia="en-US"/>
        </w:rPr>
        <w:t>Селихова Л.Г. « Интегрированные занятия ознакомления с окружающим миром и развитие речи» (для работы с детьми 5-7 лет) – М.: Синтез, 2005</w:t>
      </w:r>
    </w:p>
    <w:p w14:paraId="4E65E393">
      <w:pPr>
        <w:spacing w:line="360" w:lineRule="auto"/>
        <w:rPr>
          <w:rFonts w:hint="default" w:ascii="Times New Roman" w:hAnsi="Times New Roman" w:cs="Times New Roman"/>
          <w:b/>
          <w:szCs w:val="24"/>
          <w:lang w:val="ru-RU"/>
        </w:rPr>
      </w:pPr>
      <w:r>
        <w:rPr>
          <w:rFonts w:hint="default" w:ascii="Times New Roman" w:hAnsi="Times New Roman" w:cs="Times New Roman"/>
          <w:b/>
          <w:szCs w:val="24"/>
          <w:lang w:val="ru-RU"/>
        </w:rPr>
        <w:t>Природа</w:t>
      </w:r>
    </w:p>
    <w:p w14:paraId="327339FC">
      <w:pPr>
        <w:pStyle w:val="204"/>
        <w:tabs>
          <w:tab w:val="left" w:pos="3638"/>
        </w:tabs>
        <w:spacing w:line="360" w:lineRule="auto"/>
        <w:ind w:left="0" w:right="95"/>
        <w:rPr>
          <w:rFonts w:hint="default" w:ascii="Times New Roman" w:hAnsi="Times New Roman" w:cs="Times New Roman"/>
          <w:sz w:val="24"/>
          <w:szCs w:val="24"/>
        </w:rPr>
      </w:pPr>
      <w:r>
        <w:rPr>
          <w:rFonts w:hint="default" w:ascii="Times New Roman" w:hAnsi="Times New Roman" w:cs="Times New Roman"/>
          <w:sz w:val="24"/>
          <w:szCs w:val="24"/>
        </w:rPr>
        <w:t xml:space="preserve">Воронкевич О.А. </w:t>
      </w:r>
      <w:r>
        <w:rPr>
          <w:rFonts w:hint="default" w:ascii="Times New Roman" w:hAnsi="Times New Roman" w:cs="Times New Roman"/>
          <w:sz w:val="24"/>
          <w:szCs w:val="24"/>
          <w:lang w:val="ru-RU"/>
        </w:rPr>
        <w:t>«</w:t>
      </w:r>
      <w:r>
        <w:rPr>
          <w:rFonts w:hint="default" w:ascii="Times New Roman" w:hAnsi="Times New Roman" w:cs="Times New Roman"/>
          <w:sz w:val="24"/>
          <w:szCs w:val="24"/>
        </w:rPr>
        <w:t>Добро пожаловать в экологию/ Перспективные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планы</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работы в младшей , средней, старшей и подготовительной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группах</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детского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сада</w:t>
      </w:r>
      <w:r>
        <w:rPr>
          <w:rFonts w:hint="default" w:ascii="Times New Roman" w:hAnsi="Times New Roman" w:cs="Times New Roman"/>
          <w:sz w:val="24"/>
          <w:szCs w:val="24"/>
          <w:lang w:val="ru-RU"/>
        </w:rPr>
        <w:t>»</w:t>
      </w:r>
      <w:r>
        <w:rPr>
          <w:rFonts w:hint="default" w:ascii="Times New Roman" w:hAnsi="Times New Roman" w:cs="Times New Roman"/>
          <w:sz w:val="24"/>
          <w:szCs w:val="24"/>
        </w:rPr>
        <w:t>.-</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СПб.:</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Детство-ПРЕСС,</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2012</w:t>
      </w:r>
    </w:p>
    <w:p w14:paraId="1567F3EE">
      <w:pPr>
        <w:pStyle w:val="204"/>
        <w:spacing w:line="360" w:lineRule="auto"/>
        <w:ind w:left="0" w:right="102"/>
        <w:rPr>
          <w:rFonts w:hint="default" w:ascii="Times New Roman" w:hAnsi="Times New Roman" w:cs="Times New Roman"/>
          <w:sz w:val="24"/>
          <w:szCs w:val="24"/>
        </w:rPr>
      </w:pPr>
      <w:r>
        <w:rPr>
          <w:rFonts w:hint="default" w:ascii="Times New Roman" w:hAnsi="Times New Roman" w:cs="Times New Roman"/>
          <w:sz w:val="24"/>
          <w:szCs w:val="24"/>
        </w:rPr>
        <w:t xml:space="preserve">Воронкевич О.А. </w:t>
      </w:r>
      <w:r>
        <w:rPr>
          <w:rFonts w:hint="default" w:ascii="Times New Roman" w:hAnsi="Times New Roman" w:cs="Times New Roman"/>
          <w:sz w:val="24"/>
          <w:szCs w:val="24"/>
          <w:lang w:val="ru-RU"/>
        </w:rPr>
        <w:t>«</w:t>
      </w:r>
      <w:r>
        <w:rPr>
          <w:rFonts w:hint="default" w:ascii="Times New Roman" w:hAnsi="Times New Roman" w:cs="Times New Roman"/>
          <w:sz w:val="24"/>
          <w:szCs w:val="24"/>
        </w:rPr>
        <w:t>Добро пожаловать в экологию: Рабочая тетрадь</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для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детей 3-4</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лет</w:t>
      </w:r>
      <w:r>
        <w:rPr>
          <w:rFonts w:hint="default" w:ascii="Times New Roman" w:hAnsi="Times New Roman" w:cs="Times New Roman"/>
          <w:sz w:val="24"/>
          <w:szCs w:val="24"/>
          <w:lang w:val="ru-RU"/>
        </w:rPr>
        <w:t>»</w:t>
      </w:r>
      <w:r>
        <w:rPr>
          <w:rFonts w:hint="default" w:ascii="Times New Roman" w:hAnsi="Times New Roman" w:cs="Times New Roman"/>
          <w:sz w:val="24"/>
          <w:szCs w:val="24"/>
        </w:rPr>
        <w:t>.-</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СПб.:</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Детство-ПРЕСС,</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2012</w:t>
      </w:r>
    </w:p>
    <w:p w14:paraId="254B8E58">
      <w:pPr>
        <w:pStyle w:val="204"/>
        <w:spacing w:line="360" w:lineRule="auto"/>
        <w:ind w:left="0" w:right="98"/>
        <w:rPr>
          <w:rFonts w:hint="default" w:ascii="Times New Roman" w:hAnsi="Times New Roman" w:cs="Times New Roman"/>
          <w:sz w:val="24"/>
          <w:szCs w:val="24"/>
        </w:rPr>
      </w:pPr>
      <w:r>
        <w:rPr>
          <w:rFonts w:hint="default" w:ascii="Times New Roman" w:hAnsi="Times New Roman" w:cs="Times New Roman"/>
          <w:sz w:val="24"/>
          <w:szCs w:val="24"/>
        </w:rPr>
        <w:t xml:space="preserve">Воронкевич О.А. </w:t>
      </w:r>
      <w:r>
        <w:rPr>
          <w:rFonts w:hint="default" w:ascii="Times New Roman" w:hAnsi="Times New Roman" w:cs="Times New Roman"/>
          <w:sz w:val="24"/>
          <w:szCs w:val="24"/>
          <w:lang w:val="ru-RU"/>
        </w:rPr>
        <w:t>«</w:t>
      </w:r>
      <w:r>
        <w:rPr>
          <w:rFonts w:hint="default" w:ascii="Times New Roman" w:hAnsi="Times New Roman" w:cs="Times New Roman"/>
          <w:sz w:val="24"/>
          <w:szCs w:val="24"/>
        </w:rPr>
        <w:t>Добро пожаловать в экологию: Рабочая тетрадь</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для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детей 4-5</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лет</w:t>
      </w:r>
      <w:r>
        <w:rPr>
          <w:rFonts w:hint="default" w:ascii="Times New Roman" w:hAnsi="Times New Roman" w:cs="Times New Roman"/>
          <w:sz w:val="24"/>
          <w:szCs w:val="24"/>
          <w:lang w:val="ru-RU"/>
        </w:rPr>
        <w:t>»</w:t>
      </w:r>
      <w:r>
        <w:rPr>
          <w:rFonts w:hint="default" w:ascii="Times New Roman" w:hAnsi="Times New Roman" w:cs="Times New Roman"/>
          <w:sz w:val="24"/>
          <w:szCs w:val="24"/>
        </w:rPr>
        <w:t>.-</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СПб.:</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Детство-ПРЕСС,</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2012</w:t>
      </w:r>
    </w:p>
    <w:p w14:paraId="2E0E65BA">
      <w:pPr>
        <w:pStyle w:val="204"/>
        <w:spacing w:line="360" w:lineRule="auto"/>
        <w:ind w:left="0" w:right="102"/>
        <w:rPr>
          <w:rFonts w:hint="default" w:ascii="Times New Roman" w:hAnsi="Times New Roman" w:cs="Times New Roman"/>
          <w:sz w:val="24"/>
          <w:szCs w:val="24"/>
        </w:rPr>
      </w:pPr>
      <w:r>
        <w:rPr>
          <w:rFonts w:hint="default" w:ascii="Times New Roman" w:hAnsi="Times New Roman" w:cs="Times New Roman"/>
          <w:sz w:val="24"/>
          <w:szCs w:val="24"/>
        </w:rPr>
        <w:t xml:space="preserve">Воронкевич О.А. </w:t>
      </w:r>
      <w:r>
        <w:rPr>
          <w:rFonts w:hint="default" w:ascii="Times New Roman" w:hAnsi="Times New Roman" w:cs="Times New Roman"/>
          <w:sz w:val="24"/>
          <w:szCs w:val="24"/>
          <w:lang w:val="ru-RU"/>
        </w:rPr>
        <w:t>«</w:t>
      </w:r>
      <w:r>
        <w:rPr>
          <w:rFonts w:hint="default" w:ascii="Times New Roman" w:hAnsi="Times New Roman" w:cs="Times New Roman"/>
          <w:sz w:val="24"/>
          <w:szCs w:val="24"/>
        </w:rPr>
        <w:t>Добро пожаловать в экологию: Рабочая тетрадь</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для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детей 5-6</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лет</w:t>
      </w:r>
      <w:r>
        <w:rPr>
          <w:rFonts w:hint="default" w:ascii="Times New Roman" w:hAnsi="Times New Roman" w:cs="Times New Roman"/>
          <w:sz w:val="24"/>
          <w:szCs w:val="24"/>
          <w:lang w:val="ru-RU"/>
        </w:rPr>
        <w:t>»</w:t>
      </w:r>
      <w:r>
        <w:rPr>
          <w:rFonts w:hint="default" w:ascii="Times New Roman" w:hAnsi="Times New Roman" w:cs="Times New Roman"/>
          <w:sz w:val="24"/>
          <w:szCs w:val="24"/>
        </w:rPr>
        <w:t>.-</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СПб.:</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Детство-ПРЕСС,</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2012</w:t>
      </w:r>
      <w:r>
        <w:rPr>
          <w:rFonts w:hint="default" w:ascii="Times New Roman" w:hAnsi="Times New Roman" w:cs="Times New Roman"/>
          <w:sz w:val="24"/>
          <w:szCs w:val="24"/>
          <w:lang w:val="ru-RU"/>
        </w:rPr>
        <w:t xml:space="preserve">                                                                                                                                                                                </w:t>
      </w:r>
      <w:r>
        <w:rPr>
          <w:rFonts w:hint="default" w:ascii="Times New Roman" w:hAnsi="Times New Roman" w:cs="Times New Roman"/>
          <w:sz w:val="24"/>
          <w:szCs w:val="24"/>
        </w:rPr>
        <w:t xml:space="preserve">Хабарова </w:t>
      </w:r>
      <w:r>
        <w:rPr>
          <w:rFonts w:hint="default" w:ascii="Times New Roman" w:hAnsi="Times New Roman" w:cs="Times New Roman"/>
          <w:sz w:val="24"/>
          <w:szCs w:val="24"/>
          <w:lang w:val="ru-RU"/>
        </w:rPr>
        <w:t>Т.В. «</w:t>
      </w:r>
      <w:r>
        <w:rPr>
          <w:rFonts w:hint="default" w:ascii="Times New Roman" w:hAnsi="Times New Roman" w:cs="Times New Roman"/>
          <w:sz w:val="24"/>
          <w:szCs w:val="24"/>
        </w:rPr>
        <w:t>Планирование занятий по экологии и педагогическая диагностика экологической воспитанности дошкольников</w:t>
      </w:r>
      <w:r>
        <w:rPr>
          <w:rFonts w:hint="default" w:ascii="Times New Roman" w:hAnsi="Times New Roman" w:cs="Times New Roman"/>
          <w:sz w:val="24"/>
          <w:szCs w:val="24"/>
          <w:lang w:val="ru-RU"/>
        </w:rPr>
        <w:t>»</w:t>
      </w:r>
      <w:r>
        <w:rPr>
          <w:rFonts w:hint="default" w:ascii="Times New Roman" w:hAnsi="Times New Roman" w:cs="Times New Roman"/>
          <w:sz w:val="24"/>
          <w:szCs w:val="24"/>
        </w:rPr>
        <w:t xml:space="preserve"> – С-П. Детство-Пресс, 2011</w:t>
      </w:r>
    </w:p>
    <w:p w14:paraId="2E945F6E">
      <w:pPr>
        <w:pStyle w:val="204"/>
        <w:spacing w:line="360" w:lineRule="auto"/>
        <w:ind w:left="0" w:right="102"/>
        <w:rPr>
          <w:rFonts w:hint="default" w:ascii="Times New Roman" w:hAnsi="Times New Roman" w:cs="Times New Roman"/>
          <w:sz w:val="24"/>
          <w:szCs w:val="24"/>
        </w:rPr>
      </w:pPr>
      <w:r>
        <w:rPr>
          <w:rFonts w:hint="default" w:ascii="Times New Roman" w:hAnsi="Times New Roman" w:cs="Times New Roman"/>
          <w:sz w:val="24"/>
          <w:szCs w:val="24"/>
        </w:rPr>
        <w:t xml:space="preserve">Педагогический коллектив МАДОУ «Детский сад  № 34» авторская Программа «Город на Стерле», 2023 </w:t>
      </w:r>
    </w:p>
    <w:p w14:paraId="0D135E85">
      <w:pPr>
        <w:spacing w:after="0" w:line="360" w:lineRule="auto"/>
        <w:rPr>
          <w:rFonts w:hint="default" w:ascii="Times New Roman" w:hAnsi="Times New Roman" w:cs="Times New Roman"/>
          <w:sz w:val="24"/>
          <w:szCs w:val="24"/>
          <w:lang w:val="ru-RU"/>
        </w:rPr>
      </w:pPr>
      <w:r>
        <w:rPr>
          <w:rFonts w:hint="default" w:ascii="Times New Roman" w:hAnsi="Times New Roman" w:cs="Times New Roman"/>
          <w:b/>
          <w:bCs/>
          <w:sz w:val="24"/>
          <w:szCs w:val="24"/>
          <w:lang w:val="ru-RU"/>
        </w:rPr>
        <w:t xml:space="preserve">     2.1.3. Речевое развитие</w:t>
      </w:r>
    </w:p>
    <w:p w14:paraId="678577CC">
      <w:pPr>
        <w:spacing w:after="0" w:line="360" w:lineRule="auto"/>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 первая младшая группа (от 2 лет до 3 лет) (п.20.3. ФОП ДО); </w:t>
      </w:r>
    </w:p>
    <w:p w14:paraId="13E7123C">
      <w:pPr>
        <w:spacing w:after="0" w:line="360" w:lineRule="auto"/>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 вторая младшая группа (от 3 лет до 4 лет) (п.20.4. ФОП ДО); </w:t>
      </w:r>
    </w:p>
    <w:p w14:paraId="207433A5">
      <w:pPr>
        <w:spacing w:after="0" w:line="360" w:lineRule="auto"/>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 средняя группа (от 4 лет до 5 лет) (п.20.5. ФОП ДО);</w:t>
      </w:r>
    </w:p>
    <w:p w14:paraId="5AE804C9">
      <w:pPr>
        <w:spacing w:after="0" w:line="360" w:lineRule="auto"/>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 старшая группа (от 5 лет до 6 лет) (п.20.6. ФОП ДО); </w:t>
      </w:r>
    </w:p>
    <w:p w14:paraId="0D78B75B">
      <w:pPr>
        <w:spacing w:after="0" w:line="360" w:lineRule="auto"/>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 xml:space="preserve">     - подготовительная группа (от 6 лет до 7 лет) (п.20.7. ФОП ДО). </w:t>
      </w:r>
    </w:p>
    <w:p w14:paraId="6B03E9E0">
      <w:pPr>
        <w:pStyle w:val="35"/>
        <w:spacing w:line="360" w:lineRule="auto"/>
        <w:jc w:val="center"/>
        <w:rPr>
          <w:rFonts w:hint="default" w:ascii="Times New Roman" w:hAnsi="Times New Roman" w:cs="Times New Roman"/>
          <w:b/>
          <w:sz w:val="24"/>
          <w:szCs w:val="24"/>
        </w:rPr>
      </w:pPr>
      <w:r>
        <w:rPr>
          <w:rFonts w:hint="default" w:ascii="Times New Roman" w:hAnsi="Times New Roman" w:cs="Times New Roman"/>
          <w:color w:val="000000"/>
          <w:sz w:val="24"/>
          <w:szCs w:val="24"/>
        </w:rPr>
        <w:t>Совокупные задачи воспитания в рамках образовательной области «Речевое развитие» направлено на приобщение детей к ценностям «Культура» и «Красота». (п. 20.8. ФОП ДО).</w:t>
      </w:r>
      <w:r>
        <w:rPr>
          <w:rFonts w:hint="default" w:ascii="Times New Roman" w:hAnsi="Times New Roman" w:cs="Times New Roman"/>
          <w:b/>
          <w:sz w:val="24"/>
          <w:szCs w:val="24"/>
        </w:rPr>
        <w:t xml:space="preserve"> </w:t>
      </w:r>
    </w:p>
    <w:p w14:paraId="5C9D2460">
      <w:pPr>
        <w:widowControl w:val="0"/>
        <w:spacing w:line="360" w:lineRule="auto"/>
        <w:rPr>
          <w:rFonts w:hint="default" w:ascii="Times New Roman" w:hAnsi="Times New Roman" w:cs="Times New Roman"/>
          <w:b/>
          <w:sz w:val="24"/>
          <w:szCs w:val="24"/>
          <w:lang w:val="ru-RU"/>
        </w:rPr>
      </w:pPr>
      <w:r>
        <w:rPr>
          <w:rFonts w:hint="default" w:ascii="Times New Roman" w:hAnsi="Times New Roman" w:cs="Times New Roman"/>
          <w:b/>
          <w:sz w:val="24"/>
          <w:szCs w:val="24"/>
          <w:lang w:val="ru-RU"/>
        </w:rPr>
        <w:t xml:space="preserve">Учебные издания (учебные пособия, учебно-методические пособия, учебные наглядные пособия, рабочие тетради, хрестоматии, учебные комплекты и др.), которые будут использоваться в организации в данной области. </w:t>
      </w:r>
    </w:p>
    <w:p w14:paraId="10C89F91">
      <w:pPr>
        <w:widowControl w:val="0"/>
        <w:spacing w:line="360" w:lineRule="auto"/>
        <w:rPr>
          <w:rFonts w:hint="default" w:ascii="Times New Roman" w:hAnsi="Times New Roman" w:cs="Times New Roman"/>
          <w:sz w:val="24"/>
          <w:szCs w:val="24"/>
          <w:lang w:val="ru-RU" w:eastAsia="en-US"/>
        </w:rPr>
      </w:pPr>
      <w:r>
        <w:rPr>
          <w:rFonts w:hint="default" w:ascii="Times New Roman" w:hAnsi="Times New Roman" w:cs="Times New Roman"/>
          <w:sz w:val="24"/>
          <w:szCs w:val="24"/>
          <w:lang w:val="ru-RU" w:eastAsia="en-US"/>
        </w:rPr>
        <w:t>Гербова В.В. «Развитие речи в детском саду»: Младшая группа (3–4</w:t>
      </w:r>
      <w:r>
        <w:rPr>
          <w:rFonts w:hint="default" w:ascii="Times New Roman" w:hAnsi="Times New Roman" w:cs="Times New Roman"/>
          <w:sz w:val="24"/>
          <w:szCs w:val="24"/>
          <w:lang w:eastAsia="en-US"/>
        </w:rPr>
        <w:t> </w:t>
      </w:r>
      <w:r>
        <w:rPr>
          <w:rFonts w:hint="default" w:ascii="Times New Roman" w:hAnsi="Times New Roman" w:cs="Times New Roman"/>
          <w:sz w:val="24"/>
          <w:szCs w:val="24"/>
          <w:lang w:val="ru-RU" w:eastAsia="en-US"/>
        </w:rPr>
        <w:t xml:space="preserve">года) - М.: Синтез, 2013 </w:t>
      </w:r>
    </w:p>
    <w:p w14:paraId="7F89B5C2">
      <w:pPr>
        <w:widowControl w:val="0"/>
        <w:spacing w:line="360" w:lineRule="auto"/>
        <w:rPr>
          <w:rFonts w:hint="default" w:ascii="Times New Roman" w:hAnsi="Times New Roman" w:cs="Times New Roman"/>
          <w:sz w:val="24"/>
          <w:szCs w:val="24"/>
          <w:lang w:val="ru-RU" w:eastAsia="en-US"/>
        </w:rPr>
      </w:pPr>
      <w:r>
        <w:rPr>
          <w:rFonts w:hint="default" w:ascii="Times New Roman" w:hAnsi="Times New Roman" w:cs="Times New Roman"/>
          <w:sz w:val="24"/>
          <w:szCs w:val="24"/>
          <w:lang w:val="ru-RU" w:eastAsia="en-US"/>
        </w:rPr>
        <w:t>Гербова В.В. «Развитие речи в детском саду»: Средняя группа (4–5</w:t>
      </w:r>
      <w:r>
        <w:rPr>
          <w:rFonts w:hint="default" w:ascii="Times New Roman" w:hAnsi="Times New Roman" w:cs="Times New Roman"/>
          <w:sz w:val="24"/>
          <w:szCs w:val="24"/>
          <w:lang w:eastAsia="en-US"/>
        </w:rPr>
        <w:t> </w:t>
      </w:r>
      <w:r>
        <w:rPr>
          <w:rFonts w:hint="default" w:ascii="Times New Roman" w:hAnsi="Times New Roman" w:cs="Times New Roman"/>
          <w:sz w:val="24"/>
          <w:szCs w:val="24"/>
          <w:lang w:val="ru-RU" w:eastAsia="en-US"/>
        </w:rPr>
        <w:t>лет) - М.: Синтез, 2013</w:t>
      </w:r>
    </w:p>
    <w:p w14:paraId="33257540">
      <w:pPr>
        <w:widowControl w:val="0"/>
        <w:spacing w:line="360" w:lineRule="auto"/>
        <w:rPr>
          <w:rFonts w:hint="default" w:ascii="Times New Roman" w:hAnsi="Times New Roman" w:cs="Times New Roman"/>
          <w:sz w:val="24"/>
          <w:szCs w:val="24"/>
          <w:lang w:val="ru-RU" w:eastAsia="en-US"/>
        </w:rPr>
      </w:pPr>
      <w:r>
        <w:rPr>
          <w:rFonts w:hint="default" w:ascii="Times New Roman" w:hAnsi="Times New Roman" w:cs="Times New Roman"/>
          <w:sz w:val="24"/>
          <w:szCs w:val="24"/>
          <w:lang w:val="ru-RU" w:eastAsia="en-US"/>
        </w:rPr>
        <w:t>Гербова В.В. «Развитие речи в детском саду»: Старшая группа (5–6 лет) - М.: Синтез, 2013</w:t>
      </w:r>
    </w:p>
    <w:p w14:paraId="6AF6AF67">
      <w:pPr>
        <w:widowControl w:val="0"/>
        <w:spacing w:line="360" w:lineRule="auto"/>
        <w:rPr>
          <w:rFonts w:hint="default" w:ascii="Times New Roman" w:hAnsi="Times New Roman" w:cs="Times New Roman"/>
          <w:sz w:val="24"/>
          <w:szCs w:val="24"/>
          <w:lang w:val="ru-RU" w:eastAsia="en-US"/>
        </w:rPr>
      </w:pPr>
      <w:r>
        <w:rPr>
          <w:rFonts w:hint="default" w:ascii="Times New Roman" w:hAnsi="Times New Roman" w:cs="Times New Roman"/>
          <w:sz w:val="24"/>
          <w:szCs w:val="24"/>
          <w:lang w:val="ru-RU" w:eastAsia="en-US"/>
        </w:rPr>
        <w:t>Гербова В.В. «Развитие речи в детском саду»: Подготовительная к</w:t>
      </w:r>
      <w:r>
        <w:rPr>
          <w:rFonts w:hint="default" w:ascii="Times New Roman" w:hAnsi="Times New Roman" w:cs="Times New Roman"/>
          <w:sz w:val="24"/>
          <w:szCs w:val="24"/>
          <w:lang w:eastAsia="en-US"/>
        </w:rPr>
        <w:t> </w:t>
      </w:r>
      <w:r>
        <w:rPr>
          <w:rFonts w:hint="default" w:ascii="Times New Roman" w:hAnsi="Times New Roman" w:cs="Times New Roman"/>
          <w:sz w:val="24"/>
          <w:szCs w:val="24"/>
          <w:lang w:val="ru-RU" w:eastAsia="en-US"/>
        </w:rPr>
        <w:t xml:space="preserve">школе группа (6–7 лет)- М.: Синтез, 2013  </w:t>
      </w:r>
    </w:p>
    <w:p w14:paraId="0701780B">
      <w:pPr>
        <w:widowControl w:val="0"/>
        <w:spacing w:line="360" w:lineRule="auto"/>
        <w:rPr>
          <w:rFonts w:hint="default" w:ascii="Times New Roman" w:hAnsi="Times New Roman" w:cs="Times New Roman"/>
          <w:sz w:val="24"/>
          <w:szCs w:val="24"/>
          <w:lang w:val="ru-RU" w:eastAsia="en-US"/>
        </w:rPr>
      </w:pPr>
      <w:r>
        <w:rPr>
          <w:rFonts w:hint="default" w:ascii="Times New Roman" w:hAnsi="Times New Roman" w:cs="Times New Roman"/>
          <w:sz w:val="24"/>
          <w:szCs w:val="24"/>
          <w:lang w:val="ru-RU" w:eastAsia="en-US"/>
        </w:rPr>
        <w:t>Гербова В.В. «Развитие речи в детском саду»: Для работы с детьми 2–3</w:t>
      </w:r>
      <w:r>
        <w:rPr>
          <w:rFonts w:hint="default" w:ascii="Times New Roman" w:hAnsi="Times New Roman" w:cs="Times New Roman"/>
          <w:sz w:val="24"/>
          <w:szCs w:val="24"/>
          <w:lang w:eastAsia="en-US"/>
        </w:rPr>
        <w:t> </w:t>
      </w:r>
      <w:r>
        <w:rPr>
          <w:rFonts w:hint="default" w:ascii="Times New Roman" w:hAnsi="Times New Roman" w:cs="Times New Roman"/>
          <w:sz w:val="24"/>
          <w:szCs w:val="24"/>
          <w:lang w:val="ru-RU" w:eastAsia="en-US"/>
        </w:rPr>
        <w:t>лет - М.: Синтез, 2013</w:t>
      </w:r>
    </w:p>
    <w:p w14:paraId="75015265">
      <w:pPr>
        <w:widowControl w:val="0"/>
        <w:spacing w:line="360" w:lineRule="auto"/>
        <w:rPr>
          <w:rFonts w:hint="default" w:ascii="Times New Roman" w:hAnsi="Times New Roman" w:cs="Times New Roman"/>
          <w:sz w:val="24"/>
          <w:szCs w:val="24"/>
          <w:lang w:val="ru-RU" w:eastAsia="en-US"/>
        </w:rPr>
      </w:pPr>
      <w:r>
        <w:rPr>
          <w:rFonts w:hint="default" w:ascii="Times New Roman" w:hAnsi="Times New Roman" w:cs="Times New Roman"/>
          <w:sz w:val="24"/>
          <w:szCs w:val="24"/>
          <w:lang w:val="ru-RU" w:eastAsia="en-US"/>
        </w:rPr>
        <w:t>Гербова В.В. «Развитие речи в детском саду»: Для работы с детьми 4–6</w:t>
      </w:r>
      <w:r>
        <w:rPr>
          <w:rFonts w:hint="default" w:ascii="Times New Roman" w:hAnsi="Times New Roman" w:cs="Times New Roman"/>
          <w:sz w:val="24"/>
          <w:szCs w:val="24"/>
          <w:lang w:eastAsia="en-US"/>
        </w:rPr>
        <w:t> </w:t>
      </w:r>
      <w:r>
        <w:rPr>
          <w:rFonts w:hint="default" w:ascii="Times New Roman" w:hAnsi="Times New Roman" w:cs="Times New Roman"/>
          <w:sz w:val="24"/>
          <w:szCs w:val="24"/>
          <w:lang w:val="ru-RU" w:eastAsia="en-US"/>
        </w:rPr>
        <w:t>лет - М.: Синтез, 2013</w:t>
      </w:r>
    </w:p>
    <w:p w14:paraId="4AE20952">
      <w:pPr>
        <w:widowControl w:val="0"/>
        <w:spacing w:line="360" w:lineRule="auto"/>
        <w:rPr>
          <w:rFonts w:hint="default" w:ascii="Times New Roman" w:hAnsi="Times New Roman" w:eastAsia="Cambria" w:cs="Times New Roman"/>
          <w:sz w:val="24"/>
          <w:szCs w:val="24"/>
          <w:lang w:val="ru-RU" w:eastAsia="en-US"/>
        </w:rPr>
      </w:pPr>
      <w:r>
        <w:rPr>
          <w:rFonts w:hint="default" w:ascii="Times New Roman" w:hAnsi="Times New Roman" w:cs="Times New Roman"/>
          <w:sz w:val="24"/>
          <w:szCs w:val="24"/>
          <w:lang w:val="ru-RU" w:eastAsia="en-US"/>
        </w:rPr>
        <w:t>Гербова В.В. «Развитие речи в детском саду»: Раздаточный материал. Для работы с детьми 2–4</w:t>
      </w:r>
      <w:r>
        <w:rPr>
          <w:rFonts w:hint="default" w:ascii="Times New Roman" w:hAnsi="Times New Roman" w:cs="Times New Roman"/>
          <w:sz w:val="24"/>
          <w:szCs w:val="24"/>
          <w:lang w:eastAsia="en-US"/>
        </w:rPr>
        <w:t> </w:t>
      </w:r>
      <w:r>
        <w:rPr>
          <w:rFonts w:hint="default" w:ascii="Times New Roman" w:hAnsi="Times New Roman" w:cs="Times New Roman"/>
          <w:sz w:val="24"/>
          <w:szCs w:val="24"/>
          <w:lang w:val="ru-RU" w:eastAsia="en-US"/>
        </w:rPr>
        <w:t>лет. Серия «Грамматика в картинках» - М.: Синтез, 2013</w:t>
      </w:r>
    </w:p>
    <w:p w14:paraId="5574D2A0">
      <w:pPr>
        <w:widowControl w:val="0"/>
        <w:spacing w:line="360" w:lineRule="auto"/>
        <w:rPr>
          <w:rFonts w:hint="default" w:ascii="Times New Roman" w:hAnsi="Times New Roman" w:eastAsia="Cambria" w:cs="Times New Roman"/>
          <w:sz w:val="24"/>
          <w:szCs w:val="24"/>
          <w:lang w:val="ru-RU" w:eastAsia="en-US"/>
        </w:rPr>
      </w:pPr>
      <w:r>
        <w:rPr>
          <w:rFonts w:hint="default" w:ascii="Times New Roman" w:hAnsi="Times New Roman" w:eastAsia="Cambria" w:cs="Times New Roman"/>
          <w:sz w:val="24"/>
          <w:szCs w:val="24"/>
          <w:lang w:val="ru-RU" w:eastAsia="en-US"/>
        </w:rPr>
        <w:t>Колесникова Е.В. Раз-словечко, два-словечко. Рабочая тетрадь для детей 3-4 лет- М.: Синтез, 2014</w:t>
      </w:r>
    </w:p>
    <w:p w14:paraId="401045D8">
      <w:pPr>
        <w:widowControl w:val="0"/>
        <w:spacing w:line="360" w:lineRule="auto"/>
        <w:rPr>
          <w:rFonts w:hint="default" w:ascii="Times New Roman" w:hAnsi="Times New Roman" w:eastAsia="Cambria" w:cs="Times New Roman"/>
          <w:sz w:val="24"/>
          <w:szCs w:val="24"/>
          <w:lang w:val="ru-RU" w:eastAsia="en-US"/>
        </w:rPr>
      </w:pPr>
      <w:r>
        <w:rPr>
          <w:rFonts w:hint="default" w:ascii="Times New Roman" w:hAnsi="Times New Roman" w:eastAsia="Cambria" w:cs="Times New Roman"/>
          <w:sz w:val="24"/>
          <w:szCs w:val="24"/>
          <w:lang w:val="ru-RU" w:eastAsia="en-US"/>
        </w:rPr>
        <w:t xml:space="preserve">Колесникова Е.В. «Развитие фонематического слуха у детей 4-5 лет» Сценарии учебно-игровых занятий к рабочей тетради "От слова к звуку"- М.: Синтез, 2014 </w:t>
      </w:r>
    </w:p>
    <w:p w14:paraId="595CC7C0">
      <w:pPr>
        <w:widowControl w:val="0"/>
        <w:spacing w:line="360" w:lineRule="auto"/>
        <w:rPr>
          <w:rFonts w:hint="default" w:ascii="Times New Roman" w:hAnsi="Times New Roman" w:eastAsia="Cambria" w:cs="Times New Roman"/>
          <w:sz w:val="24"/>
          <w:szCs w:val="24"/>
          <w:lang w:val="ru-RU" w:eastAsia="en-US"/>
        </w:rPr>
      </w:pPr>
      <w:r>
        <w:rPr>
          <w:rFonts w:hint="default" w:ascii="Times New Roman" w:hAnsi="Times New Roman" w:eastAsia="Cambria" w:cs="Times New Roman"/>
          <w:sz w:val="24"/>
          <w:szCs w:val="24"/>
          <w:lang w:val="ru-RU" w:eastAsia="en-US"/>
        </w:rPr>
        <w:t>Колесникова Е.В. «Развитие интереса и способностей к чтению у детей 6-7 лет». Учебно-методическое пособие к рабочей тетради "Я начинаю читать" коллектив авторов - М.: Синтез, 2014</w:t>
      </w:r>
    </w:p>
    <w:p w14:paraId="11402B62">
      <w:pPr>
        <w:widowControl w:val="0"/>
        <w:spacing w:line="360" w:lineRule="auto"/>
        <w:rPr>
          <w:rFonts w:hint="default" w:ascii="Times New Roman" w:hAnsi="Times New Roman" w:eastAsia="Cambria" w:cs="Times New Roman"/>
          <w:sz w:val="24"/>
          <w:szCs w:val="24"/>
          <w:lang w:val="ru-RU" w:eastAsia="en-US"/>
        </w:rPr>
      </w:pPr>
      <w:r>
        <w:rPr>
          <w:rFonts w:hint="default" w:ascii="Times New Roman" w:hAnsi="Times New Roman" w:eastAsia="Cambria" w:cs="Times New Roman"/>
          <w:sz w:val="24"/>
          <w:szCs w:val="24"/>
          <w:lang w:val="ru-RU" w:eastAsia="en-US"/>
        </w:rPr>
        <w:t>Быкова И.А. «Обучение детей грамоте в игровой форме» – С-П, Детство-Пресс, 2006</w:t>
      </w:r>
    </w:p>
    <w:p w14:paraId="4E7FE489">
      <w:pPr>
        <w:widowControl w:val="0"/>
        <w:spacing w:line="360" w:lineRule="auto"/>
        <w:rPr>
          <w:rFonts w:hint="default" w:ascii="Times New Roman" w:hAnsi="Times New Roman" w:eastAsia="Cambria" w:cs="Times New Roman"/>
          <w:sz w:val="24"/>
          <w:szCs w:val="24"/>
          <w:lang w:val="ru-RU" w:eastAsia="en-US"/>
        </w:rPr>
      </w:pPr>
      <w:r>
        <w:rPr>
          <w:rFonts w:hint="default" w:ascii="Times New Roman" w:hAnsi="Times New Roman" w:eastAsia="Cambria" w:cs="Times New Roman"/>
          <w:sz w:val="24"/>
          <w:szCs w:val="24"/>
          <w:lang w:val="ru-RU" w:eastAsia="en-US"/>
        </w:rPr>
        <w:t>Филиппова С.О. «Подготовка дошкольников к обучению письму» С-П, Детство-Пресс, 2004</w:t>
      </w:r>
    </w:p>
    <w:p w14:paraId="0B3EE243">
      <w:pPr>
        <w:widowControl w:val="0"/>
        <w:spacing w:line="360" w:lineRule="auto"/>
        <w:rPr>
          <w:rFonts w:hint="default" w:ascii="Times New Roman" w:hAnsi="Times New Roman" w:eastAsia="Cambria" w:cs="Times New Roman"/>
          <w:sz w:val="24"/>
          <w:szCs w:val="24"/>
          <w:lang w:val="ru-RU" w:eastAsia="en-US"/>
        </w:rPr>
      </w:pPr>
      <w:r>
        <w:rPr>
          <w:rFonts w:hint="default" w:ascii="Times New Roman" w:hAnsi="Times New Roman" w:eastAsia="Cambria" w:cs="Times New Roman"/>
          <w:sz w:val="24"/>
          <w:szCs w:val="24"/>
          <w:lang w:val="ru-RU" w:eastAsia="en-US"/>
        </w:rPr>
        <w:t>Гурович Л.М. «Ознакомление с художественной литературой» (занятия для дошкольников 3-7 лет) –  С-П, детство-Пресс,2022</w:t>
      </w:r>
    </w:p>
    <w:p w14:paraId="63358AE0">
      <w:pPr>
        <w:widowControl w:val="0"/>
        <w:spacing w:line="360" w:lineRule="auto"/>
        <w:rPr>
          <w:rFonts w:hint="default" w:ascii="Times New Roman" w:hAnsi="Times New Roman" w:eastAsia="Cambria" w:cs="Times New Roman"/>
          <w:sz w:val="24"/>
          <w:szCs w:val="24"/>
          <w:lang w:val="ru-RU" w:eastAsia="en-US"/>
        </w:rPr>
      </w:pPr>
      <w:r>
        <w:rPr>
          <w:rFonts w:hint="default" w:ascii="Times New Roman" w:hAnsi="Times New Roman" w:eastAsia="Cambria" w:cs="Times New Roman"/>
          <w:sz w:val="24"/>
          <w:szCs w:val="24"/>
          <w:lang w:val="ru-RU" w:eastAsia="en-US"/>
        </w:rPr>
        <w:t>Белоусова Е.Л. «Веселые встречи»,С-П, Детство-Пресс, 2003</w:t>
      </w:r>
    </w:p>
    <w:p w14:paraId="6BCEB836">
      <w:pPr>
        <w:widowControl w:val="0"/>
        <w:spacing w:line="360" w:lineRule="auto"/>
        <w:rPr>
          <w:rFonts w:hint="default" w:ascii="Times New Roman" w:hAnsi="Times New Roman" w:eastAsia="Cambria" w:cs="Times New Roman"/>
          <w:sz w:val="24"/>
          <w:szCs w:val="24"/>
          <w:lang w:val="ru-RU" w:eastAsia="en-US"/>
        </w:rPr>
      </w:pPr>
      <w:r>
        <w:rPr>
          <w:rFonts w:hint="default" w:ascii="Times New Roman" w:hAnsi="Times New Roman" w:eastAsia="Cambria" w:cs="Times New Roman"/>
          <w:sz w:val="24"/>
          <w:szCs w:val="24"/>
          <w:lang w:val="ru-RU" w:eastAsia="en-US"/>
        </w:rPr>
        <w:t>Гурович Л.М.  «Ребенок и книга», С-П, Детство-Пресс, 2004</w:t>
      </w:r>
    </w:p>
    <w:p w14:paraId="7C2AD44F">
      <w:pPr>
        <w:widowControl w:val="0"/>
        <w:spacing w:line="360" w:lineRule="auto"/>
        <w:rPr>
          <w:rFonts w:hint="default" w:ascii="Times New Roman" w:hAnsi="Times New Roman" w:eastAsia="Cambria" w:cs="Times New Roman"/>
          <w:sz w:val="24"/>
          <w:szCs w:val="24"/>
          <w:lang w:val="ru-RU" w:eastAsia="en-US"/>
        </w:rPr>
      </w:pPr>
      <w:r>
        <w:rPr>
          <w:rFonts w:hint="default" w:ascii="Times New Roman" w:hAnsi="Times New Roman" w:eastAsia="Cambria" w:cs="Times New Roman"/>
          <w:sz w:val="24"/>
          <w:szCs w:val="24"/>
          <w:lang w:val="ru-RU" w:eastAsia="en-US"/>
        </w:rPr>
        <w:t>Белоусова Л.Е. «Добрые досуги», С-П. Детство-Пресс,2005</w:t>
      </w:r>
    </w:p>
    <w:p w14:paraId="7E945EF7">
      <w:pPr>
        <w:widowControl w:val="0"/>
        <w:spacing w:line="360" w:lineRule="auto"/>
        <w:rPr>
          <w:rFonts w:hint="default" w:ascii="Times New Roman" w:hAnsi="Times New Roman" w:eastAsia="Cambria" w:cs="Times New Roman"/>
          <w:sz w:val="24"/>
          <w:szCs w:val="24"/>
          <w:lang w:val="ru-RU" w:eastAsia="en-US"/>
        </w:rPr>
      </w:pPr>
      <w:r>
        <w:rPr>
          <w:rFonts w:hint="default" w:ascii="Times New Roman" w:hAnsi="Times New Roman" w:eastAsia="Cambria" w:cs="Times New Roman"/>
          <w:sz w:val="24"/>
          <w:szCs w:val="24"/>
          <w:lang w:val="ru-RU" w:eastAsia="en-US"/>
        </w:rPr>
        <w:t>Максаков А.И. « Учите, играя» (игры и упражнения со звучащим словом для детей 2-7 лет) – М.: Синтез, 2005</w:t>
      </w:r>
    </w:p>
    <w:p w14:paraId="7EF19CB6">
      <w:pPr>
        <w:widowControl w:val="0"/>
        <w:spacing w:line="360" w:lineRule="auto"/>
        <w:rPr>
          <w:rFonts w:hint="default" w:ascii="Times New Roman" w:hAnsi="Times New Roman" w:eastAsia="Cambria" w:cs="Times New Roman"/>
          <w:sz w:val="24"/>
          <w:szCs w:val="24"/>
          <w:lang w:val="ru-RU" w:eastAsia="en-US"/>
        </w:rPr>
      </w:pPr>
      <w:r>
        <w:rPr>
          <w:rFonts w:hint="default" w:ascii="Times New Roman" w:hAnsi="Times New Roman" w:eastAsia="Cambria" w:cs="Times New Roman"/>
          <w:sz w:val="24"/>
          <w:szCs w:val="24"/>
          <w:lang w:val="ru-RU" w:eastAsia="en-US"/>
        </w:rPr>
        <w:t>Ушакова О.С.  «Развитие речи и творчества дошкольников: игры, упражнения». Конспекты занятий – М.: Творческий центр,2003</w:t>
      </w:r>
    </w:p>
    <w:p w14:paraId="731A21A9">
      <w:pPr>
        <w:widowControl w:val="0"/>
        <w:spacing w:line="360" w:lineRule="auto"/>
        <w:rPr>
          <w:rFonts w:hint="default" w:ascii="Times New Roman" w:hAnsi="Times New Roman" w:eastAsia="Cambria" w:cs="Times New Roman"/>
          <w:sz w:val="24"/>
          <w:szCs w:val="24"/>
          <w:lang w:val="ru-RU" w:eastAsia="en-US"/>
        </w:rPr>
      </w:pPr>
      <w:r>
        <w:rPr>
          <w:rFonts w:hint="default" w:ascii="Times New Roman" w:hAnsi="Times New Roman" w:eastAsia="Cambria" w:cs="Times New Roman"/>
          <w:sz w:val="24"/>
          <w:szCs w:val="24"/>
          <w:lang w:val="ru-RU" w:eastAsia="en-US"/>
        </w:rPr>
        <w:t>Безгина О.Ю. «Речевой этикет старших дошкольников» – М.: Синтез, 2005</w:t>
      </w:r>
    </w:p>
    <w:p w14:paraId="58B59BBF">
      <w:pPr>
        <w:widowControl w:val="0"/>
        <w:spacing w:line="360" w:lineRule="auto"/>
        <w:rPr>
          <w:rFonts w:hint="default" w:ascii="Times New Roman" w:hAnsi="Times New Roman" w:eastAsia="Cambria" w:cs="Times New Roman"/>
          <w:sz w:val="24"/>
          <w:szCs w:val="24"/>
          <w:lang w:val="ru-RU" w:eastAsia="en-US"/>
        </w:rPr>
      </w:pPr>
      <w:r>
        <w:rPr>
          <w:rFonts w:hint="default" w:ascii="Times New Roman" w:hAnsi="Times New Roman" w:eastAsia="Cambria" w:cs="Times New Roman"/>
          <w:sz w:val="24"/>
          <w:szCs w:val="24"/>
          <w:lang w:val="ru-RU" w:eastAsia="en-US"/>
        </w:rPr>
        <w:t>Гасанова Р.Х.  «Развитие образной речи детей дошкольного возраста средствами художественной литературы»– Уфа,2016</w:t>
      </w:r>
    </w:p>
    <w:p w14:paraId="4AD3C519">
      <w:pPr>
        <w:widowControl w:val="0"/>
        <w:spacing w:line="360" w:lineRule="auto"/>
        <w:rPr>
          <w:rFonts w:hint="default" w:ascii="Times New Roman" w:hAnsi="Times New Roman" w:eastAsia="Cambria" w:cs="Times New Roman"/>
          <w:sz w:val="24"/>
          <w:szCs w:val="24"/>
          <w:lang w:val="ru-RU" w:eastAsia="en-US"/>
        </w:rPr>
      </w:pPr>
      <w:r>
        <w:rPr>
          <w:rFonts w:hint="default" w:ascii="Times New Roman" w:hAnsi="Times New Roman" w:eastAsia="Cambria" w:cs="Times New Roman"/>
          <w:sz w:val="24"/>
          <w:szCs w:val="24"/>
          <w:lang w:val="ru-RU" w:eastAsia="en-US"/>
        </w:rPr>
        <w:t>Новоторцева Н.В. « Учимся писать. Обучение грамоте в детском саду» – Ярославль, Академия развития, 2000</w:t>
      </w:r>
    </w:p>
    <w:p w14:paraId="3524B7DC">
      <w:pPr>
        <w:pStyle w:val="204"/>
        <w:spacing w:line="360" w:lineRule="auto"/>
        <w:ind w:left="0" w:right="102"/>
        <w:rPr>
          <w:rFonts w:hint="default" w:ascii="Times New Roman" w:hAnsi="Times New Roman" w:eastAsia="Cambria" w:cs="Times New Roman"/>
          <w:sz w:val="24"/>
          <w:szCs w:val="24"/>
        </w:rPr>
      </w:pPr>
      <w:r>
        <w:rPr>
          <w:rFonts w:hint="default" w:ascii="Times New Roman" w:hAnsi="Times New Roman" w:eastAsia="Cambria" w:cs="Times New Roman"/>
          <w:sz w:val="24"/>
          <w:szCs w:val="24"/>
        </w:rPr>
        <w:t>Ушакова</w:t>
      </w:r>
      <w:r>
        <w:rPr>
          <w:rFonts w:hint="default" w:ascii="Times New Roman" w:hAnsi="Times New Roman" w:eastAsia="Cambria" w:cs="Times New Roman"/>
          <w:sz w:val="24"/>
          <w:szCs w:val="24"/>
          <w:lang w:val="ru-RU"/>
        </w:rPr>
        <w:t xml:space="preserve"> О.С. «</w:t>
      </w:r>
      <w:r>
        <w:rPr>
          <w:rFonts w:hint="default" w:ascii="Times New Roman" w:hAnsi="Times New Roman" w:eastAsia="Cambria" w:cs="Times New Roman"/>
          <w:sz w:val="24"/>
          <w:szCs w:val="24"/>
        </w:rPr>
        <w:t xml:space="preserve"> Закономерности овладения родным языком</w:t>
      </w:r>
      <w:r>
        <w:rPr>
          <w:rFonts w:hint="default" w:ascii="Times New Roman" w:hAnsi="Times New Roman" w:eastAsia="Cambria" w:cs="Times New Roman"/>
          <w:sz w:val="24"/>
          <w:szCs w:val="24"/>
          <w:lang w:val="ru-RU"/>
        </w:rPr>
        <w:t>»</w:t>
      </w:r>
      <w:r>
        <w:rPr>
          <w:rFonts w:hint="default" w:ascii="Times New Roman" w:hAnsi="Times New Roman" w:eastAsia="Cambria" w:cs="Times New Roman"/>
          <w:sz w:val="24"/>
          <w:szCs w:val="24"/>
        </w:rPr>
        <w:t xml:space="preserve"> – М.: Сфера, 2014</w:t>
      </w:r>
    </w:p>
    <w:p w14:paraId="1ABAAC1C">
      <w:pPr>
        <w:pStyle w:val="204"/>
        <w:spacing w:line="360" w:lineRule="auto"/>
        <w:ind w:left="0" w:right="102"/>
        <w:rPr>
          <w:rFonts w:hint="default" w:ascii="Times New Roman" w:hAnsi="Times New Roman" w:cs="Times New Roman"/>
          <w:sz w:val="24"/>
          <w:szCs w:val="24"/>
        </w:rPr>
      </w:pPr>
      <w:r>
        <w:rPr>
          <w:rFonts w:hint="default" w:ascii="Times New Roman" w:hAnsi="Times New Roman" w:cs="Times New Roman"/>
          <w:sz w:val="24"/>
          <w:szCs w:val="24"/>
        </w:rPr>
        <w:t xml:space="preserve">Педагогический коллектив МАДОУ «Детский сад  № 34» авторская Программа «Город на Стерле», 2023 </w:t>
      </w:r>
    </w:p>
    <w:p w14:paraId="477C94C1">
      <w:pPr>
        <w:spacing w:after="0" w:line="360" w:lineRule="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 xml:space="preserve">   </w:t>
      </w:r>
      <w:r>
        <w:rPr>
          <w:rFonts w:hint="default" w:ascii="Times New Roman" w:hAnsi="Times New Roman" w:cs="Times New Roman"/>
          <w:b/>
          <w:bCs/>
          <w:sz w:val="24"/>
          <w:szCs w:val="24"/>
          <w:lang w:val="ru-RU"/>
        </w:rPr>
        <w:t xml:space="preserve">  2.1 4.   Художественно-эстетическое развитие</w:t>
      </w:r>
    </w:p>
    <w:p w14:paraId="4F472C14">
      <w:pPr>
        <w:spacing w:after="0" w:line="360" w:lineRule="auto"/>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 первая младшая группа (от 2 лет до 3 лет) (п.21.3. ФОП ДО); </w:t>
      </w:r>
    </w:p>
    <w:p w14:paraId="6DF1A4B6">
      <w:pPr>
        <w:spacing w:after="0" w:line="360" w:lineRule="auto"/>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 вторая младшая группа (от 3 лет до 4 лет) (п.21.4. ФОП ДО); </w:t>
      </w:r>
    </w:p>
    <w:p w14:paraId="242009FE">
      <w:pPr>
        <w:spacing w:after="0" w:line="360" w:lineRule="auto"/>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 средняя группа (от 4 лет до 5 лет) (п.21.5. ФОП ДО);</w:t>
      </w:r>
    </w:p>
    <w:p w14:paraId="5BEE5CBE">
      <w:pPr>
        <w:spacing w:after="0" w:line="360" w:lineRule="auto"/>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 старшая группа (от 5 лет до 6 лет) (п.21.6. ФОП ДО); </w:t>
      </w:r>
    </w:p>
    <w:p w14:paraId="138045BA">
      <w:pPr>
        <w:spacing w:after="0" w:line="360" w:lineRule="auto"/>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 xml:space="preserve">    - подготовительная группа (от 6 лет до 7 лет) (п.21.7. ФОП ДО). </w:t>
      </w:r>
    </w:p>
    <w:p w14:paraId="2963BE15">
      <w:pPr>
        <w:spacing w:after="0" w:line="360" w:lineRule="auto"/>
        <w:rPr>
          <w:rFonts w:hint="default" w:ascii="Times New Roman" w:hAnsi="Times New Roman" w:cs="Times New Roman"/>
          <w:color w:val="000000"/>
          <w:sz w:val="24"/>
          <w:szCs w:val="24"/>
          <w:lang w:val="ru-RU"/>
        </w:rPr>
      </w:pPr>
      <w:r>
        <w:rPr>
          <w:rFonts w:hint="default" w:ascii="Times New Roman" w:hAnsi="Times New Roman" w:cs="Times New Roman"/>
          <w:sz w:val="24"/>
          <w:szCs w:val="24"/>
          <w:lang w:val="ru-RU"/>
        </w:rPr>
        <w:t xml:space="preserve">  </w:t>
      </w:r>
      <w:r>
        <w:rPr>
          <w:rFonts w:hint="default" w:ascii="Times New Roman" w:hAnsi="Times New Roman" w:cs="Times New Roman"/>
          <w:color w:val="000000"/>
          <w:sz w:val="24"/>
          <w:szCs w:val="24"/>
          <w:lang w:val="ru-RU"/>
        </w:rPr>
        <w:t xml:space="preserve">  Совокупные задачи воспитания в рамках образовательной области "Художественно-эстетическое развитие" направлено на приобщение детей к ценностям "Культура" и "Красота" (п. 21.8. ФОП ДО).</w:t>
      </w:r>
    </w:p>
    <w:p w14:paraId="43944600">
      <w:pPr>
        <w:pStyle w:val="204"/>
        <w:spacing w:line="360" w:lineRule="auto"/>
        <w:ind w:left="0" w:right="96"/>
        <w:jc w:val="both"/>
        <w:rPr>
          <w:rFonts w:hint="default" w:ascii="Times New Roman" w:hAnsi="Times New Roman" w:cs="Times New Roman"/>
          <w:sz w:val="24"/>
          <w:szCs w:val="24"/>
        </w:rPr>
      </w:pPr>
      <w:r>
        <w:rPr>
          <w:rFonts w:hint="default" w:ascii="Times New Roman" w:hAnsi="Times New Roman" w:cs="Times New Roman"/>
          <w:b/>
          <w:sz w:val="24"/>
          <w:szCs w:val="24"/>
        </w:rPr>
        <w:t>Учебные издания (учебные пособия, учебно-методические пособия, учебные наглядные пособия, рабочие тетради, хрестоматии, учебные комплекты и др.), которые будут использоваться в организации в данной области.</w:t>
      </w:r>
      <w:r>
        <w:rPr>
          <w:rFonts w:hint="default" w:ascii="Times New Roman" w:hAnsi="Times New Roman" w:cs="Times New Roman"/>
          <w:sz w:val="24"/>
          <w:szCs w:val="24"/>
        </w:rPr>
        <w:t xml:space="preserve"> </w:t>
      </w:r>
    </w:p>
    <w:p w14:paraId="2799053C">
      <w:pPr>
        <w:pStyle w:val="204"/>
        <w:spacing w:line="360" w:lineRule="auto"/>
        <w:ind w:left="0" w:right="96"/>
        <w:jc w:val="both"/>
        <w:rPr>
          <w:rFonts w:hint="default" w:ascii="Times New Roman" w:hAnsi="Times New Roman" w:cs="Times New Roman"/>
          <w:sz w:val="24"/>
          <w:szCs w:val="24"/>
        </w:rPr>
      </w:pPr>
      <w:r>
        <w:rPr>
          <w:rFonts w:hint="default" w:ascii="Times New Roman" w:hAnsi="Times New Roman" w:cs="Times New Roman"/>
          <w:sz w:val="24"/>
          <w:szCs w:val="24"/>
        </w:rPr>
        <w:t>Курочкина Н.А. О портретной живописи. СПб.: Детство-ПРЕСС,</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2012.</w:t>
      </w:r>
    </w:p>
    <w:p w14:paraId="224A921A">
      <w:pPr>
        <w:pStyle w:val="204"/>
        <w:spacing w:line="360" w:lineRule="auto"/>
        <w:ind w:left="0" w:right="97"/>
        <w:jc w:val="both"/>
        <w:rPr>
          <w:rFonts w:hint="default" w:ascii="Times New Roman" w:hAnsi="Times New Roman" w:cs="Times New Roman"/>
          <w:sz w:val="24"/>
          <w:szCs w:val="24"/>
        </w:rPr>
      </w:pPr>
      <w:r>
        <w:rPr>
          <w:rFonts w:hint="default" w:ascii="Times New Roman" w:hAnsi="Times New Roman" w:cs="Times New Roman"/>
          <w:sz w:val="24"/>
          <w:szCs w:val="24"/>
        </w:rPr>
        <w:t>Курочкина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Детям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книжной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графике.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СПб.:</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Детство-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ПРЕСС,</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2012.</w:t>
      </w:r>
    </w:p>
    <w:p w14:paraId="2D5A38EB">
      <w:pPr>
        <w:pStyle w:val="204"/>
        <w:spacing w:line="360" w:lineRule="auto"/>
        <w:ind w:left="0" w:right="94"/>
        <w:rPr>
          <w:rFonts w:hint="default" w:ascii="Times New Roman" w:hAnsi="Times New Roman" w:cs="Times New Roman"/>
          <w:sz w:val="24"/>
          <w:szCs w:val="24"/>
        </w:rPr>
      </w:pPr>
      <w:r>
        <w:rPr>
          <w:rFonts w:hint="default" w:ascii="Times New Roman" w:hAnsi="Times New Roman" w:cs="Times New Roman"/>
          <w:sz w:val="24"/>
          <w:szCs w:val="24"/>
        </w:rPr>
        <w:t>Курочкина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Знакомство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натюрмортом.</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СПб.:</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Детство-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ПРЕСС,</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2012.</w:t>
      </w:r>
    </w:p>
    <w:p w14:paraId="5C4A729A">
      <w:pPr>
        <w:pStyle w:val="204"/>
        <w:spacing w:line="360" w:lineRule="auto"/>
        <w:ind w:left="0" w:right="96"/>
        <w:rPr>
          <w:rFonts w:hint="default" w:ascii="Times New Roman" w:hAnsi="Times New Roman" w:cs="Times New Roman"/>
          <w:sz w:val="24"/>
          <w:szCs w:val="24"/>
        </w:rPr>
      </w:pPr>
      <w:r>
        <w:rPr>
          <w:rFonts w:hint="default" w:ascii="Times New Roman" w:hAnsi="Times New Roman" w:cs="Times New Roman"/>
          <w:sz w:val="24"/>
          <w:szCs w:val="24"/>
        </w:rPr>
        <w:t>Гогоберидзе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А.Г.,</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Деркунская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Теория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методика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музыкального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воспитания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детей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дошкольного</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возраста.</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СПб.:</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Детство-ПРЕСС,</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2012.</w:t>
      </w:r>
    </w:p>
    <w:p w14:paraId="54360815">
      <w:pPr>
        <w:pStyle w:val="204"/>
        <w:spacing w:line="360" w:lineRule="auto"/>
        <w:ind w:left="0" w:right="95"/>
        <w:rPr>
          <w:rFonts w:hint="default" w:ascii="Times New Roman" w:hAnsi="Times New Roman" w:cs="Times New Roman"/>
          <w:sz w:val="24"/>
          <w:szCs w:val="24"/>
        </w:rPr>
      </w:pPr>
      <w:r>
        <w:rPr>
          <w:rFonts w:hint="default" w:ascii="Times New Roman" w:hAnsi="Times New Roman" w:cs="Times New Roman"/>
          <w:sz w:val="24"/>
          <w:szCs w:val="24"/>
        </w:rPr>
        <w:t>Лыкова</w:t>
      </w:r>
      <w:r>
        <w:rPr>
          <w:rFonts w:hint="default" w:ascii="Times New Roman" w:hAnsi="Times New Roman" w:cs="Times New Roman"/>
          <w:spacing w:val="25"/>
          <w:sz w:val="24"/>
          <w:szCs w:val="24"/>
        </w:rPr>
        <w:t xml:space="preserve"> </w:t>
      </w:r>
      <w:r>
        <w:rPr>
          <w:rFonts w:hint="default" w:ascii="Times New Roman" w:hAnsi="Times New Roman" w:cs="Times New Roman"/>
          <w:sz w:val="24"/>
          <w:szCs w:val="24"/>
        </w:rPr>
        <w:t>И.А.</w:t>
      </w:r>
      <w:r>
        <w:rPr>
          <w:rFonts w:hint="default" w:ascii="Times New Roman" w:hAnsi="Times New Roman" w:cs="Times New Roman"/>
          <w:spacing w:val="28"/>
          <w:sz w:val="24"/>
          <w:szCs w:val="24"/>
        </w:rPr>
        <w:t xml:space="preserve"> </w:t>
      </w:r>
      <w:r>
        <w:rPr>
          <w:rFonts w:hint="default" w:ascii="Times New Roman" w:hAnsi="Times New Roman" w:cs="Times New Roman"/>
          <w:sz w:val="24"/>
          <w:szCs w:val="24"/>
        </w:rPr>
        <w:t>Программа</w:t>
      </w:r>
      <w:r>
        <w:rPr>
          <w:rFonts w:hint="default" w:ascii="Times New Roman" w:hAnsi="Times New Roman" w:cs="Times New Roman"/>
          <w:spacing w:val="27"/>
          <w:sz w:val="24"/>
          <w:szCs w:val="24"/>
        </w:rPr>
        <w:t xml:space="preserve"> </w:t>
      </w:r>
      <w:r>
        <w:rPr>
          <w:rFonts w:hint="default" w:ascii="Times New Roman" w:hAnsi="Times New Roman" w:cs="Times New Roman"/>
          <w:sz w:val="24"/>
          <w:szCs w:val="24"/>
        </w:rPr>
        <w:t>художественного</w:t>
      </w:r>
      <w:r>
        <w:rPr>
          <w:rFonts w:hint="default" w:ascii="Times New Roman" w:hAnsi="Times New Roman" w:cs="Times New Roman"/>
          <w:spacing w:val="28"/>
          <w:sz w:val="24"/>
          <w:szCs w:val="24"/>
        </w:rPr>
        <w:t xml:space="preserve"> </w:t>
      </w:r>
      <w:r>
        <w:rPr>
          <w:rFonts w:hint="default" w:ascii="Times New Roman" w:hAnsi="Times New Roman" w:cs="Times New Roman"/>
          <w:sz w:val="24"/>
          <w:szCs w:val="24"/>
        </w:rPr>
        <w:t>воспитания,</w:t>
      </w:r>
      <w:r>
        <w:rPr>
          <w:rFonts w:hint="default" w:ascii="Times New Roman" w:hAnsi="Times New Roman" w:cs="Times New Roman"/>
          <w:spacing w:val="27"/>
          <w:sz w:val="24"/>
          <w:szCs w:val="24"/>
        </w:rPr>
        <w:t xml:space="preserve"> </w:t>
      </w:r>
      <w:r>
        <w:rPr>
          <w:rFonts w:hint="default" w:ascii="Times New Roman" w:hAnsi="Times New Roman" w:cs="Times New Roman"/>
          <w:sz w:val="24"/>
          <w:szCs w:val="24"/>
        </w:rPr>
        <w:t>обучения</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и</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развития детей 2-7 лет. М.: 2011</w:t>
      </w:r>
    </w:p>
    <w:p w14:paraId="5BB4A962">
      <w:pPr>
        <w:pStyle w:val="204"/>
        <w:spacing w:line="360" w:lineRule="auto"/>
        <w:ind w:left="0"/>
        <w:rPr>
          <w:rFonts w:hint="default" w:ascii="Times New Roman" w:hAnsi="Times New Roman" w:cs="Times New Roman"/>
          <w:sz w:val="24"/>
          <w:szCs w:val="24"/>
        </w:rPr>
      </w:pPr>
      <w:r>
        <w:rPr>
          <w:rFonts w:hint="default" w:ascii="Times New Roman" w:hAnsi="Times New Roman" w:cs="Times New Roman"/>
          <w:sz w:val="24"/>
          <w:szCs w:val="24"/>
        </w:rPr>
        <w:t>Лыкова</w:t>
      </w:r>
      <w:r>
        <w:rPr>
          <w:rFonts w:hint="default" w:ascii="Times New Roman" w:hAnsi="Times New Roman" w:cs="Times New Roman"/>
          <w:spacing w:val="48"/>
          <w:sz w:val="24"/>
          <w:szCs w:val="24"/>
        </w:rPr>
        <w:t xml:space="preserve"> </w:t>
      </w:r>
      <w:r>
        <w:rPr>
          <w:rFonts w:hint="default" w:ascii="Times New Roman" w:hAnsi="Times New Roman" w:cs="Times New Roman"/>
          <w:sz w:val="24"/>
          <w:szCs w:val="24"/>
        </w:rPr>
        <w:t>И.А.</w:t>
      </w:r>
      <w:r>
        <w:rPr>
          <w:rFonts w:hint="default" w:ascii="Times New Roman" w:hAnsi="Times New Roman" w:cs="Times New Roman"/>
          <w:spacing w:val="49"/>
          <w:sz w:val="24"/>
          <w:szCs w:val="24"/>
        </w:rPr>
        <w:t xml:space="preserve"> </w:t>
      </w:r>
      <w:r>
        <w:rPr>
          <w:rFonts w:hint="default" w:ascii="Times New Roman" w:hAnsi="Times New Roman" w:cs="Times New Roman"/>
          <w:sz w:val="24"/>
          <w:szCs w:val="24"/>
        </w:rPr>
        <w:t>Изобразительная</w:t>
      </w:r>
      <w:r>
        <w:rPr>
          <w:rFonts w:hint="default" w:ascii="Times New Roman" w:hAnsi="Times New Roman" w:cs="Times New Roman"/>
          <w:spacing w:val="49"/>
          <w:sz w:val="24"/>
          <w:szCs w:val="24"/>
        </w:rPr>
        <w:t xml:space="preserve"> </w:t>
      </w:r>
      <w:r>
        <w:rPr>
          <w:rFonts w:hint="default" w:ascii="Times New Roman" w:hAnsi="Times New Roman" w:cs="Times New Roman"/>
          <w:sz w:val="24"/>
          <w:szCs w:val="24"/>
        </w:rPr>
        <w:t>деятельность</w:t>
      </w:r>
      <w:r>
        <w:rPr>
          <w:rFonts w:hint="default" w:ascii="Times New Roman" w:hAnsi="Times New Roman" w:cs="Times New Roman"/>
          <w:spacing w:val="48"/>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49"/>
          <w:sz w:val="24"/>
          <w:szCs w:val="24"/>
        </w:rPr>
        <w:t xml:space="preserve"> </w:t>
      </w:r>
      <w:r>
        <w:rPr>
          <w:rFonts w:hint="default" w:ascii="Times New Roman" w:hAnsi="Times New Roman" w:cs="Times New Roman"/>
          <w:sz w:val="24"/>
          <w:szCs w:val="24"/>
        </w:rPr>
        <w:t>детском</w:t>
      </w:r>
      <w:r>
        <w:rPr>
          <w:rFonts w:hint="default" w:ascii="Times New Roman" w:hAnsi="Times New Roman" w:cs="Times New Roman"/>
          <w:spacing w:val="48"/>
          <w:sz w:val="24"/>
          <w:szCs w:val="24"/>
        </w:rPr>
        <w:t xml:space="preserve"> </w:t>
      </w:r>
      <w:r>
        <w:rPr>
          <w:rFonts w:hint="default" w:ascii="Times New Roman" w:hAnsi="Times New Roman" w:cs="Times New Roman"/>
          <w:sz w:val="24"/>
          <w:szCs w:val="24"/>
        </w:rPr>
        <w:t>саду.</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Средняя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группа. М.: 2011</w:t>
      </w:r>
    </w:p>
    <w:p w14:paraId="2CD5722D">
      <w:pPr>
        <w:pStyle w:val="204"/>
        <w:spacing w:line="360" w:lineRule="auto"/>
        <w:ind w:left="0"/>
        <w:rPr>
          <w:rFonts w:hint="default" w:ascii="Times New Roman" w:hAnsi="Times New Roman" w:cs="Times New Roman"/>
          <w:sz w:val="24"/>
          <w:szCs w:val="24"/>
        </w:rPr>
      </w:pPr>
      <w:r>
        <w:rPr>
          <w:rFonts w:hint="default" w:ascii="Times New Roman" w:hAnsi="Times New Roman" w:cs="Times New Roman"/>
          <w:sz w:val="24"/>
          <w:szCs w:val="24"/>
        </w:rPr>
        <w:t>Лыкова</w:t>
      </w:r>
      <w:r>
        <w:rPr>
          <w:rFonts w:hint="default" w:ascii="Times New Roman" w:hAnsi="Times New Roman" w:cs="Times New Roman"/>
          <w:spacing w:val="49"/>
          <w:sz w:val="24"/>
          <w:szCs w:val="24"/>
        </w:rPr>
        <w:t xml:space="preserve"> </w:t>
      </w:r>
      <w:r>
        <w:rPr>
          <w:rFonts w:hint="default" w:ascii="Times New Roman" w:hAnsi="Times New Roman" w:cs="Times New Roman"/>
          <w:sz w:val="24"/>
          <w:szCs w:val="24"/>
        </w:rPr>
        <w:t>И.А.</w:t>
      </w:r>
      <w:r>
        <w:rPr>
          <w:rFonts w:hint="default" w:ascii="Times New Roman" w:hAnsi="Times New Roman" w:cs="Times New Roman"/>
          <w:spacing w:val="50"/>
          <w:sz w:val="24"/>
          <w:szCs w:val="24"/>
        </w:rPr>
        <w:t xml:space="preserve"> </w:t>
      </w:r>
      <w:r>
        <w:rPr>
          <w:rFonts w:hint="default" w:ascii="Times New Roman" w:hAnsi="Times New Roman" w:cs="Times New Roman"/>
          <w:sz w:val="24"/>
          <w:szCs w:val="24"/>
        </w:rPr>
        <w:t>Изобразительная</w:t>
      </w:r>
      <w:r>
        <w:rPr>
          <w:rFonts w:hint="default" w:ascii="Times New Roman" w:hAnsi="Times New Roman" w:cs="Times New Roman"/>
          <w:spacing w:val="50"/>
          <w:sz w:val="24"/>
          <w:szCs w:val="24"/>
        </w:rPr>
        <w:t xml:space="preserve"> </w:t>
      </w:r>
      <w:r>
        <w:rPr>
          <w:rFonts w:hint="default" w:ascii="Times New Roman" w:hAnsi="Times New Roman" w:cs="Times New Roman"/>
          <w:sz w:val="24"/>
          <w:szCs w:val="24"/>
        </w:rPr>
        <w:t>деятельность</w:t>
      </w:r>
      <w:r>
        <w:rPr>
          <w:rFonts w:hint="default" w:ascii="Times New Roman" w:hAnsi="Times New Roman" w:cs="Times New Roman"/>
          <w:spacing w:val="49"/>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50"/>
          <w:sz w:val="24"/>
          <w:szCs w:val="24"/>
        </w:rPr>
        <w:t xml:space="preserve"> </w:t>
      </w:r>
      <w:r>
        <w:rPr>
          <w:rFonts w:hint="default" w:ascii="Times New Roman" w:hAnsi="Times New Roman" w:cs="Times New Roman"/>
          <w:sz w:val="24"/>
          <w:szCs w:val="24"/>
        </w:rPr>
        <w:t>детском</w:t>
      </w:r>
      <w:r>
        <w:rPr>
          <w:rFonts w:hint="default" w:ascii="Times New Roman" w:hAnsi="Times New Roman" w:cs="Times New Roman"/>
          <w:spacing w:val="49"/>
          <w:sz w:val="24"/>
          <w:szCs w:val="24"/>
        </w:rPr>
        <w:t xml:space="preserve"> </w:t>
      </w:r>
      <w:r>
        <w:rPr>
          <w:rFonts w:hint="default" w:ascii="Times New Roman" w:hAnsi="Times New Roman" w:cs="Times New Roman"/>
          <w:sz w:val="24"/>
          <w:szCs w:val="24"/>
        </w:rPr>
        <w:t>саду.</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Младшая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группа. М.: 2011</w:t>
      </w:r>
    </w:p>
    <w:p w14:paraId="4187F062">
      <w:pPr>
        <w:pStyle w:val="204"/>
        <w:spacing w:line="360" w:lineRule="auto"/>
        <w:ind w:left="0"/>
        <w:rPr>
          <w:rFonts w:hint="default" w:ascii="Times New Roman" w:hAnsi="Times New Roman" w:cs="Times New Roman"/>
          <w:sz w:val="24"/>
          <w:szCs w:val="24"/>
        </w:rPr>
      </w:pPr>
      <w:r>
        <w:rPr>
          <w:rFonts w:hint="default" w:ascii="Times New Roman" w:hAnsi="Times New Roman" w:cs="Times New Roman"/>
          <w:sz w:val="24"/>
          <w:szCs w:val="24"/>
        </w:rPr>
        <w:t>Лыкова</w:t>
      </w:r>
      <w:r>
        <w:rPr>
          <w:rFonts w:hint="default" w:ascii="Times New Roman" w:hAnsi="Times New Roman" w:cs="Times New Roman"/>
          <w:spacing w:val="48"/>
          <w:sz w:val="24"/>
          <w:szCs w:val="24"/>
        </w:rPr>
        <w:t xml:space="preserve"> </w:t>
      </w:r>
      <w:r>
        <w:rPr>
          <w:rFonts w:hint="default" w:ascii="Times New Roman" w:hAnsi="Times New Roman" w:cs="Times New Roman"/>
          <w:sz w:val="24"/>
          <w:szCs w:val="24"/>
        </w:rPr>
        <w:t>И.А.</w:t>
      </w:r>
      <w:r>
        <w:rPr>
          <w:rFonts w:hint="default" w:ascii="Times New Roman" w:hAnsi="Times New Roman" w:cs="Times New Roman"/>
          <w:spacing w:val="49"/>
          <w:sz w:val="24"/>
          <w:szCs w:val="24"/>
        </w:rPr>
        <w:t xml:space="preserve"> </w:t>
      </w:r>
      <w:r>
        <w:rPr>
          <w:rFonts w:hint="default" w:ascii="Times New Roman" w:hAnsi="Times New Roman" w:cs="Times New Roman"/>
          <w:sz w:val="24"/>
          <w:szCs w:val="24"/>
        </w:rPr>
        <w:t>Изобразительная</w:t>
      </w:r>
      <w:r>
        <w:rPr>
          <w:rFonts w:hint="default" w:ascii="Times New Roman" w:hAnsi="Times New Roman" w:cs="Times New Roman"/>
          <w:spacing w:val="49"/>
          <w:sz w:val="24"/>
          <w:szCs w:val="24"/>
        </w:rPr>
        <w:t xml:space="preserve"> </w:t>
      </w:r>
      <w:r>
        <w:rPr>
          <w:rFonts w:hint="default" w:ascii="Times New Roman" w:hAnsi="Times New Roman" w:cs="Times New Roman"/>
          <w:sz w:val="24"/>
          <w:szCs w:val="24"/>
        </w:rPr>
        <w:t>деятельность</w:t>
      </w:r>
      <w:r>
        <w:rPr>
          <w:rFonts w:hint="default" w:ascii="Times New Roman" w:hAnsi="Times New Roman" w:cs="Times New Roman"/>
          <w:spacing w:val="48"/>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49"/>
          <w:sz w:val="24"/>
          <w:szCs w:val="24"/>
        </w:rPr>
        <w:t xml:space="preserve"> </w:t>
      </w:r>
      <w:r>
        <w:rPr>
          <w:rFonts w:hint="default" w:ascii="Times New Roman" w:hAnsi="Times New Roman" w:cs="Times New Roman"/>
          <w:sz w:val="24"/>
          <w:szCs w:val="24"/>
        </w:rPr>
        <w:t>детском</w:t>
      </w:r>
      <w:r>
        <w:rPr>
          <w:rFonts w:hint="default" w:ascii="Times New Roman" w:hAnsi="Times New Roman" w:cs="Times New Roman"/>
          <w:spacing w:val="48"/>
          <w:sz w:val="24"/>
          <w:szCs w:val="24"/>
        </w:rPr>
        <w:t xml:space="preserve"> </w:t>
      </w:r>
      <w:r>
        <w:rPr>
          <w:rFonts w:hint="default" w:ascii="Times New Roman" w:hAnsi="Times New Roman" w:cs="Times New Roman"/>
          <w:sz w:val="24"/>
          <w:szCs w:val="24"/>
        </w:rPr>
        <w:t>саду.</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Старшая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группа. М.: 2011</w:t>
      </w:r>
    </w:p>
    <w:p w14:paraId="1C32704D">
      <w:pPr>
        <w:pStyle w:val="204"/>
        <w:spacing w:line="360" w:lineRule="auto"/>
        <w:ind w:left="0" w:right="347"/>
        <w:rPr>
          <w:rFonts w:hint="default" w:ascii="Times New Roman" w:hAnsi="Times New Roman" w:cs="Times New Roman"/>
          <w:sz w:val="24"/>
          <w:szCs w:val="24"/>
        </w:rPr>
      </w:pPr>
      <w:r>
        <w:rPr>
          <w:rFonts w:hint="default" w:ascii="Times New Roman" w:hAnsi="Times New Roman" w:cs="Times New Roman"/>
          <w:sz w:val="24"/>
          <w:szCs w:val="24"/>
        </w:rPr>
        <w:t>Лыкова</w:t>
      </w:r>
      <w:r>
        <w:rPr>
          <w:rFonts w:hint="default" w:ascii="Times New Roman" w:hAnsi="Times New Roman" w:cs="Times New Roman"/>
          <w:spacing w:val="48"/>
          <w:sz w:val="24"/>
          <w:szCs w:val="24"/>
        </w:rPr>
        <w:t xml:space="preserve"> </w:t>
      </w:r>
      <w:r>
        <w:rPr>
          <w:rFonts w:hint="default" w:ascii="Times New Roman" w:hAnsi="Times New Roman" w:cs="Times New Roman"/>
          <w:sz w:val="24"/>
          <w:szCs w:val="24"/>
        </w:rPr>
        <w:t>И.А.</w:t>
      </w:r>
      <w:r>
        <w:rPr>
          <w:rFonts w:hint="default" w:ascii="Times New Roman" w:hAnsi="Times New Roman" w:cs="Times New Roman"/>
          <w:spacing w:val="49"/>
          <w:sz w:val="24"/>
          <w:szCs w:val="24"/>
        </w:rPr>
        <w:t xml:space="preserve"> </w:t>
      </w:r>
      <w:r>
        <w:rPr>
          <w:rFonts w:hint="default" w:ascii="Times New Roman" w:hAnsi="Times New Roman" w:cs="Times New Roman"/>
          <w:sz w:val="24"/>
          <w:szCs w:val="24"/>
        </w:rPr>
        <w:t>Изобразительная</w:t>
      </w:r>
      <w:r>
        <w:rPr>
          <w:rFonts w:hint="default" w:ascii="Times New Roman" w:hAnsi="Times New Roman" w:cs="Times New Roman"/>
          <w:spacing w:val="49"/>
          <w:sz w:val="24"/>
          <w:szCs w:val="24"/>
        </w:rPr>
        <w:t xml:space="preserve"> </w:t>
      </w:r>
      <w:r>
        <w:rPr>
          <w:rFonts w:hint="default" w:ascii="Times New Roman" w:hAnsi="Times New Roman" w:cs="Times New Roman"/>
          <w:sz w:val="24"/>
          <w:szCs w:val="24"/>
        </w:rPr>
        <w:t>деятельность</w:t>
      </w:r>
      <w:r>
        <w:rPr>
          <w:rFonts w:hint="default" w:ascii="Times New Roman" w:hAnsi="Times New Roman" w:cs="Times New Roman"/>
          <w:spacing w:val="48"/>
          <w:sz w:val="24"/>
          <w:szCs w:val="24"/>
        </w:rPr>
        <w:t xml:space="preserve"> </w:t>
      </w:r>
      <w:r>
        <w:rPr>
          <w:rFonts w:hint="default" w:ascii="Times New Roman" w:hAnsi="Times New Roman" w:cs="Times New Roman"/>
          <w:sz w:val="24"/>
          <w:szCs w:val="24"/>
        </w:rPr>
        <w:t>в</w:t>
      </w:r>
      <w:r>
        <w:rPr>
          <w:rFonts w:hint="default" w:ascii="Times New Roman" w:hAnsi="Times New Roman" w:cs="Times New Roman"/>
          <w:spacing w:val="49"/>
          <w:sz w:val="24"/>
          <w:szCs w:val="24"/>
        </w:rPr>
        <w:t xml:space="preserve"> </w:t>
      </w:r>
      <w:r>
        <w:rPr>
          <w:rFonts w:hint="default" w:ascii="Times New Roman" w:hAnsi="Times New Roman" w:cs="Times New Roman"/>
          <w:sz w:val="24"/>
          <w:szCs w:val="24"/>
        </w:rPr>
        <w:t>детском</w:t>
      </w:r>
      <w:r>
        <w:rPr>
          <w:rFonts w:hint="default" w:ascii="Times New Roman" w:hAnsi="Times New Roman" w:cs="Times New Roman"/>
          <w:spacing w:val="48"/>
          <w:sz w:val="24"/>
          <w:szCs w:val="24"/>
        </w:rPr>
        <w:t xml:space="preserve"> </w:t>
      </w:r>
      <w:r>
        <w:rPr>
          <w:rFonts w:hint="default" w:ascii="Times New Roman" w:hAnsi="Times New Roman" w:cs="Times New Roman"/>
          <w:sz w:val="24"/>
          <w:szCs w:val="24"/>
        </w:rPr>
        <w:t>саду.</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Подготовительная</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 xml:space="preserve">группа. М.: 2011 </w:t>
      </w:r>
    </w:p>
    <w:p w14:paraId="2BFBE9F9">
      <w:pPr>
        <w:pStyle w:val="204"/>
        <w:spacing w:line="360" w:lineRule="auto"/>
        <w:ind w:left="0" w:right="347"/>
        <w:rPr>
          <w:rFonts w:hint="default" w:ascii="Times New Roman" w:hAnsi="Times New Roman" w:cs="Times New Roman"/>
          <w:sz w:val="24"/>
          <w:szCs w:val="24"/>
        </w:rPr>
      </w:pPr>
      <w:r>
        <w:rPr>
          <w:rFonts w:hint="default" w:ascii="Times New Roman" w:hAnsi="Times New Roman" w:cs="Times New Roman"/>
          <w:sz w:val="24"/>
          <w:szCs w:val="24"/>
        </w:rPr>
        <w:t>Педагогический коллектив МАДОУ «Детского сада № 34» авторская программа « Город на Стерле»,2023г.</w:t>
      </w:r>
    </w:p>
    <w:p w14:paraId="503A9B89">
      <w:pPr>
        <w:spacing w:line="360" w:lineRule="auto"/>
        <w:rPr>
          <w:rFonts w:hint="default" w:ascii="Times New Roman" w:hAnsi="Times New Roman" w:cs="Times New Roman"/>
          <w:sz w:val="24"/>
          <w:szCs w:val="24"/>
          <w:lang w:val="ru-RU"/>
        </w:rPr>
      </w:pPr>
      <w:r>
        <w:rPr>
          <w:rFonts w:hint="default" w:ascii="Times New Roman" w:hAnsi="Times New Roman" w:cs="Times New Roman"/>
          <w:b/>
          <w:sz w:val="24"/>
          <w:szCs w:val="24"/>
          <w:lang w:val="ru-RU"/>
        </w:rPr>
        <w:t>Народное искусство</w:t>
      </w:r>
      <w:r>
        <w:rPr>
          <w:rFonts w:hint="default" w:ascii="Times New Roman" w:hAnsi="Times New Roman" w:cs="Times New Roman"/>
          <w:b/>
          <w:sz w:val="24"/>
          <w:szCs w:val="24"/>
        </w:rPr>
        <w:t> </w:t>
      </w:r>
      <w:r>
        <w:rPr>
          <w:rFonts w:hint="default" w:ascii="Times New Roman" w:hAnsi="Times New Roman" w:cs="Times New Roman"/>
          <w:b/>
          <w:sz w:val="24"/>
          <w:szCs w:val="24"/>
          <w:lang w:val="ru-RU"/>
        </w:rPr>
        <w:t>— детям</w:t>
      </w:r>
    </w:p>
    <w:p w14:paraId="1635A4E7">
      <w:pPr>
        <w:spacing w:line="360" w:lineRule="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Народное искусство — детям. Методическое пособие / Под ред. Комарова</w:t>
      </w:r>
      <w:r>
        <w:rPr>
          <w:rFonts w:hint="default" w:ascii="Times New Roman" w:hAnsi="Times New Roman" w:cs="Times New Roman"/>
          <w:sz w:val="24"/>
          <w:szCs w:val="24"/>
        </w:rPr>
        <w:t> </w:t>
      </w:r>
      <w:r>
        <w:rPr>
          <w:rFonts w:hint="default" w:ascii="Times New Roman" w:hAnsi="Times New Roman" w:cs="Times New Roman"/>
          <w:sz w:val="24"/>
          <w:szCs w:val="24"/>
          <w:lang w:val="ru-RU"/>
        </w:rPr>
        <w:t xml:space="preserve">Т.С. </w:t>
      </w:r>
    </w:p>
    <w:p w14:paraId="39217F08">
      <w:pPr>
        <w:spacing w:line="360" w:lineRule="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Князева О.Л.   Приобщение детей к истокам русской народной культуры -  С-П, Детство-Пресс, 2019</w:t>
      </w:r>
    </w:p>
    <w:p w14:paraId="0DD0BF9C">
      <w:pPr>
        <w:spacing w:line="360" w:lineRule="auto"/>
        <w:rPr>
          <w:rFonts w:hint="default" w:ascii="Times New Roman" w:hAnsi="Times New Roman" w:cs="Times New Roman"/>
          <w:sz w:val="24"/>
          <w:szCs w:val="24"/>
          <w:lang w:val="ru-RU"/>
        </w:rPr>
      </w:pPr>
      <w:r>
        <w:rPr>
          <w:rFonts w:hint="default" w:ascii="Times New Roman" w:hAnsi="Times New Roman" w:cs="Times New Roman"/>
          <w:b/>
          <w:sz w:val="24"/>
          <w:szCs w:val="24"/>
          <w:lang w:val="ru-RU"/>
        </w:rPr>
        <w:t>Альбомы для творчества:</w:t>
      </w:r>
      <w:r>
        <w:rPr>
          <w:rFonts w:hint="default" w:ascii="Times New Roman" w:hAnsi="Times New Roman" w:cs="Times New Roman"/>
          <w:sz w:val="24"/>
          <w:szCs w:val="24"/>
          <w:lang w:val="ru-RU"/>
        </w:rPr>
        <w:t xml:space="preserve">«Городецкая роспись», «Дымковская игрушка», «Жостовский букет», «Каргопольская игрушка», «Мастерская гжели», «Мезенская роспись», «Полхов-Майдан», «Сказочная гжель», «Узоры Северной Двины», «Филимоновская игрушка», «Хохломская роспись», «Лепим народную игрушку», «Лубочные картинки». </w:t>
      </w:r>
    </w:p>
    <w:p w14:paraId="52712913">
      <w:pPr>
        <w:spacing w:line="360" w:lineRule="auto"/>
        <w:rPr>
          <w:rFonts w:hint="default" w:ascii="Times New Roman" w:hAnsi="Times New Roman" w:cs="Times New Roman"/>
          <w:sz w:val="24"/>
          <w:szCs w:val="24"/>
          <w:lang w:val="ru-RU"/>
        </w:rPr>
      </w:pPr>
      <w:r>
        <w:rPr>
          <w:rFonts w:hint="default" w:ascii="Times New Roman" w:hAnsi="Times New Roman" w:cs="Times New Roman"/>
          <w:b/>
          <w:sz w:val="24"/>
          <w:szCs w:val="24"/>
          <w:lang w:val="ru-RU"/>
        </w:rPr>
        <w:t>Комплекты для творчества</w:t>
      </w:r>
      <w:r>
        <w:rPr>
          <w:rFonts w:hint="default" w:ascii="Times New Roman" w:hAnsi="Times New Roman" w:cs="Times New Roman"/>
          <w:sz w:val="24"/>
          <w:szCs w:val="24"/>
          <w:lang w:val="ru-RU"/>
        </w:rPr>
        <w:t xml:space="preserve">: «Городецкая роспись», «Дымковская игрушка», «Жостовский букет», «Сказочная гжель», «Узоры Северной Двины», «Филимоновские свистульки», «Хохломская роспись», «Цветочные узоры Полхов-Майдана». </w:t>
      </w:r>
    </w:p>
    <w:p w14:paraId="73985B44">
      <w:pPr>
        <w:spacing w:line="360" w:lineRule="auto"/>
        <w:rPr>
          <w:rFonts w:hint="default" w:ascii="Times New Roman" w:hAnsi="Times New Roman" w:cs="Times New Roman"/>
          <w:sz w:val="24"/>
          <w:szCs w:val="24"/>
          <w:lang w:val="ru-RU"/>
        </w:rPr>
      </w:pPr>
      <w:r>
        <w:rPr>
          <w:rFonts w:hint="default" w:ascii="Times New Roman" w:hAnsi="Times New Roman" w:cs="Times New Roman"/>
          <w:b/>
          <w:sz w:val="24"/>
          <w:szCs w:val="24"/>
          <w:lang w:val="ru-RU"/>
        </w:rPr>
        <w:t>Наглядные пособия:</w:t>
      </w:r>
      <w:r>
        <w:rPr>
          <w:rFonts w:hint="default" w:ascii="Times New Roman" w:hAnsi="Times New Roman" w:cs="Times New Roman"/>
          <w:sz w:val="24"/>
          <w:szCs w:val="24"/>
          <w:lang w:val="ru-RU"/>
        </w:rPr>
        <w:t xml:space="preserve"> «Городецкая роспись», «Дымковская игрушка», «Золотая хохлома», «Каргопольская игрушка», «Полхов-Майдан», «Сказочная гжель», «Филимоновская игрушка». Плакаты: «Гжель. Примеры узоров и орнаментов», «Гжель. Работы современных мастеров», «Полхов-Майдан. Примеры узоров и орнаментов», «Полхов-Майдан. Работы современных мастеров», «Филимоновская свистулька. Примеры узоров и орнаментов», «Филимоновская свистулька. Работы современных мастеров», «Хохлома. Примеры узоров и</w:t>
      </w:r>
      <w:r>
        <w:rPr>
          <w:rFonts w:hint="default" w:ascii="Times New Roman" w:hAnsi="Times New Roman" w:cs="Times New Roman"/>
          <w:sz w:val="24"/>
          <w:szCs w:val="24"/>
        </w:rPr>
        <w:t> </w:t>
      </w:r>
      <w:r>
        <w:rPr>
          <w:rFonts w:hint="default" w:ascii="Times New Roman" w:hAnsi="Times New Roman" w:cs="Times New Roman"/>
          <w:sz w:val="24"/>
          <w:szCs w:val="24"/>
          <w:lang w:val="ru-RU"/>
        </w:rPr>
        <w:t>орнаментов», «Хохлома. Работы современных мастеров».</w:t>
      </w:r>
    </w:p>
    <w:p w14:paraId="2C9CE5A3">
      <w:pPr>
        <w:spacing w:line="360" w:lineRule="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Радынова О.П. Музыкальные шедевры – М.: Синтез, 2017</w:t>
      </w:r>
    </w:p>
    <w:p w14:paraId="620B42F8">
      <w:pPr>
        <w:spacing w:line="360" w:lineRule="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 xml:space="preserve">Комарова Т. С. Изобразительная деятельность в детском саду: Младшая группа (3–4 года). Комарова Т. С. Изобразительная деятельность в детском саду: Средняя группа (4–5 лет). </w:t>
      </w:r>
    </w:p>
    <w:p w14:paraId="6A604F3D">
      <w:pPr>
        <w:spacing w:line="360" w:lineRule="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 xml:space="preserve">Комарова Т. С. Изобразительная деятельность в детском саду: Старшая группа (5–6 лет). </w:t>
      </w:r>
    </w:p>
    <w:p w14:paraId="4FFB2812">
      <w:pPr>
        <w:spacing w:line="360" w:lineRule="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 xml:space="preserve">Комарова Т. С. Изобразительная деятельность в детском саду: Подготовительная к школе группа (6–7 лет).                                                                                                                                                                        Куцакова Л.В.  Конструирование и художественный труд в детском саду – М.: Творческий центр, 2005 </w:t>
      </w:r>
    </w:p>
    <w:p w14:paraId="01ECBDD8">
      <w:pPr>
        <w:spacing w:line="360" w:lineRule="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Лыкова И.А. парциальная программа «Умные пальчики».Конструирование в детском саду. – м.: Цветной мир, 2016</w:t>
      </w:r>
    </w:p>
    <w:p w14:paraId="7C5A0706">
      <w:pPr>
        <w:spacing w:line="360" w:lineRule="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Литвинова О.Э. Конструирование с детьми раннего дошкольного возраста – С-П.: Детство-Пресс,2015</w:t>
      </w:r>
    </w:p>
    <w:p w14:paraId="1226F8E6">
      <w:pPr>
        <w:spacing w:line="360" w:lineRule="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Лусс Т.В. Формирование навыков конструктивно-игровой деятельности у детей с помощью Лего- М.: Владос,2003</w:t>
      </w:r>
    </w:p>
    <w:p w14:paraId="195FF01B">
      <w:pPr>
        <w:spacing w:line="360" w:lineRule="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Н.Н. Леонова художественно- эстетическое развитие детей в младшей и средней группе перспективное планирование, конспекты –С-П, Детство-Пресс, 2021</w:t>
      </w:r>
    </w:p>
    <w:p w14:paraId="6B84821F">
      <w:pPr>
        <w:spacing w:line="360" w:lineRule="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Леонова Н.Н. художественно- эстетическое развитие детей в старшей  группе (перспективное планирование , конспекты –С-П, Детство-Пресс, 2021</w:t>
      </w:r>
    </w:p>
    <w:p w14:paraId="2F4C0F27">
      <w:pPr>
        <w:spacing w:line="360" w:lineRule="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Леонова Н.Н. художественно- эстетическое развитие детей в подготовительной к школе   группе (перспективное планирование, конспекты –С-П, Детство-Пресс, 2021</w:t>
      </w:r>
    </w:p>
    <w:p w14:paraId="6DF31C56">
      <w:pPr>
        <w:spacing w:line="360" w:lineRule="auto"/>
        <w:rPr>
          <w:rFonts w:hint="default" w:ascii="Times New Roman" w:hAnsi="Times New Roman" w:eastAsia="Cambria" w:cs="Times New Roman"/>
          <w:sz w:val="24"/>
          <w:szCs w:val="24"/>
          <w:lang w:val="ru-RU"/>
        </w:rPr>
      </w:pPr>
      <w:r>
        <w:rPr>
          <w:rFonts w:hint="default" w:ascii="Times New Roman" w:hAnsi="Times New Roman" w:eastAsia="Cambria" w:cs="Times New Roman"/>
          <w:sz w:val="24"/>
          <w:szCs w:val="24"/>
          <w:lang w:val="ru-RU"/>
        </w:rPr>
        <w:t xml:space="preserve">Буренина А.И., Тютюнникова Т.Э. МУЗЫКА ДЕТСТВА. </w:t>
      </w:r>
    </w:p>
    <w:p w14:paraId="5CB9287F">
      <w:pPr>
        <w:spacing w:line="360" w:lineRule="auto"/>
        <w:rPr>
          <w:rFonts w:hint="default" w:ascii="Times New Roman" w:hAnsi="Times New Roman" w:eastAsia="Cambria" w:cs="Times New Roman"/>
          <w:sz w:val="24"/>
          <w:szCs w:val="24"/>
          <w:lang w:val="ru-RU"/>
        </w:rPr>
      </w:pPr>
      <w:r>
        <w:rPr>
          <w:rFonts w:hint="default" w:ascii="Times New Roman" w:hAnsi="Times New Roman" w:eastAsia="Cambria" w:cs="Times New Roman"/>
          <w:sz w:val="24"/>
          <w:szCs w:val="24"/>
          <w:lang w:val="ru-RU"/>
        </w:rPr>
        <w:t xml:space="preserve">Буренина А.И., ТютюнниковаТ.Э. Музыка детства. 4-5 лет </w:t>
      </w:r>
    </w:p>
    <w:p w14:paraId="7C06FE6A">
      <w:pPr>
        <w:widowControl w:val="0"/>
        <w:spacing w:line="360" w:lineRule="auto"/>
        <w:rPr>
          <w:rFonts w:hint="default" w:ascii="Times New Roman" w:hAnsi="Times New Roman" w:cs="Times New Roman"/>
          <w:b/>
          <w:bCs/>
          <w:sz w:val="24"/>
          <w:szCs w:val="24"/>
          <w:lang w:val="ru-RU"/>
        </w:rPr>
      </w:pPr>
      <w:r>
        <w:rPr>
          <w:rFonts w:hint="default" w:ascii="Times New Roman" w:hAnsi="Times New Roman" w:eastAsia="Cambria" w:cs="Times New Roman"/>
          <w:sz w:val="24"/>
          <w:szCs w:val="24"/>
          <w:lang w:val="ru-RU"/>
        </w:rPr>
        <w:t>Тютюнникова Т.Э. МУЗЫКА ДЕТСТВА</w:t>
      </w:r>
    </w:p>
    <w:p w14:paraId="4A12CA94">
      <w:pPr>
        <w:spacing w:after="0" w:line="360" w:lineRule="auto"/>
        <w:rPr>
          <w:rFonts w:hint="default" w:ascii="Times New Roman" w:hAnsi="Times New Roman" w:cs="Times New Roman"/>
          <w:sz w:val="24"/>
          <w:szCs w:val="24"/>
          <w:lang w:val="ru-RU"/>
        </w:rPr>
      </w:pPr>
      <w:r>
        <w:rPr>
          <w:rFonts w:hint="default" w:ascii="Times New Roman" w:hAnsi="Times New Roman" w:cs="Times New Roman"/>
          <w:b/>
          <w:bCs/>
          <w:sz w:val="24"/>
          <w:szCs w:val="24"/>
          <w:lang w:val="ru-RU"/>
        </w:rPr>
        <w:t>2.1.5.Физическое развитие</w:t>
      </w:r>
    </w:p>
    <w:p w14:paraId="5C4071D8">
      <w:pPr>
        <w:spacing w:after="0" w:line="360" w:lineRule="auto"/>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 первая младшая группа (от 2 лет до 3 лет) (п.22.3. ФОП ДО); </w:t>
      </w:r>
    </w:p>
    <w:p w14:paraId="729F931D">
      <w:pPr>
        <w:spacing w:after="0" w:line="360" w:lineRule="auto"/>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 вторая младшая группа (от 3 лет до 4 лет) (п.22.4. ФОП ДО); </w:t>
      </w:r>
    </w:p>
    <w:p w14:paraId="2D4A606E">
      <w:pPr>
        <w:spacing w:after="0" w:line="360" w:lineRule="auto"/>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 средняя группа (от 4 лет до 5 лет) (п.22.5. ФОП ДО);</w:t>
      </w:r>
    </w:p>
    <w:p w14:paraId="2875C63E">
      <w:pPr>
        <w:spacing w:after="0" w:line="360" w:lineRule="auto"/>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 старшая группа (от 5 лет до 6 лет) (п.22.6. ФОП ДО); </w:t>
      </w:r>
    </w:p>
    <w:p w14:paraId="0D25DAE4">
      <w:pPr>
        <w:spacing w:after="0" w:line="360" w:lineRule="auto"/>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 подготовительная группа (от 6 лет до 7 лет) (п.22.7. ФОП ДО). </w:t>
      </w:r>
    </w:p>
    <w:p w14:paraId="07DA5A59">
      <w:pPr>
        <w:spacing w:after="0" w:line="360" w:lineRule="auto"/>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 xml:space="preserve">     Совокупные задачи воспитания в рамках образовательной области «Физическое развитие» направлено на приобщение детей к ценностям «Жизнь», «Здоровье» (п. 22.8. ФОП ДО).</w:t>
      </w:r>
    </w:p>
    <w:p w14:paraId="40DC09F1">
      <w:pPr>
        <w:pStyle w:val="204"/>
        <w:spacing w:line="360" w:lineRule="auto"/>
        <w:ind w:left="0" w:right="347"/>
        <w:rPr>
          <w:rFonts w:hint="default" w:ascii="Times New Roman" w:hAnsi="Times New Roman" w:cs="Times New Roman"/>
          <w:b/>
          <w:sz w:val="24"/>
          <w:szCs w:val="24"/>
        </w:rPr>
      </w:pPr>
      <w:r>
        <w:rPr>
          <w:rFonts w:hint="default" w:ascii="Times New Roman" w:hAnsi="Times New Roman" w:cs="Times New Roman"/>
          <w:b/>
          <w:sz w:val="24"/>
          <w:szCs w:val="24"/>
        </w:rPr>
        <w:t>Учебные издания (учебные пособия, учебно-методические пособия, учебные наглядные пособия, рабочие тетради, хрестоматии, учебные комплекты и др.), которые будут использоваться в организации в данной области.</w:t>
      </w:r>
    </w:p>
    <w:p w14:paraId="6D4AD7D3">
      <w:pPr>
        <w:pStyle w:val="204"/>
        <w:spacing w:line="360" w:lineRule="auto"/>
        <w:ind w:left="0" w:right="347"/>
        <w:rPr>
          <w:rFonts w:hint="default" w:ascii="Times New Roman" w:hAnsi="Times New Roman" w:cs="Times New Roman"/>
          <w:sz w:val="24"/>
          <w:szCs w:val="24"/>
        </w:rPr>
      </w:pPr>
      <w:r>
        <w:rPr>
          <w:rFonts w:hint="default" w:ascii="Times New Roman" w:hAnsi="Times New Roman" w:cs="Times New Roman"/>
          <w:sz w:val="24"/>
          <w:szCs w:val="24"/>
        </w:rPr>
        <w:t xml:space="preserve"> Анисимова М.С., Хабарова Т.В. Двигательная активность детей</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младшего и среднего дошкольного возраста. Методический</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комплект</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к</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программе</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«Детство»</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СПб.:2012</w:t>
      </w:r>
    </w:p>
    <w:p w14:paraId="78FFF68C">
      <w:pPr>
        <w:pStyle w:val="204"/>
        <w:spacing w:line="360" w:lineRule="auto"/>
        <w:ind w:left="0" w:right="635"/>
        <w:rPr>
          <w:rFonts w:hint="default" w:ascii="Times New Roman" w:hAnsi="Times New Roman" w:cs="Times New Roman"/>
          <w:sz w:val="24"/>
          <w:szCs w:val="24"/>
        </w:rPr>
      </w:pPr>
      <w:r>
        <w:rPr>
          <w:rFonts w:hint="default" w:ascii="Times New Roman" w:hAnsi="Times New Roman" w:cs="Times New Roman"/>
          <w:sz w:val="24"/>
          <w:szCs w:val="24"/>
        </w:rPr>
        <w:t>Хабарова</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Т.В.</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Развитие</w:t>
      </w:r>
      <w:r>
        <w:rPr>
          <w:rFonts w:hint="default" w:ascii="Times New Roman" w:hAnsi="Times New Roman" w:cs="Times New Roman"/>
          <w:spacing w:val="-5"/>
          <w:sz w:val="24"/>
          <w:szCs w:val="24"/>
        </w:rPr>
        <w:t xml:space="preserve"> </w:t>
      </w:r>
      <w:r>
        <w:rPr>
          <w:rFonts w:hint="default" w:ascii="Times New Roman" w:hAnsi="Times New Roman" w:cs="Times New Roman"/>
          <w:sz w:val="24"/>
          <w:szCs w:val="24"/>
        </w:rPr>
        <w:t>двигательных</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способностей</w:t>
      </w:r>
      <w:r>
        <w:rPr>
          <w:rFonts w:hint="default" w:ascii="Times New Roman" w:hAnsi="Times New Roman" w:cs="Times New Roman"/>
          <w:spacing w:val="-4"/>
          <w:sz w:val="24"/>
          <w:szCs w:val="24"/>
        </w:rPr>
        <w:t xml:space="preserve"> </w:t>
      </w:r>
      <w:r>
        <w:rPr>
          <w:rFonts w:hint="default" w:ascii="Times New Roman" w:hAnsi="Times New Roman" w:cs="Times New Roman"/>
          <w:sz w:val="24"/>
          <w:szCs w:val="24"/>
        </w:rPr>
        <w:t>старших</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дошкольников.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СПб, 2010.</w:t>
      </w:r>
    </w:p>
    <w:p w14:paraId="07713C66">
      <w:pPr>
        <w:pStyle w:val="204"/>
        <w:spacing w:line="360" w:lineRule="auto"/>
        <w:ind w:left="0"/>
        <w:rPr>
          <w:rFonts w:hint="default" w:ascii="Times New Roman" w:hAnsi="Times New Roman" w:cs="Times New Roman"/>
          <w:sz w:val="24"/>
          <w:szCs w:val="24"/>
        </w:rPr>
      </w:pPr>
      <w:r>
        <w:rPr>
          <w:rFonts w:hint="default" w:ascii="Times New Roman" w:hAnsi="Times New Roman" w:cs="Times New Roman"/>
          <w:sz w:val="24"/>
          <w:szCs w:val="24"/>
        </w:rPr>
        <w:t>Харченко Т.Е.. Организация двигательной деятельности в</w:t>
      </w:r>
      <w:r>
        <w:rPr>
          <w:rFonts w:hint="default" w:ascii="Times New Roman" w:hAnsi="Times New Roman" w:cs="Times New Roman"/>
          <w:spacing w:val="-57"/>
          <w:sz w:val="24"/>
          <w:szCs w:val="24"/>
        </w:rPr>
        <w:t xml:space="preserve">  </w:t>
      </w:r>
      <w:r>
        <w:rPr>
          <w:rFonts w:hint="default" w:ascii="Times New Roman" w:hAnsi="Times New Roman" w:cs="Times New Roman"/>
          <w:sz w:val="24"/>
          <w:szCs w:val="24"/>
        </w:rPr>
        <w:t>детском</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саду. СПб., 2010</w:t>
      </w:r>
    </w:p>
    <w:p w14:paraId="1C1657A8">
      <w:pPr>
        <w:pStyle w:val="204"/>
        <w:spacing w:line="360" w:lineRule="auto"/>
        <w:ind w:left="0"/>
        <w:rPr>
          <w:rFonts w:hint="default" w:ascii="Times New Roman" w:hAnsi="Times New Roman" w:cs="Times New Roman"/>
          <w:sz w:val="24"/>
          <w:szCs w:val="24"/>
        </w:rPr>
      </w:pPr>
      <w:r>
        <w:rPr>
          <w:rFonts w:hint="default" w:ascii="Times New Roman" w:hAnsi="Times New Roman" w:cs="Times New Roman"/>
          <w:sz w:val="24"/>
          <w:szCs w:val="24"/>
        </w:rPr>
        <w:t>Е. Грядкина Образовательная область «Физическое развитие» (планирование. Конспекты занятий) - С-П, Детство- Пресс, 2021</w:t>
      </w:r>
    </w:p>
    <w:p w14:paraId="72DDEC14">
      <w:pPr>
        <w:spacing w:line="360" w:lineRule="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 xml:space="preserve">Ульева Е.А.   Конспекты занятий. 100 увлекательных игр в дороге, на прогулке. </w:t>
      </w:r>
    </w:p>
    <w:p w14:paraId="13547E67">
      <w:pPr>
        <w:spacing w:line="360" w:lineRule="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Пензулаева Л. И. Физическая культура в детском саду: Младшая группа (3–4</w:t>
      </w:r>
      <w:r>
        <w:rPr>
          <w:rFonts w:hint="default" w:ascii="Times New Roman" w:hAnsi="Times New Roman" w:cs="Times New Roman"/>
          <w:sz w:val="24"/>
          <w:szCs w:val="24"/>
        </w:rPr>
        <w:t> </w:t>
      </w:r>
      <w:r>
        <w:rPr>
          <w:rFonts w:hint="default" w:ascii="Times New Roman" w:hAnsi="Times New Roman" w:cs="Times New Roman"/>
          <w:sz w:val="24"/>
          <w:szCs w:val="24"/>
          <w:lang w:val="ru-RU"/>
        </w:rPr>
        <w:t xml:space="preserve">года). </w:t>
      </w:r>
    </w:p>
    <w:p w14:paraId="3CAD2F61">
      <w:pPr>
        <w:spacing w:line="360" w:lineRule="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Пензулаева Л. И. Физическая культура в детском саду: Средняя группа (4–5</w:t>
      </w:r>
      <w:r>
        <w:rPr>
          <w:rFonts w:hint="default" w:ascii="Times New Roman" w:hAnsi="Times New Roman" w:cs="Times New Roman"/>
          <w:sz w:val="24"/>
          <w:szCs w:val="24"/>
        </w:rPr>
        <w:t> </w:t>
      </w:r>
      <w:r>
        <w:rPr>
          <w:rFonts w:hint="default" w:ascii="Times New Roman" w:hAnsi="Times New Roman" w:cs="Times New Roman"/>
          <w:sz w:val="24"/>
          <w:szCs w:val="24"/>
          <w:lang w:val="ru-RU"/>
        </w:rPr>
        <w:t>лет).</w:t>
      </w:r>
    </w:p>
    <w:p w14:paraId="1C7001B1">
      <w:pPr>
        <w:spacing w:line="360" w:lineRule="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Пензулаева Л. И. Физическая культура в детском саду: Старшая группа (5–6</w:t>
      </w:r>
      <w:r>
        <w:rPr>
          <w:rFonts w:hint="default" w:ascii="Times New Roman" w:hAnsi="Times New Roman" w:cs="Times New Roman"/>
          <w:sz w:val="24"/>
          <w:szCs w:val="24"/>
        </w:rPr>
        <w:t> </w:t>
      </w:r>
      <w:r>
        <w:rPr>
          <w:rFonts w:hint="default" w:ascii="Times New Roman" w:hAnsi="Times New Roman" w:cs="Times New Roman"/>
          <w:sz w:val="24"/>
          <w:szCs w:val="24"/>
          <w:lang w:val="ru-RU"/>
        </w:rPr>
        <w:t xml:space="preserve">лет). </w:t>
      </w:r>
    </w:p>
    <w:p w14:paraId="1979077B">
      <w:pPr>
        <w:spacing w:line="360" w:lineRule="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Пензулаева Л. И. Физическая культура в детском саду: Подготовительная к</w:t>
      </w:r>
      <w:r>
        <w:rPr>
          <w:rFonts w:hint="default" w:ascii="Times New Roman" w:hAnsi="Times New Roman" w:cs="Times New Roman"/>
          <w:sz w:val="24"/>
          <w:szCs w:val="24"/>
        </w:rPr>
        <w:t> </w:t>
      </w:r>
      <w:r>
        <w:rPr>
          <w:rFonts w:hint="default" w:ascii="Times New Roman" w:hAnsi="Times New Roman" w:cs="Times New Roman"/>
          <w:sz w:val="24"/>
          <w:szCs w:val="24"/>
          <w:lang w:val="ru-RU"/>
        </w:rPr>
        <w:t xml:space="preserve">школе группа (6–7 лет) </w:t>
      </w:r>
    </w:p>
    <w:p w14:paraId="5CDE440D">
      <w:pPr>
        <w:spacing w:line="360" w:lineRule="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Бочарова Н.И. Туристские прогулки в детском саду – М.: Аркти,2004</w:t>
      </w:r>
    </w:p>
    <w:p w14:paraId="6F84C905">
      <w:pPr>
        <w:spacing w:line="360" w:lineRule="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Рунова М.А. Ознакомление с природой через движение (интегрированные занятия с детьми 5-7 лет) – М.: Мозаика –Синтез.2006</w:t>
      </w:r>
    </w:p>
    <w:p w14:paraId="7C6EFEED">
      <w:pPr>
        <w:spacing w:line="360" w:lineRule="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Фирилева Ж.Е. , Сайкина Е.Г. Са-Фи-Дансе 9танцевально- игровая гимнастика для детей 3-7 лет.ФГОС. – С-П., Детство- Пресс, 2020</w:t>
      </w:r>
    </w:p>
    <w:p w14:paraId="43310FD9">
      <w:pPr>
        <w:spacing w:after="0" w:line="360" w:lineRule="auto"/>
        <w:rPr>
          <w:rFonts w:hint="default" w:ascii="Times New Roman" w:hAnsi="Times New Roman" w:cs="Times New Roman"/>
          <w:color w:val="000000"/>
          <w:sz w:val="24"/>
          <w:szCs w:val="24"/>
          <w:lang w:val="ru-RU"/>
        </w:rPr>
      </w:pPr>
      <w:r>
        <w:rPr>
          <w:rFonts w:hint="default" w:ascii="Times New Roman" w:hAnsi="Times New Roman" w:cs="Times New Roman"/>
          <w:sz w:val="24"/>
          <w:szCs w:val="24"/>
          <w:lang w:val="ru-RU"/>
        </w:rPr>
        <w:t>Юлаева Н.Б. Конспекты-сценарии занятий по физической культуре для дошкольников - С-П, Детство- Пресс, 2021</w:t>
      </w:r>
      <w:r>
        <w:rPr>
          <w:rFonts w:hint="default" w:ascii="Times New Roman" w:hAnsi="Times New Roman" w:cs="Times New Roman"/>
          <w:color w:val="000000"/>
          <w:sz w:val="24"/>
          <w:szCs w:val="24"/>
          <w:lang w:val="ru-RU"/>
        </w:rPr>
        <w:t xml:space="preserve"> </w:t>
      </w:r>
    </w:p>
    <w:p w14:paraId="3F08720C">
      <w:pPr>
        <w:spacing w:after="0" w:line="360" w:lineRule="auto"/>
        <w:rPr>
          <w:rFonts w:hint="default" w:ascii="Times New Roman" w:hAnsi="Times New Roman" w:cs="Times New Roman"/>
          <w:b/>
          <w:sz w:val="24"/>
          <w:szCs w:val="24"/>
          <w:lang w:val="ru-RU"/>
        </w:rPr>
      </w:pPr>
      <w:r>
        <w:rPr>
          <w:rFonts w:hint="default" w:ascii="Times New Roman" w:hAnsi="Times New Roman" w:cs="Times New Roman"/>
          <w:color w:val="000000"/>
          <w:sz w:val="24"/>
          <w:szCs w:val="24"/>
          <w:lang w:val="ru-RU"/>
        </w:rPr>
        <w:t xml:space="preserve">Педагогический коллектив МАДОУ «Детского сада № 34» авторская Программа «Город на Стерле», 2023  </w:t>
      </w:r>
    </w:p>
    <w:p w14:paraId="3123CDAE">
      <w:pPr>
        <w:spacing w:after="0" w:line="360" w:lineRule="auto"/>
        <w:rPr>
          <w:rFonts w:hint="default" w:ascii="Times New Roman" w:hAnsi="Times New Roman" w:cs="Times New Roman"/>
          <w:sz w:val="24"/>
          <w:szCs w:val="24"/>
          <w:lang w:val="ru-RU"/>
        </w:rPr>
      </w:pPr>
      <w:r>
        <w:rPr>
          <w:rFonts w:hint="default" w:ascii="Times New Roman" w:hAnsi="Times New Roman" w:cs="Times New Roman"/>
          <w:b/>
          <w:bCs/>
          <w:color w:val="FF0000"/>
          <w:sz w:val="24"/>
          <w:szCs w:val="24"/>
          <w:lang w:val="ru-RU"/>
        </w:rPr>
        <w:t xml:space="preserve"> </w:t>
      </w:r>
      <w:r>
        <w:rPr>
          <w:rFonts w:hint="default" w:ascii="Times New Roman" w:hAnsi="Times New Roman" w:cs="Times New Roman"/>
          <w:b/>
          <w:bCs/>
          <w:sz w:val="24"/>
          <w:szCs w:val="24"/>
          <w:lang w:val="ru-RU"/>
        </w:rPr>
        <w:t>2.2. Вариативные формы, способы, методы и средства реализации Программы организации:</w:t>
      </w:r>
      <w:r>
        <w:rPr>
          <w:rFonts w:hint="default" w:ascii="Times New Roman" w:hAnsi="Times New Roman" w:cs="Times New Roman"/>
          <w:sz w:val="24"/>
          <w:szCs w:val="24"/>
          <w:lang w:val="ru-RU"/>
        </w:rPr>
        <w:t xml:space="preserve"> п.2.3 ФОП ДО</w:t>
      </w:r>
    </w:p>
    <w:p w14:paraId="382BE213">
      <w:pPr>
        <w:spacing w:after="0" w:line="360" w:lineRule="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Конструкторы для творческого конструирования, робототехнические конструкторы. Демонстрационные, игровые, наглядные материалы по ознакомлению дошкольников с родным городом.</w:t>
      </w:r>
    </w:p>
    <w:p w14:paraId="2864FBD0">
      <w:pPr>
        <w:spacing w:after="0" w:line="360" w:lineRule="auto"/>
        <w:rPr>
          <w:rFonts w:hint="default" w:ascii="Times New Roman" w:hAnsi="Times New Roman" w:cs="Times New Roman"/>
          <w:sz w:val="24"/>
          <w:szCs w:val="24"/>
          <w:lang w:val="ru-RU"/>
        </w:rPr>
      </w:pPr>
      <w:r>
        <w:rPr>
          <w:rFonts w:hint="default" w:ascii="Times New Roman" w:hAnsi="Times New Roman" w:cs="Times New Roman"/>
          <w:b/>
          <w:bCs/>
          <w:sz w:val="24"/>
          <w:szCs w:val="24"/>
          <w:lang w:val="ru-RU"/>
        </w:rPr>
        <w:t>2.3. Особенности образовательной деятельности разных видов и культурных практик:</w:t>
      </w:r>
    </w:p>
    <w:p w14:paraId="45FFD19F">
      <w:pPr>
        <w:spacing w:after="0" w:line="360" w:lineRule="auto"/>
        <w:jc w:val="both"/>
        <w:rPr>
          <w:rFonts w:hint="default" w:ascii="Times New Roman" w:hAnsi="Times New Roman" w:cs="Times New Roman"/>
          <w:b/>
          <w:bCs/>
          <w:sz w:val="24"/>
          <w:szCs w:val="24"/>
          <w:lang w:val="ru-RU"/>
        </w:rPr>
      </w:pPr>
      <w:r>
        <w:rPr>
          <w:rFonts w:hint="default" w:ascii="Times New Roman" w:hAnsi="Times New Roman" w:cs="Times New Roman"/>
          <w:sz w:val="24"/>
          <w:szCs w:val="24"/>
          <w:lang w:val="ru-RU"/>
        </w:rPr>
        <w:t xml:space="preserve">    п.24 ФОП ДО</w:t>
      </w:r>
    </w:p>
    <w:p w14:paraId="73DBA212">
      <w:pPr>
        <w:spacing w:after="0" w:line="360" w:lineRule="auto"/>
        <w:rPr>
          <w:rFonts w:hint="default" w:ascii="Times New Roman" w:hAnsi="Times New Roman" w:cs="Times New Roman"/>
          <w:sz w:val="24"/>
          <w:szCs w:val="24"/>
          <w:lang w:val="ru-RU"/>
        </w:rPr>
      </w:pPr>
      <w:r>
        <w:rPr>
          <w:rFonts w:hint="default" w:ascii="Times New Roman" w:hAnsi="Times New Roman" w:cs="Times New Roman"/>
          <w:color w:val="FF0000"/>
          <w:sz w:val="24"/>
          <w:szCs w:val="24"/>
          <w:lang w:val="ru-RU"/>
        </w:rPr>
        <w:t xml:space="preserve"> </w:t>
      </w:r>
      <w:r>
        <w:rPr>
          <w:rFonts w:hint="default" w:ascii="Times New Roman" w:hAnsi="Times New Roman" w:cs="Times New Roman"/>
          <w:b/>
          <w:bCs/>
          <w:color w:val="000000"/>
          <w:sz w:val="24"/>
          <w:szCs w:val="24"/>
          <w:lang w:val="ru-RU"/>
        </w:rPr>
        <w:t xml:space="preserve"> </w:t>
      </w:r>
      <w:r>
        <w:rPr>
          <w:rFonts w:hint="default" w:ascii="Times New Roman" w:hAnsi="Times New Roman" w:cs="Times New Roman"/>
          <w:b/>
          <w:bCs/>
          <w:sz w:val="24"/>
          <w:szCs w:val="24"/>
          <w:lang w:val="ru-RU"/>
        </w:rPr>
        <w:t>2.4. Способы и направления поддержки детской инициативы:</w:t>
      </w:r>
    </w:p>
    <w:p w14:paraId="5A4112FA">
      <w:pPr>
        <w:spacing w:after="0" w:line="360" w:lineRule="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 xml:space="preserve">    п.25 ФОП ДО</w:t>
      </w:r>
    </w:p>
    <w:p w14:paraId="6930A5A0">
      <w:pPr>
        <w:spacing w:after="0" w:line="360" w:lineRule="auto"/>
        <w:ind w:right="-140"/>
        <w:jc w:val="both"/>
        <w:rPr>
          <w:rFonts w:hint="default" w:ascii="Times New Roman" w:hAnsi="Times New Roman" w:cs="Times New Roman"/>
          <w:sz w:val="24"/>
          <w:szCs w:val="24"/>
          <w:lang w:val="ru-RU"/>
        </w:rPr>
      </w:pPr>
      <w:r>
        <w:rPr>
          <w:rFonts w:hint="default" w:ascii="Times New Roman" w:hAnsi="Times New Roman" w:cs="Times New Roman"/>
          <w:b/>
          <w:bCs/>
          <w:sz w:val="24"/>
          <w:szCs w:val="24"/>
          <w:lang w:val="ru-RU"/>
        </w:rPr>
        <w:t xml:space="preserve">    2.5. Особенности взаимодействия педагогического коллектива с семьями обучающихся:</w:t>
      </w:r>
      <w:r>
        <w:rPr>
          <w:rFonts w:hint="default" w:ascii="Times New Roman" w:hAnsi="Times New Roman" w:cs="Times New Roman"/>
          <w:sz w:val="24"/>
          <w:szCs w:val="24"/>
          <w:lang w:val="ru-RU"/>
        </w:rPr>
        <w:t xml:space="preserve">  п.26. ФОП ДО,  раздел 6. Взаимодействие дошкольной образовательной организации с родителями детей младенческого, раннего и дошкольного возрастов // Методические рекомендации по планированию и реализации образовательной деятельности ДОО в соответствии с Федеральной образовательной программой дошкольного образования. Министерство просвещения РФ, 2023 г. </w:t>
      </w:r>
    </w:p>
    <w:p w14:paraId="1B57B2FB">
      <w:pPr>
        <w:spacing w:after="0" w:line="360" w:lineRule="auto"/>
        <w:rPr>
          <w:rFonts w:hint="default" w:ascii="Times New Roman" w:hAnsi="Times New Roman" w:cs="Times New Roman"/>
          <w:bCs/>
          <w:color w:val="000000"/>
          <w:sz w:val="24"/>
          <w:szCs w:val="24"/>
          <w:lang w:val="ru-RU"/>
        </w:rPr>
      </w:pPr>
      <w:r>
        <w:rPr>
          <w:rFonts w:hint="default" w:ascii="Times New Roman" w:hAnsi="Times New Roman" w:cs="Times New Roman"/>
          <w:b/>
          <w:bCs/>
          <w:color w:val="000000"/>
          <w:sz w:val="24"/>
          <w:szCs w:val="24"/>
          <w:lang w:val="ru-RU"/>
        </w:rPr>
        <w:t xml:space="preserve">2.6. Направления и задачи коррекционно-развивающей работы: </w:t>
      </w:r>
      <w:r>
        <w:rPr>
          <w:rFonts w:hint="default" w:ascii="Times New Roman" w:hAnsi="Times New Roman" w:cs="Times New Roman"/>
          <w:bCs/>
          <w:color w:val="000000"/>
          <w:sz w:val="24"/>
          <w:szCs w:val="24"/>
          <w:lang w:val="ru-RU"/>
        </w:rPr>
        <w:t>(п. 27. ФОП ДО)</w:t>
      </w:r>
    </w:p>
    <w:p w14:paraId="5583894A">
      <w:pPr>
        <w:spacing w:after="0" w:line="360" w:lineRule="auto"/>
        <w:ind w:firstLine="567"/>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Коррекционно-развивающая работа и\или инклюзивное образование в МАДОУ «Детский сад №33» ГО г. Стерлитамак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w:t>
      </w:r>
    </w:p>
    <w:p w14:paraId="731673EA">
      <w:pPr>
        <w:spacing w:after="0" w:line="360" w:lineRule="auto"/>
        <w:ind w:firstLine="567"/>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КРР представляет собой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МАДОУ</w:t>
      </w:r>
      <w:r>
        <w:rPr>
          <w:rFonts w:hint="default" w:ascii="Times New Roman" w:hAnsi="Times New Roman" w:cs="Times New Roman"/>
          <w:lang w:val="ru-RU"/>
        </w:rPr>
        <w:t xml:space="preserve"> </w:t>
      </w:r>
      <w:r>
        <w:rPr>
          <w:rFonts w:hint="default" w:ascii="Times New Roman" w:hAnsi="Times New Roman" w:cs="Times New Roman"/>
          <w:sz w:val="24"/>
          <w:szCs w:val="24"/>
          <w:lang w:val="ru-RU"/>
        </w:rPr>
        <w:t>«Детский сад  №33» ГО г. Стерлитамак осуществляют педагоги, педагог-психолог, логопед.</w:t>
      </w:r>
    </w:p>
    <w:p w14:paraId="2C4D3342">
      <w:pPr>
        <w:spacing w:after="0" w:line="360" w:lineRule="auto"/>
        <w:rPr>
          <w:rFonts w:hint="default" w:ascii="Times New Roman" w:hAnsi="Times New Roman" w:cs="Times New Roman"/>
          <w:sz w:val="24"/>
          <w:szCs w:val="24"/>
          <w:lang w:val="ru-RU"/>
        </w:rPr>
      </w:pPr>
      <w:r>
        <w:rPr>
          <w:rFonts w:hint="default" w:ascii="Times New Roman" w:hAnsi="Times New Roman" w:cs="Times New Roman"/>
          <w:b/>
          <w:bCs/>
          <w:color w:val="000000"/>
          <w:sz w:val="24"/>
          <w:szCs w:val="24"/>
          <w:lang w:val="ru-RU"/>
        </w:rPr>
        <w:t xml:space="preserve">  2.6.1.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7940F8AA">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п. 27.8. ФОП ДО, РАЗДЕЛ 7. Организация коррекционно-развивающей работы в дошкольной образовательной организации // Методические рекомендации по планированию и реализации образовательной деятельности ДОО в соответствии с Федеральной образовательной программой дошкольного образования. Министерство просвещения РФ, 2023 г.</w:t>
      </w:r>
    </w:p>
    <w:p w14:paraId="7520E1F9">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 </w:t>
      </w:r>
    </w:p>
    <w:p w14:paraId="7ED64383">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1) нормотипичные дети с нормативным кризисом развития;</w:t>
      </w:r>
    </w:p>
    <w:p w14:paraId="63346992">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2) обучающиеся с ООП:</w:t>
      </w:r>
    </w:p>
    <w:p w14:paraId="39A54FD0">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 с ОВЗ и (или) инвалидностью, получившие статус в порядке, установленном законодательством Российской Федерации:</w:t>
      </w:r>
    </w:p>
    <w:p w14:paraId="2C1B57A2">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 обучающиеся с тяжелыми нарушениями речи;</w:t>
      </w:r>
    </w:p>
    <w:p w14:paraId="6CB963DA">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 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обучающиеся, испытывающие трудности в освоении образовательных программ, развитии, социальной адаптации;</w:t>
      </w:r>
    </w:p>
    <w:p w14:paraId="363E2333">
      <w:pPr>
        <w:spacing w:after="0" w:line="360" w:lineRule="auto"/>
        <w:jc w:val="both"/>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 xml:space="preserve">  - одаренные обучающиеся;</w:t>
      </w:r>
    </w:p>
    <w:p w14:paraId="5841E8FB">
      <w:pPr>
        <w:spacing w:after="0" w:line="360" w:lineRule="auto"/>
        <w:jc w:val="both"/>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3) дети и (или семьи), находящиеся в трудной жизненной ситуации, признанные таковыми в нормативно-установленном порядке;</w:t>
      </w:r>
    </w:p>
    <w:p w14:paraId="47D3A615">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4) 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5B2AE55F">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5) 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12F7057B">
      <w:pPr>
        <w:spacing w:after="0" w:line="360" w:lineRule="auto"/>
        <w:rPr>
          <w:rFonts w:hint="default" w:ascii="Times New Roman" w:hAnsi="Times New Roman" w:cs="Times New Roman"/>
          <w:sz w:val="24"/>
          <w:szCs w:val="24"/>
          <w:lang w:val="ru-RU"/>
        </w:rPr>
      </w:pPr>
      <w:r>
        <w:rPr>
          <w:rFonts w:hint="default" w:ascii="Times New Roman" w:hAnsi="Times New Roman" w:cs="Times New Roman"/>
          <w:b/>
          <w:bCs/>
          <w:color w:val="000000"/>
          <w:sz w:val="24"/>
          <w:szCs w:val="24"/>
          <w:lang w:val="ru-RU"/>
        </w:rPr>
        <w:t xml:space="preserve">     2.6.2. Содержание коррекционно-развивающей работы:</w:t>
      </w:r>
    </w:p>
    <w:p w14:paraId="75D08070">
      <w:pPr>
        <w:spacing w:after="0" w:line="360" w:lineRule="auto"/>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 диагностическая работа (п. 28.1. ФОП ДО);</w:t>
      </w:r>
    </w:p>
    <w:p w14:paraId="359B4240">
      <w:pPr>
        <w:spacing w:after="0" w:line="360" w:lineRule="auto"/>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 КРР (п. 28.2. ФОП ДО);</w:t>
      </w:r>
    </w:p>
    <w:p w14:paraId="72CFB70A">
      <w:pPr>
        <w:spacing w:after="0" w:line="360" w:lineRule="auto"/>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 xml:space="preserve">     - консультативная работа  (п. 28.3. ФОП ДО).</w:t>
      </w:r>
    </w:p>
    <w:p w14:paraId="3D9CD834">
      <w:pPr>
        <w:spacing w:after="0" w:line="360" w:lineRule="auto"/>
        <w:rPr>
          <w:rFonts w:hint="default" w:ascii="Times New Roman" w:hAnsi="Times New Roman" w:cs="Times New Roman"/>
          <w:sz w:val="24"/>
          <w:szCs w:val="24"/>
          <w:lang w:val="ru-RU"/>
        </w:rPr>
      </w:pPr>
      <w:r>
        <w:rPr>
          <w:rFonts w:hint="default" w:ascii="Times New Roman" w:hAnsi="Times New Roman" w:cs="Times New Roman"/>
          <w:b/>
          <w:bCs/>
          <w:sz w:val="24"/>
          <w:szCs w:val="24"/>
          <w:lang w:val="ru-RU"/>
        </w:rPr>
        <w:t xml:space="preserve"> 2.7. Программа воспитания ДОО</w:t>
      </w:r>
    </w:p>
    <w:p w14:paraId="1B6D4462">
      <w:pPr>
        <w:spacing w:after="0" w:line="360" w:lineRule="auto"/>
        <w:rPr>
          <w:rFonts w:hint="default" w:ascii="Times New Roman" w:hAnsi="Times New Roman" w:cs="Times New Roman"/>
          <w:b/>
          <w:bCs/>
          <w:sz w:val="24"/>
          <w:szCs w:val="24"/>
          <w:lang w:val="ru-RU"/>
        </w:rPr>
      </w:pPr>
      <w:r>
        <w:rPr>
          <w:rFonts w:hint="default" w:ascii="Times New Roman" w:hAnsi="Times New Roman" w:cs="Times New Roman"/>
          <w:b/>
          <w:bCs/>
          <w:sz w:val="24"/>
          <w:szCs w:val="24"/>
          <w:lang w:val="ru-RU"/>
        </w:rPr>
        <w:t xml:space="preserve">     2.7.1. Целевой раздел Программы воспитания:</w:t>
      </w:r>
    </w:p>
    <w:p w14:paraId="485296CD">
      <w:pPr>
        <w:spacing w:after="0" w:line="360" w:lineRule="auto"/>
        <w:rPr>
          <w:rFonts w:hint="default" w:ascii="Times New Roman" w:hAnsi="Times New Roman" w:cs="Times New Roman"/>
          <w:sz w:val="24"/>
          <w:szCs w:val="24"/>
          <w:lang w:val="ru-RU"/>
        </w:rPr>
      </w:pPr>
      <w:r>
        <w:rPr>
          <w:rFonts w:hint="default" w:ascii="Times New Roman" w:hAnsi="Times New Roman" w:cs="Times New Roman"/>
          <w:bCs/>
          <w:sz w:val="24"/>
          <w:szCs w:val="24"/>
          <w:lang w:val="ru-RU"/>
        </w:rPr>
        <w:t>п. 29.2 ФОП ДО</w:t>
      </w:r>
    </w:p>
    <w:p w14:paraId="56751769">
      <w:pPr>
        <w:spacing w:after="0" w:line="360" w:lineRule="auto"/>
        <w:jc w:val="both"/>
        <w:rPr>
          <w:rFonts w:hint="default" w:ascii="Times New Roman" w:hAnsi="Times New Roman" w:cs="Times New Roman"/>
          <w:b/>
          <w:bCs/>
          <w:sz w:val="24"/>
          <w:szCs w:val="24"/>
          <w:lang w:val="ru-RU"/>
        </w:rPr>
      </w:pPr>
      <w:r>
        <w:rPr>
          <w:rFonts w:hint="default" w:ascii="Times New Roman" w:hAnsi="Times New Roman" w:cs="Times New Roman"/>
          <w:b/>
          <w:bCs/>
          <w:color w:val="000000"/>
          <w:sz w:val="24"/>
          <w:szCs w:val="24"/>
          <w:lang w:val="ru-RU"/>
        </w:rPr>
        <w:t xml:space="preserve">     </w:t>
      </w:r>
      <w:r>
        <w:rPr>
          <w:rFonts w:hint="default" w:ascii="Times New Roman" w:hAnsi="Times New Roman" w:cs="Times New Roman"/>
          <w:b/>
          <w:bCs/>
          <w:sz w:val="24"/>
          <w:szCs w:val="24"/>
          <w:lang w:val="ru-RU"/>
        </w:rPr>
        <w:t>2.7.2. Содержательный раздел Рабочей Программы воспитания</w:t>
      </w:r>
    </w:p>
    <w:p w14:paraId="1AC22672">
      <w:pPr>
        <w:spacing w:after="0" w:line="360" w:lineRule="auto"/>
        <w:rPr>
          <w:rFonts w:hint="default" w:ascii="Times New Roman" w:hAnsi="Times New Roman" w:cs="Times New Roman"/>
          <w:b/>
          <w:bCs/>
          <w:color w:val="000000"/>
          <w:sz w:val="24"/>
          <w:szCs w:val="24"/>
          <w:highlight w:val="none"/>
          <w:lang w:val="ru-RU"/>
        </w:rPr>
      </w:pPr>
      <w:r>
        <w:rPr>
          <w:rFonts w:hint="default" w:ascii="Times New Roman" w:hAnsi="Times New Roman" w:cs="Times New Roman"/>
          <w:b/>
          <w:bCs/>
          <w:color w:val="000000"/>
          <w:sz w:val="24"/>
          <w:szCs w:val="24"/>
          <w:highlight w:val="none"/>
          <w:lang w:val="ru-RU"/>
        </w:rPr>
        <w:t xml:space="preserve"> Уклад ДО</w:t>
      </w:r>
    </w:p>
    <w:p w14:paraId="1E90B818">
      <w:pPr>
        <w:spacing w:after="0" w:line="360" w:lineRule="auto"/>
        <w:rPr>
          <w:rFonts w:hint="default" w:ascii="Times New Roman" w:hAnsi="Times New Roman" w:cs="Times New Roman"/>
          <w:color w:val="000000"/>
          <w:sz w:val="24"/>
          <w:szCs w:val="24"/>
          <w:highlight w:val="none"/>
          <w:lang w:val="ru-RU"/>
        </w:rPr>
      </w:pPr>
      <w:r>
        <w:rPr>
          <w:rFonts w:hint="default" w:ascii="Times New Roman" w:hAnsi="Times New Roman" w:cs="Times New Roman"/>
          <w:color w:val="000000"/>
          <w:sz w:val="24"/>
          <w:szCs w:val="24"/>
          <w:highlight w:val="none"/>
          <w:lang w:val="ru-RU"/>
        </w:rPr>
        <w:t>Уклад муниципального автономного дошкольного образовательного учреждения «Детского сада № 33» ГО г. Стерлитамак имеет следующие характеристики: цель и смысл деятельности детского сада, его миссия; принципы жизни и воспитания детского сада; образ детского сада,</w:t>
      </w:r>
      <w:r>
        <w:rPr>
          <w:rFonts w:hint="default" w:ascii="Times New Roman" w:hAnsi="Times New Roman" w:cs="Times New Roman"/>
          <w:color w:val="000000"/>
          <w:sz w:val="24"/>
          <w:szCs w:val="24"/>
          <w:highlight w:val="none"/>
        </w:rPr>
        <w:t> </w:t>
      </w:r>
      <w:r>
        <w:rPr>
          <w:rFonts w:hint="default" w:ascii="Times New Roman" w:hAnsi="Times New Roman" w:cs="Times New Roman"/>
          <w:color w:val="000000"/>
          <w:sz w:val="24"/>
          <w:szCs w:val="24"/>
          <w:highlight w:val="none"/>
          <w:lang w:val="ru-RU"/>
        </w:rPr>
        <w:t>его особенности, символика, внешний имидж; отношение к воспитанникам, их родителям, сотрудникам и партнерам детского сада; ключевые правила детского сада; традиции и ритуалы, особые нормы этикета в детском саду; особенности РППС, отражающие образ и ценности детского сада; социокультурный контекст, внешняя социальная и культурная среда детского сада.</w:t>
      </w:r>
    </w:p>
    <w:p w14:paraId="1D078831">
      <w:pPr>
        <w:spacing w:after="0" w:line="360" w:lineRule="auto"/>
        <w:ind w:right="180"/>
        <w:contextualSpacing/>
        <w:rPr>
          <w:rFonts w:hint="default" w:ascii="Times New Roman" w:hAnsi="Times New Roman" w:cs="Times New Roman"/>
          <w:color w:val="000000"/>
          <w:sz w:val="24"/>
          <w:szCs w:val="24"/>
          <w:highlight w:val="none"/>
          <w:lang w:val="ru-RU"/>
        </w:rPr>
      </w:pPr>
      <w:r>
        <w:rPr>
          <w:rFonts w:hint="default" w:ascii="Times New Roman" w:hAnsi="Times New Roman" w:cs="Times New Roman"/>
          <w:color w:val="000000"/>
          <w:sz w:val="24"/>
          <w:szCs w:val="24"/>
          <w:highlight w:val="none"/>
          <w:lang w:val="ru-RU"/>
        </w:rPr>
        <w:t>Уклад учитывает специфику и конкретные формы организации распорядка дневного, недельного, месячного, годового циклов жизни детского сада.</w:t>
      </w:r>
    </w:p>
    <w:p w14:paraId="08CD3F38">
      <w:pPr>
        <w:keepNext w:val="0"/>
        <w:keepLines w:val="0"/>
        <w:widowControl/>
        <w:suppressLineNumbers w:val="0"/>
        <w:shd w:val="clear" w:fill="FFFFFF"/>
        <w:spacing w:line="360" w:lineRule="auto"/>
        <w:ind w:left="0" w:firstLine="0"/>
        <w:jc w:val="left"/>
        <w:rPr>
          <w:rFonts w:hint="default" w:ascii="Times New Roman" w:hAnsi="Times New Roman" w:cs="Times New Roman"/>
          <w:color w:val="000000"/>
          <w:sz w:val="24"/>
          <w:szCs w:val="24"/>
          <w:lang w:val="ru-RU"/>
        </w:rPr>
      </w:pPr>
      <w:r>
        <w:rPr>
          <w:rFonts w:hint="default" w:ascii="Times New Roman" w:hAnsi="Times New Roman" w:cs="Times New Roman"/>
          <w:b/>
          <w:bCs/>
          <w:color w:val="000000"/>
          <w:sz w:val="24"/>
          <w:szCs w:val="24"/>
          <w:lang w:val="ru-RU"/>
        </w:rPr>
        <w:t>Цель дошкольной образовательной организации</w:t>
      </w:r>
      <w:r>
        <w:rPr>
          <w:rFonts w:hint="default" w:ascii="Times New Roman" w:hAnsi="Times New Roman" w:cs="Times New Roman"/>
          <w:bCs/>
          <w:color w:val="000000"/>
          <w:sz w:val="24"/>
          <w:szCs w:val="24"/>
          <w:lang w:val="ru-RU"/>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развивать</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личность каждого воспитанника с учетом его индивидуальности,</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создать условия для позитивной социализации детей на основе</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традиционных ценностей российского общества.</w:t>
      </w:r>
    </w:p>
    <w:p w14:paraId="602DD5D7">
      <w:pPr>
        <w:spacing w:after="0" w:line="360" w:lineRule="auto"/>
        <w:ind w:right="180"/>
        <w:contextualSpacing/>
        <w:rPr>
          <w:rFonts w:hint="default" w:ascii="Times New Roman" w:hAnsi="Times New Roman" w:cs="Times New Roman"/>
          <w:color w:val="000000"/>
          <w:sz w:val="24"/>
          <w:szCs w:val="24"/>
          <w:highlight w:val="none"/>
          <w:lang w:val="ru-RU"/>
        </w:rPr>
      </w:pPr>
      <w:r>
        <w:rPr>
          <w:rFonts w:hint="default" w:ascii="Times New Roman" w:hAnsi="Times New Roman" w:cs="Times New Roman"/>
          <w:b/>
          <w:bCs/>
          <w:color w:val="000000"/>
          <w:sz w:val="24"/>
          <w:szCs w:val="24"/>
          <w:highlight w:val="none"/>
          <w:lang w:val="ru-RU"/>
        </w:rPr>
        <w:t xml:space="preserve">Смысл дошкольной образовательной организации: </w:t>
      </w:r>
      <w:r>
        <w:rPr>
          <w:rFonts w:hint="default" w:ascii="Times New Roman" w:hAnsi="Times New Roman" w:cs="Times New Roman"/>
          <w:color w:val="000000"/>
          <w:sz w:val="24"/>
          <w:szCs w:val="24"/>
          <w:highlight w:val="none"/>
          <w:lang w:val="ru-RU"/>
        </w:rPr>
        <w:t>создать условия в пространстве детского сада, с ориентиром - воспитать высоконравственного, творческого, компетентного гражданина России, патриота Республики Башкортостан, который принимает судьбу Отечества и малой Родины как свою личную, осознает ответственность за настоящее и будущее своей страны, знает и чтит духовные и культурные традиции многонационального народа России, Республики Башкортостан.</w:t>
      </w:r>
    </w:p>
    <w:p w14:paraId="72D95A59">
      <w:pPr>
        <w:keepNext w:val="0"/>
        <w:keepLines w:val="0"/>
        <w:widowControl/>
        <w:suppressLineNumbers w:val="0"/>
        <w:shd w:val="clear" w:fill="FFFFFF"/>
        <w:spacing w:line="360" w:lineRule="auto"/>
        <w:ind w:left="0" w:firstLine="0"/>
        <w:jc w:val="left"/>
        <w:rPr>
          <w:rFonts w:hint="default" w:ascii="Times New Roman" w:hAnsi="Times New Roman" w:eastAsia="Helvetica" w:cs="Times New Roman"/>
          <w:i w:val="0"/>
          <w:iCs w:val="0"/>
          <w:caps w:val="0"/>
          <w:color w:val="000000" w:themeColor="text1"/>
          <w:spacing w:val="0"/>
          <w:sz w:val="24"/>
          <w:szCs w:val="24"/>
          <w14:textFill>
            <w14:solidFill>
              <w14:schemeClr w14:val="tx1"/>
            </w14:solidFill>
          </w14:textFill>
        </w:rPr>
      </w:pPr>
      <w:r>
        <w:rPr>
          <w:rFonts w:hint="default" w:ascii="Times New Roman" w:hAnsi="Times New Roman" w:cs="Times New Roman"/>
          <w:b/>
          <w:bCs/>
          <w:color w:val="000000"/>
          <w:sz w:val="24"/>
          <w:szCs w:val="24"/>
          <w:highlight w:val="none"/>
          <w:lang w:val="ru-RU"/>
        </w:rPr>
        <w:t>Миссия:</w:t>
      </w:r>
      <w:r>
        <w:rPr>
          <w:rFonts w:hint="default" w:ascii="Times New Roman" w:hAnsi="Times New Roman" w:cs="Times New Roman"/>
          <w:color w:val="000000"/>
          <w:sz w:val="24"/>
          <w:szCs w:val="24"/>
          <w:highlight w:val="none"/>
        </w:rPr>
        <w:t>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Миссия нашего детского сада заключается в объединении</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усилий ДОО, семьи и социальных партнеров для создания условий,</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раскрывающих</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индивидуальность</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ребенка</w:t>
      </w:r>
    </w:p>
    <w:p w14:paraId="33D2D209">
      <w:pPr>
        <w:keepNext w:val="0"/>
        <w:keepLines w:val="0"/>
        <w:widowControl/>
        <w:suppressLineNumbers w:val="0"/>
        <w:shd w:val="clear" w:fill="FFFFFF"/>
        <w:spacing w:line="360" w:lineRule="auto"/>
        <w:ind w:left="0" w:firstLine="0"/>
        <w:jc w:val="left"/>
        <w:rPr>
          <w:rFonts w:hint="default" w:ascii="Times New Roman" w:hAnsi="Times New Roman" w:eastAsia="Helvetica" w:cs="Times New Roman"/>
          <w:i w:val="0"/>
          <w:iCs w:val="0"/>
          <w:caps w:val="0"/>
          <w:color w:val="000000" w:themeColor="text1"/>
          <w:spacing w:val="0"/>
          <w:sz w:val="24"/>
          <w:szCs w:val="24"/>
          <w14:textFill>
            <w14:solidFill>
              <w14:schemeClr w14:val="tx1"/>
            </w14:solidFill>
          </w14:textFill>
        </w:rPr>
      </w:pP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и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способствующих</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формированию компетенций, необходимых для целостного развития</w:t>
      </w:r>
    </w:p>
    <w:p w14:paraId="0E31EB38">
      <w:pPr>
        <w:keepNext w:val="0"/>
        <w:keepLines w:val="0"/>
        <w:widowControl/>
        <w:suppressLineNumbers w:val="0"/>
        <w:shd w:val="clear" w:fill="FFFFFF"/>
        <w:spacing w:line="360" w:lineRule="auto"/>
        <w:ind w:left="0" w:firstLine="0"/>
        <w:jc w:val="left"/>
        <w:rPr>
          <w:rFonts w:hint="default" w:ascii="Times New Roman" w:hAnsi="Times New Roman" w:eastAsia="Helvetica" w:cs="Times New Roman"/>
          <w:i w:val="0"/>
          <w:iCs w:val="0"/>
          <w:caps w:val="0"/>
          <w:color w:val="000000" w:themeColor="text1"/>
          <w:spacing w:val="0"/>
          <w:sz w:val="24"/>
          <w:szCs w:val="24"/>
          <w14:textFill>
            <w14:solidFill>
              <w14:schemeClr w14:val="tx1"/>
            </w14:solidFill>
          </w14:textFill>
        </w:rPr>
      </w:pP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личности,</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формирования</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компетентностей</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с</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учетом</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их</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индивидуальных способностей и возможностей, в соответствии с</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требованиями</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семьи</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и</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государства,</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посредствам</w:t>
      </w:r>
    </w:p>
    <w:p w14:paraId="59F72841">
      <w:pPr>
        <w:keepNext w:val="0"/>
        <w:keepLines w:val="0"/>
        <w:widowControl/>
        <w:suppressLineNumbers w:val="0"/>
        <w:shd w:val="clear" w:fill="FFFFFF"/>
        <w:spacing w:line="360" w:lineRule="auto"/>
        <w:ind w:left="0" w:firstLine="0"/>
        <w:jc w:val="left"/>
        <w:rPr>
          <w:rFonts w:hint="default" w:ascii="Times New Roman" w:hAnsi="Times New Roman" w:cs="Times New Roman"/>
          <w:color w:val="000000" w:themeColor="text1"/>
          <w:sz w:val="24"/>
          <w:szCs w:val="24"/>
          <w:highlight w:val="none"/>
          <w:lang w:val="ru-RU"/>
          <w14:textFill>
            <w14:solidFill>
              <w14:schemeClr w14:val="tx1"/>
            </w14:solidFill>
          </w14:textFill>
        </w:rPr>
      </w:pPr>
      <w:r>
        <w:rPr>
          <w:rFonts w:hint="default" w:ascii="Times New Roman" w:hAnsi="Times New Roman" w:eastAsia="Helvetica" w:cs="Times New Roman"/>
          <w:i w:val="0"/>
          <w:iCs w:val="0"/>
          <w:color w:val="000000" w:themeColor="text1"/>
          <w:spacing w:val="0"/>
          <w:kern w:val="0"/>
          <w:sz w:val="24"/>
          <w:szCs w:val="24"/>
          <w:shd w:val="clear" w:fill="FFFFFF"/>
          <w:lang w:val="en-US" w:eastAsia="zh-CN" w:bidi="ar"/>
          <w14:textFill>
            <w14:solidFill>
              <w14:schemeClr w14:val="tx1"/>
            </w14:solidFill>
          </w14:textFill>
        </w:rPr>
        <w:t>О</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беспечения</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сохранения, укрепления и развития психического и физического</w:t>
      </w:r>
    </w:p>
    <w:p w14:paraId="3B0D0B9C">
      <w:pPr>
        <w:spacing w:after="0" w:line="360" w:lineRule="auto"/>
        <w:ind w:right="180"/>
        <w:contextualSpacing/>
        <w:rPr>
          <w:rFonts w:hint="default" w:ascii="Times New Roman" w:hAnsi="Times New Roman" w:cs="Times New Roman"/>
          <w:color w:val="000000"/>
          <w:sz w:val="24"/>
          <w:szCs w:val="24"/>
          <w:highlight w:val="none"/>
          <w:lang w:val="ru-RU"/>
        </w:rPr>
      </w:pPr>
      <w:r>
        <w:rPr>
          <w:rFonts w:hint="default" w:ascii="Times New Roman" w:hAnsi="Times New Roman" w:cs="Times New Roman"/>
          <w:color w:val="000000"/>
          <w:sz w:val="24"/>
          <w:szCs w:val="24"/>
          <w:highlight w:val="none"/>
          <w:lang w:val="ru-RU"/>
        </w:rPr>
        <w:t xml:space="preserve"> Воспитательная работа педагогов МАДОУ «Детский сад № 33» с детьми раннего и дошкольного возраста основывается на духовно-нравственных и социокультурных ценностях, принятых в обществе правилах, нормах поведения в интересах человека, семьи, общества и опирается на </w:t>
      </w:r>
      <w:r>
        <w:rPr>
          <w:rFonts w:hint="default" w:ascii="Times New Roman" w:hAnsi="Times New Roman" w:cs="Times New Roman"/>
          <w:b/>
          <w:bCs/>
          <w:color w:val="000000"/>
          <w:sz w:val="24"/>
          <w:szCs w:val="24"/>
          <w:highlight w:val="none"/>
          <w:lang w:val="ru-RU"/>
        </w:rPr>
        <w:t>семь принципов:</w:t>
      </w:r>
    </w:p>
    <w:tbl>
      <w:tblPr>
        <w:tblStyle w:val="12"/>
        <w:tblW w:w="0" w:type="auto"/>
        <w:tblInd w:w="0" w:type="dxa"/>
        <w:tblLayout w:type="autofit"/>
        <w:tblCellMar>
          <w:top w:w="15" w:type="dxa"/>
          <w:left w:w="15" w:type="dxa"/>
          <w:bottom w:w="15" w:type="dxa"/>
          <w:right w:w="15" w:type="dxa"/>
        </w:tblCellMar>
      </w:tblPr>
      <w:tblGrid>
        <w:gridCol w:w="2729"/>
        <w:gridCol w:w="7101"/>
      </w:tblGrid>
      <w:tr w14:paraId="29060A2D">
        <w:tc>
          <w:tcPr>
            <w:tcW w:w="0" w:type="auto"/>
            <w:tcBorders>
              <w:top w:val="single" w:color="000000" w:sz="6" w:space="0"/>
              <w:left w:val="single" w:color="000000" w:sz="6" w:space="0"/>
              <w:bottom w:val="single" w:color="000000" w:sz="6" w:space="0"/>
              <w:right w:val="single" w:color="000000" w:sz="6" w:space="0"/>
            </w:tcBorders>
            <w:noWrap w:val="0"/>
            <w:vAlign w:val="center"/>
          </w:tcPr>
          <w:p w14:paraId="73B8FDB5">
            <w:pPr>
              <w:spacing w:after="0" w:line="360" w:lineRule="auto"/>
              <w:rPr>
                <w:rFonts w:hint="default" w:ascii="Times New Roman" w:hAnsi="Times New Roman" w:cs="Times New Roman"/>
                <w:b/>
                <w:bCs/>
                <w:color w:val="000000"/>
                <w:sz w:val="24"/>
                <w:szCs w:val="24"/>
              </w:rPr>
            </w:pPr>
            <w:r>
              <w:rPr>
                <w:rFonts w:hint="default" w:ascii="Times New Roman" w:hAnsi="Times New Roman" w:cs="Times New Roman"/>
                <w:b/>
                <w:bCs/>
                <w:color w:val="000000"/>
                <w:sz w:val="24"/>
                <w:szCs w:val="24"/>
              </w:rPr>
              <w:t>Название принципа</w:t>
            </w:r>
          </w:p>
        </w:tc>
        <w:tc>
          <w:tcPr>
            <w:tcW w:w="0" w:type="auto"/>
            <w:tcBorders>
              <w:top w:val="single" w:color="000000" w:sz="6" w:space="0"/>
              <w:left w:val="single" w:color="000000" w:sz="6" w:space="0"/>
              <w:bottom w:val="single" w:color="000000" w:sz="6" w:space="0"/>
              <w:right w:val="single" w:color="000000" w:sz="6" w:space="0"/>
            </w:tcBorders>
            <w:noWrap w:val="0"/>
            <w:vAlign w:val="center"/>
          </w:tcPr>
          <w:p w14:paraId="0C031B42">
            <w:pPr>
              <w:spacing w:after="0" w:line="360" w:lineRule="auto"/>
              <w:rPr>
                <w:rFonts w:hint="default" w:ascii="Times New Roman" w:hAnsi="Times New Roman" w:cs="Times New Roman"/>
                <w:b/>
                <w:bCs/>
                <w:color w:val="000000"/>
                <w:sz w:val="24"/>
                <w:szCs w:val="24"/>
              </w:rPr>
            </w:pPr>
            <w:r>
              <w:rPr>
                <w:rFonts w:hint="default" w:ascii="Times New Roman" w:hAnsi="Times New Roman" w:cs="Times New Roman"/>
                <w:b/>
                <w:bCs/>
                <w:color w:val="000000"/>
                <w:sz w:val="24"/>
                <w:szCs w:val="24"/>
                <w:lang w:val="ru-RU"/>
              </w:rPr>
              <w:t xml:space="preserve">                                             </w:t>
            </w:r>
            <w:r>
              <w:rPr>
                <w:rFonts w:hint="default" w:ascii="Times New Roman" w:hAnsi="Times New Roman" w:cs="Times New Roman"/>
                <w:b/>
                <w:bCs/>
                <w:color w:val="000000"/>
                <w:sz w:val="24"/>
                <w:szCs w:val="24"/>
              </w:rPr>
              <w:t xml:space="preserve">Характеристика </w:t>
            </w:r>
          </w:p>
        </w:tc>
      </w:tr>
      <w:tr w14:paraId="4B9DED67">
        <w:tblPrEx>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noWrap w:val="0"/>
            <w:tcMar>
              <w:top w:w="75" w:type="dxa"/>
              <w:left w:w="75" w:type="dxa"/>
              <w:bottom w:w="75" w:type="dxa"/>
              <w:right w:w="75" w:type="dxa"/>
            </w:tcMar>
          </w:tcPr>
          <w:p w14:paraId="4822AC93">
            <w:pPr>
              <w:spacing w:after="0" w:line="360" w:lineRule="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Принцип гуманизма</w:t>
            </w:r>
          </w:p>
        </w:tc>
        <w:tc>
          <w:tcPr>
            <w:tcW w:w="0" w:type="auto"/>
            <w:tcBorders>
              <w:top w:val="single" w:color="000000" w:sz="6" w:space="0"/>
              <w:left w:val="single" w:color="000000" w:sz="6" w:space="0"/>
              <w:bottom w:val="single" w:color="000000" w:sz="6" w:space="0"/>
              <w:right w:val="single" w:color="000000" w:sz="6" w:space="0"/>
            </w:tcBorders>
            <w:noWrap w:val="0"/>
            <w:tcMar>
              <w:top w:w="75" w:type="dxa"/>
              <w:left w:w="75" w:type="dxa"/>
              <w:bottom w:w="75" w:type="dxa"/>
              <w:right w:w="75" w:type="dxa"/>
            </w:tcMar>
          </w:tcPr>
          <w:p w14:paraId="0F0964D6">
            <w:pPr>
              <w:spacing w:after="0" w:line="360" w:lineRule="auto"/>
              <w:ind w:right="180"/>
              <w:contextualSpacing/>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Приоритет жизни и здоровья человека, прав и свобод личности, свободного развития личности;</w:t>
            </w:r>
          </w:p>
          <w:p w14:paraId="44238E83">
            <w:pPr>
              <w:spacing w:after="0" w:line="360" w:lineRule="auto"/>
              <w:ind w:right="180"/>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tc>
      </w:tr>
      <w:tr w14:paraId="2F367B3B">
        <w:tblPrEx>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noWrap w:val="0"/>
            <w:tcMar>
              <w:top w:w="75" w:type="dxa"/>
              <w:left w:w="75" w:type="dxa"/>
              <w:bottom w:w="75" w:type="dxa"/>
              <w:right w:w="75" w:type="dxa"/>
            </w:tcMar>
          </w:tcPr>
          <w:p w14:paraId="189673C4">
            <w:pPr>
              <w:spacing w:after="0" w:line="360" w:lineRule="auto"/>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Принцип ценностного единства и совместности</w:t>
            </w:r>
          </w:p>
        </w:tc>
        <w:tc>
          <w:tcPr>
            <w:tcW w:w="0" w:type="auto"/>
            <w:tcBorders>
              <w:top w:val="single" w:color="000000" w:sz="6" w:space="0"/>
              <w:left w:val="single" w:color="000000" w:sz="6" w:space="0"/>
              <w:bottom w:val="single" w:color="000000" w:sz="6" w:space="0"/>
              <w:right w:val="single" w:color="000000" w:sz="6" w:space="0"/>
            </w:tcBorders>
            <w:noWrap w:val="0"/>
            <w:tcMar>
              <w:top w:w="75" w:type="dxa"/>
              <w:left w:w="75" w:type="dxa"/>
              <w:bottom w:w="75" w:type="dxa"/>
              <w:right w:w="75" w:type="dxa"/>
            </w:tcMar>
          </w:tcPr>
          <w:p w14:paraId="398886A4">
            <w:pPr>
              <w:spacing w:after="0" w:line="360" w:lineRule="auto"/>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tc>
      </w:tr>
      <w:tr w14:paraId="1E62D7E4">
        <w:tblPrEx>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noWrap w:val="0"/>
            <w:tcMar>
              <w:top w:w="75" w:type="dxa"/>
              <w:left w:w="75" w:type="dxa"/>
              <w:bottom w:w="75" w:type="dxa"/>
              <w:right w:w="75" w:type="dxa"/>
            </w:tcMar>
          </w:tcPr>
          <w:p w14:paraId="2D64417F">
            <w:pPr>
              <w:spacing w:after="0" w:line="360" w:lineRule="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Принцип общего культурного образования</w:t>
            </w:r>
          </w:p>
        </w:tc>
        <w:tc>
          <w:tcPr>
            <w:tcW w:w="0" w:type="auto"/>
            <w:tcBorders>
              <w:top w:val="single" w:color="000000" w:sz="6" w:space="0"/>
              <w:left w:val="single" w:color="000000" w:sz="6" w:space="0"/>
              <w:bottom w:val="single" w:color="000000" w:sz="6" w:space="0"/>
              <w:right w:val="single" w:color="000000" w:sz="6" w:space="0"/>
            </w:tcBorders>
            <w:noWrap w:val="0"/>
            <w:tcMar>
              <w:top w:w="75" w:type="dxa"/>
              <w:left w:w="75" w:type="dxa"/>
              <w:bottom w:w="75" w:type="dxa"/>
              <w:right w:w="75" w:type="dxa"/>
            </w:tcMar>
          </w:tcPr>
          <w:p w14:paraId="705B1C6C">
            <w:pPr>
              <w:spacing w:after="0" w:line="360" w:lineRule="auto"/>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Воспитание основывается на культуре и традициях России, включая культурные особенности региона.</w:t>
            </w:r>
          </w:p>
        </w:tc>
      </w:tr>
      <w:tr w14:paraId="37109349">
        <w:tblPrEx>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noWrap w:val="0"/>
            <w:tcMar>
              <w:top w:w="75" w:type="dxa"/>
              <w:left w:w="75" w:type="dxa"/>
              <w:bottom w:w="75" w:type="dxa"/>
              <w:right w:w="75" w:type="dxa"/>
            </w:tcMar>
          </w:tcPr>
          <w:p w14:paraId="411F4503">
            <w:pPr>
              <w:spacing w:after="0" w:line="360" w:lineRule="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Принцип следования нравственному примеру</w:t>
            </w:r>
          </w:p>
        </w:tc>
        <w:tc>
          <w:tcPr>
            <w:tcW w:w="0" w:type="auto"/>
            <w:tcBorders>
              <w:top w:val="single" w:color="000000" w:sz="6" w:space="0"/>
              <w:left w:val="single" w:color="000000" w:sz="6" w:space="0"/>
              <w:bottom w:val="single" w:color="000000" w:sz="6" w:space="0"/>
              <w:right w:val="single" w:color="000000" w:sz="6" w:space="0"/>
            </w:tcBorders>
            <w:noWrap w:val="0"/>
            <w:tcMar>
              <w:top w:w="75" w:type="dxa"/>
              <w:left w:w="75" w:type="dxa"/>
              <w:bottom w:w="75" w:type="dxa"/>
              <w:right w:w="75" w:type="dxa"/>
            </w:tcMar>
          </w:tcPr>
          <w:p w14:paraId="470FF044">
            <w:pPr>
              <w:spacing w:after="0" w:line="360" w:lineRule="auto"/>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 xml:space="preserve">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tc>
      </w:tr>
      <w:tr w14:paraId="2D82ACE6">
        <w:tblPrEx>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noWrap w:val="0"/>
            <w:tcMar>
              <w:top w:w="75" w:type="dxa"/>
              <w:left w:w="75" w:type="dxa"/>
              <w:bottom w:w="75" w:type="dxa"/>
              <w:right w:w="75" w:type="dxa"/>
            </w:tcMar>
          </w:tcPr>
          <w:p w14:paraId="3D570958">
            <w:pPr>
              <w:spacing w:after="0" w:line="360" w:lineRule="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Принципы безопасной жизнедеятельности</w:t>
            </w:r>
          </w:p>
        </w:tc>
        <w:tc>
          <w:tcPr>
            <w:tcW w:w="0" w:type="auto"/>
            <w:tcBorders>
              <w:top w:val="single" w:color="000000" w:sz="6" w:space="0"/>
              <w:left w:val="single" w:color="000000" w:sz="6" w:space="0"/>
              <w:bottom w:val="single" w:color="000000" w:sz="6" w:space="0"/>
              <w:right w:val="single" w:color="000000" w:sz="6" w:space="0"/>
            </w:tcBorders>
            <w:noWrap w:val="0"/>
            <w:tcMar>
              <w:top w:w="75" w:type="dxa"/>
              <w:left w:w="75" w:type="dxa"/>
              <w:bottom w:w="75" w:type="dxa"/>
              <w:right w:w="75" w:type="dxa"/>
            </w:tcMar>
          </w:tcPr>
          <w:p w14:paraId="675A93FD">
            <w:pPr>
              <w:spacing w:after="0" w:line="360" w:lineRule="auto"/>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Защищенность важных интересов личности от внутренних и внешних угроз, воспитание через призму безопасности и безопасного поведения</w:t>
            </w:r>
          </w:p>
        </w:tc>
      </w:tr>
      <w:tr w14:paraId="7DD2FAAF">
        <w:tblPrEx>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noWrap w:val="0"/>
            <w:tcMar>
              <w:top w:w="75" w:type="dxa"/>
              <w:left w:w="75" w:type="dxa"/>
              <w:bottom w:w="75" w:type="dxa"/>
              <w:right w:w="75" w:type="dxa"/>
            </w:tcMar>
          </w:tcPr>
          <w:p w14:paraId="5EF61C33">
            <w:pPr>
              <w:spacing w:after="0" w:line="360" w:lineRule="auto"/>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Принцип совместной деятельности ребенка и взрослого</w:t>
            </w:r>
          </w:p>
        </w:tc>
        <w:tc>
          <w:tcPr>
            <w:tcW w:w="0" w:type="auto"/>
            <w:tcBorders>
              <w:top w:val="single" w:color="000000" w:sz="6" w:space="0"/>
              <w:left w:val="single" w:color="000000" w:sz="6" w:space="0"/>
              <w:bottom w:val="single" w:color="000000" w:sz="6" w:space="0"/>
              <w:right w:val="single" w:color="000000" w:sz="6" w:space="0"/>
            </w:tcBorders>
            <w:noWrap w:val="0"/>
            <w:tcMar>
              <w:top w:w="75" w:type="dxa"/>
              <w:left w:w="75" w:type="dxa"/>
              <w:bottom w:w="75" w:type="dxa"/>
              <w:right w:w="75" w:type="dxa"/>
            </w:tcMar>
          </w:tcPr>
          <w:p w14:paraId="652FDA2C">
            <w:pPr>
              <w:spacing w:after="0" w:line="360" w:lineRule="auto"/>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Значимость совместной деятельности взрослого и ребенка на основе приобщения к культурным ценностям и их освоения</w:t>
            </w:r>
          </w:p>
        </w:tc>
      </w:tr>
      <w:tr w14:paraId="58B6138E">
        <w:tblPrEx>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noWrap w:val="0"/>
            <w:tcMar>
              <w:top w:w="75" w:type="dxa"/>
              <w:left w:w="75" w:type="dxa"/>
              <w:bottom w:w="75" w:type="dxa"/>
              <w:right w:w="75" w:type="dxa"/>
            </w:tcMar>
          </w:tcPr>
          <w:p w14:paraId="43307535">
            <w:pPr>
              <w:spacing w:after="0" w:line="360" w:lineRule="auto"/>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Принцип инклюзивности</w:t>
            </w:r>
          </w:p>
        </w:tc>
        <w:tc>
          <w:tcPr>
            <w:tcW w:w="0" w:type="auto"/>
            <w:tcBorders>
              <w:top w:val="single" w:color="000000" w:sz="6" w:space="0"/>
              <w:left w:val="single" w:color="000000" w:sz="6" w:space="0"/>
              <w:bottom w:val="single" w:color="000000" w:sz="6" w:space="0"/>
              <w:right w:val="single" w:color="000000" w:sz="6" w:space="0"/>
            </w:tcBorders>
            <w:noWrap w:val="0"/>
            <w:tcMar>
              <w:top w:w="75" w:type="dxa"/>
              <w:left w:w="75" w:type="dxa"/>
              <w:bottom w:w="75" w:type="dxa"/>
              <w:right w:w="75" w:type="dxa"/>
            </w:tcMar>
          </w:tcPr>
          <w:p w14:paraId="02D82338">
            <w:pPr>
              <w:spacing w:after="0" w:line="360" w:lineRule="auto"/>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tc>
      </w:tr>
    </w:tbl>
    <w:p w14:paraId="78FA91B3">
      <w:pPr>
        <w:spacing w:after="0" w:line="360" w:lineRule="auto"/>
        <w:rPr>
          <w:rFonts w:hint="default" w:ascii="Times New Roman" w:hAnsi="Times New Roman" w:cs="Times New Roman"/>
          <w:b/>
          <w:bCs/>
          <w:color w:val="000000" w:themeColor="text1"/>
          <w:sz w:val="24"/>
          <w:szCs w:val="24"/>
          <w:lang w:val="ru-RU"/>
          <w14:textFill>
            <w14:solidFill>
              <w14:schemeClr w14:val="tx1"/>
            </w14:solidFill>
          </w14:textFill>
        </w:rPr>
      </w:pPr>
    </w:p>
    <w:p w14:paraId="565840E5">
      <w:pPr>
        <w:keepNext w:val="0"/>
        <w:keepLines w:val="0"/>
        <w:widowControl/>
        <w:suppressLineNumbers w:val="0"/>
        <w:shd w:val="clear" w:fill="FFFFFF"/>
        <w:spacing w:line="360" w:lineRule="auto"/>
        <w:ind w:left="0" w:firstLine="0"/>
        <w:jc w:val="left"/>
        <w:rPr>
          <w:rFonts w:hint="default" w:ascii="Times New Roman" w:hAnsi="Times New Roman" w:eastAsia="Helvetica" w:cs="Times New Roman"/>
          <w:i w:val="0"/>
          <w:iCs w:val="0"/>
          <w:caps w:val="0"/>
          <w:color w:val="000000" w:themeColor="text1"/>
          <w:spacing w:val="0"/>
          <w:sz w:val="24"/>
          <w:szCs w:val="24"/>
          <w14:textFill>
            <w14:solidFill>
              <w14:schemeClr w14:val="tx1"/>
            </w14:solidFill>
          </w14:textFill>
        </w:rPr>
      </w:pPr>
      <w:r>
        <w:rPr>
          <w:rFonts w:hint="default" w:ascii="Times New Roman" w:hAnsi="Times New Roman" w:cs="Times New Roman"/>
          <w:b/>
          <w:bCs/>
          <w:color w:val="000000" w:themeColor="text1"/>
          <w:sz w:val="24"/>
          <w:szCs w:val="24"/>
          <w:highlight w:val="none"/>
          <w:lang w:val="ru-RU"/>
          <w14:textFill>
            <w14:solidFill>
              <w14:schemeClr w14:val="tx1"/>
            </w14:solidFill>
          </w14:textFill>
        </w:rPr>
        <w:t>Образ</w:t>
      </w:r>
      <w:r>
        <w:rPr>
          <w:rFonts w:hint="default" w:ascii="Times New Roman" w:hAnsi="Times New Roman" w:cs="Times New Roman"/>
          <w:color w:val="000000" w:themeColor="text1"/>
          <w:sz w:val="24"/>
          <w:szCs w:val="24"/>
          <w:highlight w:val="none"/>
          <w14:textFill>
            <w14:solidFill>
              <w14:schemeClr w14:val="tx1"/>
            </w14:solidFill>
          </w14:textFill>
        </w:rPr>
        <w:t> </w:t>
      </w:r>
      <w:r>
        <w:rPr>
          <w:rFonts w:hint="default" w:ascii="Times New Roman" w:hAnsi="Times New Roman" w:cs="Times New Roman"/>
          <w:color w:val="000000" w:themeColor="text1"/>
          <w:sz w:val="24"/>
          <w:szCs w:val="24"/>
          <w:highlight w:val="none"/>
          <w:lang w:val="ru-RU"/>
          <w14:textFill>
            <w14:solidFill>
              <w14:schemeClr w14:val="tx1"/>
            </w14:solidFill>
          </w14:textFill>
        </w:rPr>
        <w:t xml:space="preserve">МАДОУ «Детский сад №33» </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ГО г. Стерлитамак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это</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конкурентоспособное,</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современное,</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динамично</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развивающееся</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образовательное</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учреждение,</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в</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котором</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сохраняются</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лучшие</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традиции</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дошкольного</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образования,</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осуществляется стремление к современному и инновационному</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будущему. Образ ДОО ассоциируется у родителей с сильной</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профессиональной командой детского сада, с открытостью и</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добродушием к окружающим. Педагоги используют совокупность</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психолого-педагогических</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условий,</w:t>
      </w:r>
    </w:p>
    <w:p w14:paraId="3D31443C">
      <w:pPr>
        <w:keepNext w:val="0"/>
        <w:keepLines w:val="0"/>
        <w:widowControl/>
        <w:suppressLineNumbers w:val="0"/>
        <w:shd w:val="clear" w:fill="FFFFFF"/>
        <w:spacing w:line="360" w:lineRule="auto"/>
        <w:ind w:left="0" w:firstLine="0"/>
        <w:jc w:val="left"/>
        <w:rPr>
          <w:rFonts w:hint="default" w:ascii="Times New Roman" w:hAnsi="Times New Roman" w:eastAsia="Helvetica" w:cs="Times New Roman"/>
          <w:i w:val="0"/>
          <w:iCs w:val="0"/>
          <w:caps w:val="0"/>
          <w:color w:val="000000" w:themeColor="text1"/>
          <w:spacing w:val="0"/>
          <w:sz w:val="24"/>
          <w:szCs w:val="24"/>
          <w14:textFill>
            <w14:solidFill>
              <w14:schemeClr w14:val="tx1"/>
            </w14:solidFill>
          </w14:textFill>
        </w:rPr>
      </w:pP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н</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аправленных</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на</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развитие</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личности</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ребенка,</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раскрытие</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его</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индивидуального</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мира,</w:t>
      </w:r>
    </w:p>
    <w:p w14:paraId="6CC473B6">
      <w:pPr>
        <w:keepNext w:val="0"/>
        <w:keepLines w:val="0"/>
        <w:widowControl/>
        <w:suppressLineNumbers w:val="0"/>
        <w:shd w:val="clear" w:fill="FFFFFF"/>
        <w:spacing w:line="360" w:lineRule="auto"/>
        <w:ind w:left="0" w:firstLine="0"/>
        <w:jc w:val="left"/>
        <w:rPr>
          <w:rFonts w:hint="default" w:ascii="Times New Roman" w:hAnsi="Times New Roman" w:eastAsia="Helvetica" w:cs="Times New Roman"/>
          <w:i w:val="0"/>
          <w:iCs w:val="0"/>
          <w:caps w:val="0"/>
          <w:color w:val="000000" w:themeColor="text1"/>
          <w:spacing w:val="0"/>
          <w:sz w:val="24"/>
          <w:szCs w:val="24"/>
          <w14:textFill>
            <w14:solidFill>
              <w14:schemeClr w14:val="tx1"/>
            </w14:solidFill>
          </w14:textFill>
        </w:rPr>
      </w:pP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с</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пособностей</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и</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склонностей,</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накопления</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опыта</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общения</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и</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взаимодействия с окружающим миром, культурой и людьми.</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Формирование и поддержка положительного внешнего имиджа</w:t>
      </w:r>
    </w:p>
    <w:p w14:paraId="3D13090B">
      <w:pPr>
        <w:keepNext w:val="0"/>
        <w:keepLines w:val="0"/>
        <w:widowControl/>
        <w:suppressLineNumbers w:val="0"/>
        <w:shd w:val="clear" w:fill="FFFFFF"/>
        <w:spacing w:line="360" w:lineRule="auto"/>
        <w:ind w:left="0" w:firstLine="0"/>
        <w:jc w:val="left"/>
        <w:rPr>
          <w:rFonts w:hint="default" w:ascii="Times New Roman" w:hAnsi="Times New Roman" w:eastAsia="Helvetica" w:cs="Times New Roman"/>
          <w:i w:val="0"/>
          <w:iCs w:val="0"/>
          <w:caps w:val="0"/>
          <w:color w:val="000000" w:themeColor="text1"/>
          <w:spacing w:val="0"/>
          <w:sz w:val="24"/>
          <w:szCs w:val="24"/>
          <w14:textFill>
            <w14:solidFill>
              <w14:schemeClr w14:val="tx1"/>
            </w14:solidFill>
          </w14:textFill>
        </w:rPr>
      </w:pP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ДОО реализуется:</w:t>
      </w:r>
    </w:p>
    <w:p w14:paraId="35B9F954">
      <w:pPr>
        <w:keepNext w:val="0"/>
        <w:keepLines w:val="0"/>
        <w:widowControl/>
        <w:suppressLineNumbers w:val="0"/>
        <w:shd w:val="clear" w:fill="FFFFFF"/>
        <w:spacing w:line="360" w:lineRule="auto"/>
        <w:ind w:left="0" w:firstLine="0"/>
        <w:jc w:val="left"/>
        <w:rPr>
          <w:rFonts w:hint="default" w:ascii="Times New Roman" w:hAnsi="Times New Roman" w:eastAsia="Helvetica" w:cs="Times New Roman"/>
          <w:i w:val="0"/>
          <w:iCs w:val="0"/>
          <w:caps w:val="0"/>
          <w:color w:val="000000" w:themeColor="text1"/>
          <w:spacing w:val="0"/>
          <w:sz w:val="24"/>
          <w:szCs w:val="24"/>
          <w14:textFill>
            <w14:solidFill>
              <w14:schemeClr w14:val="tx1"/>
            </w14:solidFill>
          </w14:textFill>
        </w:rPr>
      </w:pP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 через внутрикорпоративную этику, которой придерживаются все</w:t>
      </w:r>
    </w:p>
    <w:p w14:paraId="0AA330E2">
      <w:pPr>
        <w:keepNext w:val="0"/>
        <w:keepLines w:val="0"/>
        <w:widowControl/>
        <w:suppressLineNumbers w:val="0"/>
        <w:shd w:val="clear" w:fill="FFFFFF"/>
        <w:spacing w:line="360" w:lineRule="auto"/>
        <w:ind w:left="0" w:firstLine="0"/>
        <w:jc w:val="left"/>
        <w:rPr>
          <w:rFonts w:hint="default" w:ascii="Times New Roman" w:hAnsi="Times New Roman" w:eastAsia="Helvetica" w:cs="Times New Roman"/>
          <w:i w:val="0"/>
          <w:iCs w:val="0"/>
          <w:caps w:val="0"/>
          <w:color w:val="000000" w:themeColor="text1"/>
          <w:spacing w:val="0"/>
          <w:sz w:val="24"/>
          <w:szCs w:val="24"/>
          <w14:textFill>
            <w14:solidFill>
              <w14:schemeClr w14:val="tx1"/>
            </w14:solidFill>
          </w14:textFill>
        </w:rPr>
      </w:pP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работники детского сада;</w:t>
      </w:r>
    </w:p>
    <w:p w14:paraId="3CDCA0A2">
      <w:pPr>
        <w:keepNext w:val="0"/>
        <w:keepLines w:val="0"/>
        <w:widowControl/>
        <w:suppressLineNumbers w:val="0"/>
        <w:shd w:val="clear" w:fill="FFFFFF"/>
        <w:spacing w:line="360" w:lineRule="auto"/>
        <w:ind w:left="0" w:firstLine="0"/>
        <w:jc w:val="left"/>
        <w:rPr>
          <w:rFonts w:hint="default" w:ascii="Times New Roman" w:hAnsi="Times New Roman" w:eastAsia="Helvetica" w:cs="Times New Roman"/>
          <w:i w:val="0"/>
          <w:iCs w:val="0"/>
          <w:caps w:val="0"/>
          <w:color w:val="000000" w:themeColor="text1"/>
          <w:spacing w:val="0"/>
          <w:sz w:val="24"/>
          <w:szCs w:val="24"/>
          <w14:textFill>
            <w14:solidFill>
              <w14:schemeClr w14:val="tx1"/>
            </w14:solidFill>
          </w14:textFill>
        </w:rPr>
      </w:pP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-организацию дней открытых дверей для родителей;</w:t>
      </w:r>
    </w:p>
    <w:p w14:paraId="3D7F5967">
      <w:pPr>
        <w:keepNext w:val="0"/>
        <w:keepLines w:val="0"/>
        <w:widowControl/>
        <w:suppressLineNumbers w:val="0"/>
        <w:shd w:val="clear" w:fill="FFFFFF"/>
        <w:spacing w:line="360" w:lineRule="auto"/>
        <w:ind w:left="0" w:firstLine="0"/>
        <w:jc w:val="left"/>
        <w:rPr>
          <w:rFonts w:hint="default" w:ascii="Times New Roman" w:hAnsi="Times New Roman" w:eastAsia="Helvetica" w:cs="Times New Roman"/>
          <w:i w:val="0"/>
          <w:iCs w:val="0"/>
          <w:caps w:val="0"/>
          <w:color w:val="000000" w:themeColor="text1"/>
          <w:spacing w:val="0"/>
          <w:sz w:val="24"/>
          <w:szCs w:val="24"/>
          <w14:textFill>
            <w14:solidFill>
              <w14:schemeClr w14:val="tx1"/>
            </w14:solidFill>
          </w14:textFill>
        </w:rPr>
      </w:pP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-представление</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успешного</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опыта</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на</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городских</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методических</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мероприятиях;</w:t>
      </w:r>
    </w:p>
    <w:p w14:paraId="1510B186">
      <w:pPr>
        <w:keepNext w:val="0"/>
        <w:keepLines w:val="0"/>
        <w:widowControl/>
        <w:suppressLineNumbers w:val="0"/>
        <w:shd w:val="clear" w:fill="FFFFFF"/>
        <w:spacing w:line="360" w:lineRule="auto"/>
        <w:ind w:left="0" w:firstLine="0"/>
        <w:jc w:val="left"/>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pP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-через официальные</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сети: официальный сайт,</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госпаблики,</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в</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которых отражаются все знаменательные события ДОО.</w:t>
      </w:r>
    </w:p>
    <w:p w14:paraId="3795ADDC">
      <w:pPr>
        <w:keepNext w:val="0"/>
        <w:keepLines w:val="0"/>
        <w:widowControl/>
        <w:suppressLineNumbers w:val="0"/>
        <w:shd w:val="clear" w:fill="FFFFFF"/>
        <w:spacing w:line="360" w:lineRule="auto"/>
        <w:ind w:left="0" w:firstLine="0"/>
        <w:jc w:val="left"/>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pP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Эмблема</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cs="Times New Roman"/>
          <w:color w:val="000000" w:themeColor="text1"/>
          <w:sz w:val="24"/>
          <w:szCs w:val="24"/>
          <w:highlight w:val="none"/>
          <w:lang w:val="ru-RU"/>
          <w14:textFill>
            <w14:solidFill>
              <w14:schemeClr w14:val="tx1"/>
            </w14:solidFill>
          </w14:textFill>
        </w:rPr>
        <w:t xml:space="preserve">МАДОУ «Детский сад №33» </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ГО г. Стерлитамак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 xml:space="preserve"> имеет</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угловатую форму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 котор</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ая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 xml:space="preserve">символизирует </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лучи солнца</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.Солнце</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символизирует</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просвещение</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Белый</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 xml:space="preserve"> цвет: основ</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а</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 xml:space="preserve"> эмблемы – это цвет чистого неба и</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добра,</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воспитанникам. В верхней части указано</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название детского сада. В центре эмблемы</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находится</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здание детскаго сада</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p>
    <w:p w14:paraId="7BD76B08">
      <w:pPr>
        <w:spacing w:after="0" w:line="360" w:lineRule="auto"/>
        <w:rPr>
          <w:rFonts w:hint="default" w:ascii="Times New Roman" w:hAnsi="Times New Roman" w:cs="Times New Roman"/>
          <w:color w:val="000000" w:themeColor="text1"/>
          <w:sz w:val="24"/>
          <w:szCs w:val="24"/>
          <w:highlight w:val="none"/>
          <w:lang w:val="ru-RU"/>
          <w14:textFill>
            <w14:solidFill>
              <w14:schemeClr w14:val="tx1"/>
            </w14:solidFill>
          </w14:textFill>
        </w:rPr>
      </w:pPr>
      <w:r>
        <w:rPr>
          <w:rFonts w:hint="default" w:ascii="Times New Roman" w:hAnsi="Times New Roman" w:cs="Times New Roman"/>
          <w:color w:val="000000" w:themeColor="text1"/>
          <w:sz w:val="24"/>
          <w:szCs w:val="24"/>
          <w:highlight w:val="none"/>
          <w:lang w:val="ru-RU"/>
          <w14:textFill>
            <w14:solidFill>
              <w14:schemeClr w14:val="tx1"/>
            </w14:solidFill>
          </w14:textFill>
        </w:rPr>
        <w:t>Уклад</w:t>
      </w:r>
      <w:r>
        <w:rPr>
          <w:rFonts w:hint="default" w:ascii="Times New Roman" w:hAnsi="Times New Roman" w:cs="Times New Roman"/>
          <w:color w:val="000000" w:themeColor="text1"/>
          <w:sz w:val="24"/>
          <w:szCs w:val="24"/>
          <w:highlight w:val="none"/>
          <w14:textFill>
            <w14:solidFill>
              <w14:schemeClr w14:val="tx1"/>
            </w14:solidFill>
          </w14:textFill>
        </w:rPr>
        <w:t> </w:t>
      </w:r>
      <w:r>
        <w:rPr>
          <w:rFonts w:hint="default" w:ascii="Times New Roman" w:hAnsi="Times New Roman" w:cs="Times New Roman"/>
          <w:color w:val="000000" w:themeColor="text1"/>
          <w:sz w:val="24"/>
          <w:szCs w:val="24"/>
          <w:highlight w:val="none"/>
          <w:lang w:val="ru-RU"/>
          <w14:textFill>
            <w14:solidFill>
              <w14:schemeClr w14:val="tx1"/>
            </w14:solidFill>
          </w14:textFill>
        </w:rPr>
        <w:t>в качестве</w:t>
      </w:r>
      <w:r>
        <w:rPr>
          <w:rFonts w:hint="default" w:ascii="Times New Roman" w:hAnsi="Times New Roman" w:cs="Times New Roman"/>
          <w:color w:val="000000" w:themeColor="text1"/>
          <w:sz w:val="24"/>
          <w:szCs w:val="24"/>
          <w:highlight w:val="none"/>
          <w14:textFill>
            <w14:solidFill>
              <w14:schemeClr w14:val="tx1"/>
            </w14:solidFill>
          </w14:textFill>
        </w:rPr>
        <w:t> </w:t>
      </w:r>
      <w:r>
        <w:rPr>
          <w:rFonts w:hint="default" w:ascii="Times New Roman" w:hAnsi="Times New Roman" w:cs="Times New Roman"/>
          <w:color w:val="000000" w:themeColor="text1"/>
          <w:sz w:val="24"/>
          <w:szCs w:val="24"/>
          <w:highlight w:val="none"/>
          <w:lang w:val="ru-RU"/>
          <w14:textFill>
            <w14:solidFill>
              <w14:schemeClr w14:val="tx1"/>
            </w14:solidFill>
          </w14:textFill>
        </w:rPr>
        <w:t>установившегося порядка жизни МАДОУ «Детский сад № 33» ГО г. Стерлитамак</w:t>
      </w:r>
      <w:r>
        <w:rPr>
          <w:rFonts w:hint="default" w:ascii="Times New Roman" w:hAnsi="Times New Roman" w:cs="Times New Roman"/>
          <w:color w:val="000000" w:themeColor="text1"/>
          <w:sz w:val="24"/>
          <w:szCs w:val="24"/>
          <w:highlight w:val="none"/>
          <w14:textFill>
            <w14:solidFill>
              <w14:schemeClr w14:val="tx1"/>
            </w14:solidFill>
          </w14:textFill>
        </w:rPr>
        <w:t> </w:t>
      </w:r>
      <w:r>
        <w:rPr>
          <w:rFonts w:hint="default" w:ascii="Times New Roman" w:hAnsi="Times New Roman" w:cs="Times New Roman"/>
          <w:color w:val="000000" w:themeColor="text1"/>
          <w:sz w:val="24"/>
          <w:szCs w:val="24"/>
          <w:highlight w:val="none"/>
          <w:lang w:val="ru-RU"/>
          <w14:textFill>
            <w14:solidFill>
              <w14:schemeClr w14:val="tx1"/>
            </w14:solidFill>
          </w14:textFill>
        </w:rPr>
        <w:t xml:space="preserve">определяет мировосприятие, гармонизацию интересов и возможностей совместной деятельности детских, взрослых и детско-взрослых общностей. Через создание данных общностей и на основе уклада ДОУ, который задает и удерживает ценности воспитания для всех участников образовательных отношений, строится </w:t>
      </w:r>
      <w:r>
        <w:rPr>
          <w:rFonts w:hint="default" w:ascii="Times New Roman" w:hAnsi="Times New Roman" w:cs="Times New Roman"/>
          <w:b/>
          <w:color w:val="000000" w:themeColor="text1"/>
          <w:sz w:val="24"/>
          <w:szCs w:val="24"/>
          <w:highlight w:val="none"/>
          <w:lang w:val="ru-RU"/>
          <w14:textFill>
            <w14:solidFill>
              <w14:schemeClr w14:val="tx1"/>
            </w14:solidFill>
          </w14:textFill>
        </w:rPr>
        <w:t>отношение к воспитанникам, родителям, сотрудникам и партнерам ДОУ.</w:t>
      </w:r>
    </w:p>
    <w:p w14:paraId="5897F81F">
      <w:pPr>
        <w:keepNext w:val="0"/>
        <w:keepLines w:val="0"/>
        <w:widowControl/>
        <w:suppressLineNumbers w:val="0"/>
        <w:shd w:val="clear" w:fill="FFFFFF"/>
        <w:spacing w:line="360" w:lineRule="auto"/>
        <w:ind w:left="0" w:firstLine="0"/>
        <w:jc w:val="left"/>
        <w:rPr>
          <w:rFonts w:hint="default" w:ascii="Times New Roman" w:hAnsi="Times New Roman" w:eastAsia="Helvetica" w:cs="Times New Roman"/>
          <w:i w:val="0"/>
          <w:iCs w:val="0"/>
          <w:caps w:val="0"/>
          <w:color w:val="000000" w:themeColor="text1"/>
          <w:spacing w:val="0"/>
          <w:sz w:val="24"/>
          <w:szCs w:val="24"/>
          <w14:textFill>
            <w14:solidFill>
              <w14:schemeClr w14:val="tx1"/>
            </w14:solidFill>
          </w14:textFill>
        </w:rPr>
      </w:pP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Уклад, в качестве установившегося порядка жизни определяет</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мировосприятие,</w:t>
      </w:r>
    </w:p>
    <w:p w14:paraId="4321CD23">
      <w:pPr>
        <w:keepNext w:val="0"/>
        <w:keepLines w:val="0"/>
        <w:widowControl/>
        <w:suppressLineNumbers w:val="0"/>
        <w:shd w:val="clear" w:fill="FFFFFF"/>
        <w:spacing w:line="360" w:lineRule="auto"/>
        <w:ind w:left="0" w:firstLine="0"/>
        <w:jc w:val="left"/>
        <w:rPr>
          <w:rFonts w:hint="default" w:ascii="Times New Roman" w:hAnsi="Times New Roman" w:eastAsia="Helvetica" w:cs="Times New Roman"/>
          <w:i w:val="0"/>
          <w:iCs w:val="0"/>
          <w:caps w:val="0"/>
          <w:color w:val="000000" w:themeColor="text1"/>
          <w:spacing w:val="0"/>
          <w:sz w:val="24"/>
          <w:szCs w:val="24"/>
          <w14:textFill>
            <w14:solidFill>
              <w14:schemeClr w14:val="tx1"/>
            </w14:solidFill>
          </w14:textFill>
        </w:rPr>
      </w:pP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г</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армонизацию</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интересов</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и</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возможностей</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совместной деятельности детских, взрослых и детско-взрослых</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общностей. Через создание данных общностей и на основе уклада</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cs="Times New Roman"/>
          <w:color w:val="000000" w:themeColor="text1"/>
          <w:sz w:val="24"/>
          <w:szCs w:val="24"/>
          <w:highlight w:val="none"/>
          <w:lang w:val="ru-RU"/>
          <w14:textFill>
            <w14:solidFill>
              <w14:schemeClr w14:val="tx1"/>
            </w14:solidFill>
          </w14:textFill>
        </w:rPr>
        <w:t xml:space="preserve">МАДОУ «Детский сад №33» </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ГО г. Стерлитамак</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 который задаёт и удерживает ценности воспитания для всех</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участников образовательных</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отношений, строится отношение к</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 xml:space="preserve">воспитанникам, родителям, сотрудникам и партнёрам </w:t>
      </w:r>
      <w:r>
        <w:rPr>
          <w:rFonts w:hint="default" w:ascii="Times New Roman" w:hAnsi="Times New Roman" w:cs="Times New Roman"/>
          <w:color w:val="000000" w:themeColor="text1"/>
          <w:sz w:val="24"/>
          <w:szCs w:val="24"/>
          <w:highlight w:val="none"/>
          <w:lang w:val="ru-RU"/>
          <w14:textFill>
            <w14:solidFill>
              <w14:schemeClr w14:val="tx1"/>
            </w14:solidFill>
          </w14:textFill>
        </w:rPr>
        <w:t xml:space="preserve">МАДОУ «Детский сад №33» </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ГО г. Стерлитамак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w:t>
      </w:r>
    </w:p>
    <w:p w14:paraId="7C487705">
      <w:pPr>
        <w:keepNext w:val="0"/>
        <w:keepLines w:val="0"/>
        <w:widowControl/>
        <w:suppressLineNumbers w:val="0"/>
        <w:shd w:val="clear" w:fill="FFFFFF"/>
        <w:spacing w:line="360" w:lineRule="auto"/>
        <w:ind w:left="0" w:firstLine="480" w:firstLineChars="200"/>
        <w:jc w:val="left"/>
        <w:rPr>
          <w:rFonts w:hint="default" w:ascii="Times New Roman" w:hAnsi="Times New Roman" w:eastAsia="Helvetica" w:cs="Times New Roman"/>
          <w:i w:val="0"/>
          <w:iCs w:val="0"/>
          <w:caps w:val="0"/>
          <w:color w:val="000000" w:themeColor="text1"/>
          <w:spacing w:val="0"/>
          <w:sz w:val="24"/>
          <w:szCs w:val="24"/>
          <w14:textFill>
            <w14:solidFill>
              <w14:schemeClr w14:val="tx1"/>
            </w14:solidFill>
          </w14:textFill>
        </w:rPr>
      </w:pP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Отношение к воспитанникам в рамках детско-взрослой общности</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педагоги выстраивают на основе важного принципа дошкольного</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образования</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признание</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ребёнка</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полноценным</w:t>
      </w:r>
    </w:p>
    <w:p w14:paraId="01D83A2A">
      <w:pPr>
        <w:keepNext w:val="0"/>
        <w:keepLines w:val="0"/>
        <w:widowControl/>
        <w:suppressLineNumbers w:val="0"/>
        <w:shd w:val="clear" w:fill="FFFFFF"/>
        <w:spacing w:line="360" w:lineRule="auto"/>
        <w:ind w:left="0" w:firstLine="0"/>
        <w:jc w:val="left"/>
        <w:rPr>
          <w:rFonts w:hint="default" w:ascii="Times New Roman" w:hAnsi="Times New Roman" w:eastAsia="Helvetica" w:cs="Times New Roman"/>
          <w:i w:val="0"/>
          <w:iCs w:val="0"/>
          <w:caps w:val="0"/>
          <w:color w:val="000000" w:themeColor="text1"/>
          <w:spacing w:val="0"/>
          <w:sz w:val="24"/>
          <w:szCs w:val="24"/>
          <w14:textFill>
            <w14:solidFill>
              <w14:schemeClr w14:val="tx1"/>
            </w14:solidFill>
          </w14:textFill>
        </w:rPr>
      </w:pPr>
      <w:r>
        <w:rPr>
          <w:rFonts w:hint="default" w:ascii="Times New Roman" w:hAnsi="Times New Roman" w:eastAsia="Helvetica" w:cs="Times New Roman"/>
          <w:i w:val="0"/>
          <w:iCs w:val="0"/>
          <w:color w:val="000000" w:themeColor="text1"/>
          <w:spacing w:val="0"/>
          <w:kern w:val="0"/>
          <w:sz w:val="24"/>
          <w:szCs w:val="24"/>
          <w:shd w:val="clear" w:fill="FFFFFF"/>
          <w:lang w:val="en-US" w:eastAsia="zh-CN" w:bidi="ar"/>
          <w14:textFill>
            <w14:solidFill>
              <w14:schemeClr w14:val="tx1"/>
            </w14:solidFill>
          </w14:textFill>
        </w:rPr>
        <w:t>У</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частником</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(субъектом)</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образовательных</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отношений.</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Предоставляют</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воспитанникам право выбора, поддерживают детскую инициативу и</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самостоятельность в различных видах деятельности, реализуют</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педагогические</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технологии</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для</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успешной</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социализации</w:t>
      </w:r>
    </w:p>
    <w:p w14:paraId="7C20F719">
      <w:pPr>
        <w:keepNext w:val="0"/>
        <w:keepLines w:val="0"/>
        <w:widowControl/>
        <w:suppressLineNumbers w:val="0"/>
        <w:shd w:val="clear" w:fill="FFFFFF"/>
        <w:spacing w:line="360" w:lineRule="auto"/>
        <w:ind w:left="0" w:firstLine="0"/>
        <w:jc w:val="left"/>
        <w:rPr>
          <w:rFonts w:hint="default" w:ascii="Times New Roman" w:hAnsi="Times New Roman" w:eastAsia="Helvetica" w:cs="Times New Roman"/>
          <w:i w:val="0"/>
          <w:iCs w:val="0"/>
          <w:caps w:val="0"/>
          <w:color w:val="000000" w:themeColor="text1"/>
          <w:spacing w:val="0"/>
          <w:sz w:val="24"/>
          <w:szCs w:val="24"/>
          <w14:textFill>
            <w14:solidFill>
              <w14:schemeClr w14:val="tx1"/>
            </w14:solidFill>
          </w14:textFill>
        </w:rPr>
      </w:pP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воспитанников и развития у них коммуникативных навыков.</w:t>
      </w:r>
    </w:p>
    <w:p w14:paraId="7863EC9D">
      <w:pPr>
        <w:keepNext w:val="0"/>
        <w:keepLines w:val="0"/>
        <w:widowControl/>
        <w:suppressLineNumbers w:val="0"/>
        <w:shd w:val="clear" w:fill="FFFFFF"/>
        <w:spacing w:line="360" w:lineRule="auto"/>
        <w:ind w:left="0" w:firstLine="0"/>
        <w:jc w:val="left"/>
        <w:rPr>
          <w:rFonts w:hint="default" w:ascii="Times New Roman" w:hAnsi="Times New Roman" w:eastAsia="Helvetica" w:cs="Times New Roman"/>
          <w:i w:val="0"/>
          <w:iCs w:val="0"/>
          <w:caps w:val="0"/>
          <w:color w:val="000000" w:themeColor="text1"/>
          <w:spacing w:val="0"/>
          <w:sz w:val="24"/>
          <w:szCs w:val="24"/>
          <w14:textFill>
            <w14:solidFill>
              <w14:schemeClr w14:val="tx1"/>
            </w14:solidFill>
          </w14:textFill>
        </w:rPr>
      </w:pP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Педагоги уважительно относятся к личности воспитанников, умеют</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видеть и слышать воспитанника, сопереживать ему; в отношениях с</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детьми педагоги сочетают мягкий, уравновешенный эмоциональный</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и деловой тон общения; знают возрастные и индивидуальные</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особенности воспитанников.</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В рамках детских общностей педагоги учат детей относиться друг к</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другу с уважением. Поддерживают детские инициативы, учат детей</w:t>
      </w:r>
    </w:p>
    <w:p w14:paraId="3BAECAC3">
      <w:pPr>
        <w:keepNext w:val="0"/>
        <w:keepLines w:val="0"/>
        <w:widowControl/>
        <w:suppressLineNumbers w:val="0"/>
        <w:shd w:val="clear" w:fill="FFFFFF"/>
        <w:spacing w:line="360" w:lineRule="auto"/>
        <w:ind w:left="0" w:firstLine="0"/>
        <w:jc w:val="left"/>
        <w:rPr>
          <w:rFonts w:hint="default" w:ascii="Times New Roman" w:hAnsi="Times New Roman" w:eastAsia="Helvetica" w:cs="Times New Roman"/>
          <w:i w:val="0"/>
          <w:iCs w:val="0"/>
          <w:caps w:val="0"/>
          <w:color w:val="000000" w:themeColor="text1"/>
          <w:spacing w:val="0"/>
          <w:sz w:val="24"/>
          <w:szCs w:val="24"/>
          <w14:textFill>
            <w14:solidFill>
              <w14:schemeClr w14:val="tx1"/>
            </w14:solidFill>
          </w14:textFill>
        </w:rPr>
      </w:pP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сопереживать, общаться, проявлять дружелюбие, сотрудничать,</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соблюдать правила, проявлять активную личностную позицию,</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бережно и уважительно относиться к результатам своего труда и</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труда других людей. Воспитывают в детях уважительное отношение</w:t>
      </w:r>
    </w:p>
    <w:p w14:paraId="1B0E785D">
      <w:pPr>
        <w:keepNext w:val="0"/>
        <w:keepLines w:val="0"/>
        <w:widowControl/>
        <w:suppressLineNumbers w:val="0"/>
        <w:shd w:val="clear" w:fill="FFFFFF"/>
        <w:spacing w:line="360" w:lineRule="auto"/>
        <w:ind w:left="0" w:firstLine="0"/>
        <w:jc w:val="left"/>
        <w:rPr>
          <w:rFonts w:hint="default" w:ascii="Times New Roman" w:hAnsi="Times New Roman" w:cs="Times New Roman"/>
          <w:color w:val="000000" w:themeColor="text1"/>
          <w:sz w:val="24"/>
          <w:szCs w:val="24"/>
          <w:highlight w:val="none"/>
          <w:lang w:val="ru-RU"/>
          <w14:textFill>
            <w14:solidFill>
              <w14:schemeClr w14:val="tx1"/>
            </w14:solidFill>
          </w14:textFill>
        </w:rPr>
      </w:pP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к родителям, педагогам и другим взрослым людям.</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Отношение к родителям (законным представителям) воспитанников</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строится на принципах ценностного единства и сотрудничества всех</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субъектов социо</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softHyphen/>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 xml:space="preserve">культурного окружения </w:t>
      </w:r>
      <w:r>
        <w:rPr>
          <w:rFonts w:hint="default" w:ascii="Times New Roman" w:hAnsi="Times New Roman" w:cs="Times New Roman"/>
          <w:color w:val="000000"/>
          <w:sz w:val="24"/>
          <w:szCs w:val="24"/>
          <w:highlight w:val="none"/>
          <w:lang w:val="ru-RU"/>
        </w:rPr>
        <w:t xml:space="preserve">МАДОУ «Детский сад №33» </w:t>
      </w:r>
      <w:r>
        <w:rPr>
          <w:rFonts w:hint="default" w:ascii="Times New Roman" w:hAnsi="Times New Roman" w:eastAsia="Helvetica" w:cs="Times New Roman"/>
          <w:i w:val="0"/>
          <w:iCs w:val="0"/>
          <w:caps w:val="0"/>
          <w:color w:val="34343C"/>
          <w:spacing w:val="0"/>
          <w:kern w:val="0"/>
          <w:sz w:val="24"/>
          <w:szCs w:val="24"/>
          <w:shd w:val="clear" w:fill="FFFFFF"/>
          <w:lang w:val="ru-RU" w:eastAsia="zh-CN" w:bidi="ar"/>
        </w:rPr>
        <w:t xml:space="preserve">ГО </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г. Стерлитамак</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и приоритета семьи в</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воспитании,</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обучении</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и</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развитии</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ребенка.</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В</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процессе</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воспитательной работы педагоги реализует различные виды и</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формы</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сотрудничества.</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Педагогические</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работники</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с</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облюдают</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профессиональную этику и культуру поведения: педагог всегда</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выходит навстречу родителям и приветствует родителей и детей</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первым; улыбка - всегда обязательная часть приветствия; педагог</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описывает события и ситуации, но не даёт им оценки; не обвиняет</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родителей и не возлагает на них ответственность за поведение детей</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в детском саду; тон общения педагога с детьми и другими</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взрослыми ровный и дружелюбный,</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Отношение</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к</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сотрудникам</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и</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партнёрам строится</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на основе</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принципов открытости и кодекса нормы профессиональной этики и</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 xml:space="preserve">поведения. С целью реализации воспитательного потенциала </w:t>
      </w:r>
      <w:r>
        <w:rPr>
          <w:rFonts w:hint="default" w:ascii="Times New Roman" w:hAnsi="Times New Roman" w:cs="Times New Roman"/>
          <w:color w:val="000000"/>
          <w:sz w:val="24"/>
          <w:szCs w:val="24"/>
          <w:highlight w:val="none"/>
          <w:lang w:val="ru-RU"/>
        </w:rPr>
        <w:t>МАДОУ «Детский сад №33</w:t>
      </w:r>
      <w:r>
        <w:rPr>
          <w:rFonts w:hint="default" w:ascii="Times New Roman" w:hAnsi="Times New Roman" w:cs="Times New Roman"/>
          <w:color w:val="000000" w:themeColor="text1"/>
          <w:sz w:val="24"/>
          <w:szCs w:val="24"/>
          <w:highlight w:val="none"/>
          <w:lang w:val="ru-RU"/>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ГО г. Стерлитамак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организует работу по повышению профессионально-личностных</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к</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омпетенций</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сотрудников</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ДОО,</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организует</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форму</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сетевого</w:t>
      </w:r>
      <w:r>
        <w:rPr>
          <w:rFonts w:hint="default" w:ascii="Times New Roman" w:hAnsi="Times New Roman" w:eastAsia="Helvetica" w:cs="Times New Roman"/>
          <w:i w:val="0"/>
          <w:iCs w:val="0"/>
          <w:caps w:val="0"/>
          <w:color w:val="000000" w:themeColor="text1"/>
          <w:spacing w:val="0"/>
          <w:kern w:val="0"/>
          <w:sz w:val="24"/>
          <w:szCs w:val="24"/>
          <w:shd w:val="clear" w:fill="FFFFFF"/>
          <w:lang w:val="ru-RU" w:eastAsia="zh-CN" w:bidi="ar"/>
          <w14:textFill>
            <w14:solidFill>
              <w14:schemeClr w14:val="tx1"/>
            </w14:solidFill>
          </w14:textFill>
        </w:rPr>
        <w:t xml:space="preserve"> </w:t>
      </w:r>
      <w:r>
        <w:rPr>
          <w:rFonts w:hint="default" w:ascii="Times New Roman" w:hAnsi="Times New Roman" w:eastAsia="Helvetica" w:cs="Times New Roman"/>
          <w:i w:val="0"/>
          <w:iCs w:val="0"/>
          <w:caps w:val="0"/>
          <w:color w:val="000000" w:themeColor="text1"/>
          <w:spacing w:val="0"/>
          <w:kern w:val="0"/>
          <w:sz w:val="24"/>
          <w:szCs w:val="24"/>
          <w:shd w:val="clear" w:fill="FFFFFF"/>
          <w:lang w:val="en-US" w:eastAsia="zh-CN" w:bidi="ar"/>
          <w14:textFill>
            <w14:solidFill>
              <w14:schemeClr w14:val="tx1"/>
            </w14:solidFill>
          </w14:textFill>
        </w:rPr>
        <w:t>взаимодействия с социальными партнёрами.</w:t>
      </w:r>
    </w:p>
    <w:p w14:paraId="4AA5780C">
      <w:pPr>
        <w:spacing w:after="0" w:line="360" w:lineRule="auto"/>
        <w:rPr>
          <w:rFonts w:hint="default" w:ascii="Times New Roman" w:hAnsi="Times New Roman" w:cs="Times New Roman"/>
          <w:color w:val="000000"/>
          <w:sz w:val="24"/>
          <w:szCs w:val="24"/>
          <w:highlight w:val="none"/>
          <w:lang w:val="ru-RU"/>
        </w:rPr>
      </w:pPr>
      <w:r>
        <w:rPr>
          <w:rFonts w:hint="default" w:ascii="Times New Roman" w:hAnsi="Times New Roman" w:cs="Times New Roman"/>
          <w:color w:val="000000"/>
          <w:sz w:val="24"/>
          <w:szCs w:val="24"/>
          <w:highlight w:val="none"/>
          <w:lang w:val="ru-RU"/>
        </w:rPr>
        <w:t xml:space="preserve">Воспитание – целенаправленное взаимодействие взрослых и детей на основе </w:t>
      </w:r>
      <w:r>
        <w:rPr>
          <w:rFonts w:hint="default" w:ascii="Times New Roman" w:hAnsi="Times New Roman" w:cs="Times New Roman"/>
          <w:b/>
          <w:bCs/>
          <w:color w:val="000000"/>
          <w:sz w:val="24"/>
          <w:szCs w:val="24"/>
          <w:highlight w:val="none"/>
          <w:lang w:val="ru-RU"/>
        </w:rPr>
        <w:t>ключевых правил</w:t>
      </w:r>
      <w:r>
        <w:rPr>
          <w:rFonts w:hint="default" w:ascii="Times New Roman" w:hAnsi="Times New Roman" w:cs="Times New Roman"/>
          <w:color w:val="000000"/>
          <w:sz w:val="24"/>
          <w:szCs w:val="24"/>
          <w:highlight w:val="none"/>
        </w:rPr>
        <w:t> </w:t>
      </w:r>
      <w:r>
        <w:rPr>
          <w:rFonts w:hint="default" w:ascii="Times New Roman" w:hAnsi="Times New Roman" w:cs="Times New Roman"/>
          <w:color w:val="000000"/>
          <w:sz w:val="24"/>
          <w:szCs w:val="24"/>
          <w:highlight w:val="none"/>
          <w:lang w:val="ru-RU"/>
        </w:rPr>
        <w:t>МАДОУ «Детский сад №33»:</w:t>
      </w:r>
    </w:p>
    <w:p w14:paraId="621C8670">
      <w:pPr>
        <w:spacing w:after="0" w:line="360" w:lineRule="auto"/>
        <w:ind w:right="180"/>
        <w:contextualSpacing/>
        <w:rPr>
          <w:rFonts w:hint="default" w:ascii="Times New Roman" w:hAnsi="Times New Roman" w:cs="Times New Roman"/>
          <w:color w:val="000000"/>
          <w:sz w:val="24"/>
          <w:szCs w:val="24"/>
          <w:highlight w:val="none"/>
          <w:lang w:val="ru-RU"/>
        </w:rPr>
      </w:pPr>
      <w:r>
        <w:rPr>
          <w:rFonts w:hint="default" w:ascii="Times New Roman" w:hAnsi="Times New Roman" w:cs="Times New Roman"/>
          <w:color w:val="000000"/>
          <w:sz w:val="24"/>
          <w:szCs w:val="24"/>
          <w:highlight w:val="none"/>
          <w:lang w:val="ru-RU"/>
        </w:rPr>
        <w:t>- на личном примере формировать у детей ценностные ориентиры, нормы общения и поведения;</w:t>
      </w:r>
    </w:p>
    <w:p w14:paraId="26BA3931">
      <w:pPr>
        <w:spacing w:after="0" w:line="360" w:lineRule="auto"/>
        <w:ind w:right="180"/>
        <w:contextualSpacing/>
        <w:rPr>
          <w:rFonts w:hint="default" w:ascii="Times New Roman" w:hAnsi="Times New Roman" w:cs="Times New Roman"/>
          <w:color w:val="000000"/>
          <w:sz w:val="24"/>
          <w:szCs w:val="24"/>
          <w:highlight w:val="none"/>
          <w:lang w:val="ru-RU"/>
        </w:rPr>
      </w:pPr>
      <w:r>
        <w:rPr>
          <w:rFonts w:hint="default" w:ascii="Times New Roman" w:hAnsi="Times New Roman" w:cs="Times New Roman"/>
          <w:color w:val="000000"/>
          <w:sz w:val="24"/>
          <w:szCs w:val="24"/>
          <w:highlight w:val="none"/>
          <w:lang w:val="ru-RU"/>
        </w:rPr>
        <w:t>- формировать общую для всех культуру безопасного и здорового образа жизни;</w:t>
      </w:r>
    </w:p>
    <w:p w14:paraId="584A8E0B">
      <w:pPr>
        <w:spacing w:after="0" w:line="360" w:lineRule="auto"/>
        <w:ind w:right="180"/>
        <w:contextualSpacing/>
        <w:rPr>
          <w:rFonts w:hint="default" w:ascii="Times New Roman" w:hAnsi="Times New Roman" w:cs="Times New Roman"/>
          <w:color w:val="000000"/>
          <w:sz w:val="24"/>
          <w:szCs w:val="24"/>
          <w:highlight w:val="none"/>
          <w:lang w:val="ru-RU"/>
        </w:rPr>
      </w:pPr>
      <w:r>
        <w:rPr>
          <w:rFonts w:hint="default" w:ascii="Times New Roman" w:hAnsi="Times New Roman" w:cs="Times New Roman"/>
          <w:color w:val="000000"/>
          <w:sz w:val="24"/>
          <w:szCs w:val="24"/>
          <w:highlight w:val="none"/>
          <w:lang w:val="ru-RU"/>
        </w:rPr>
        <w:t>- мотивировать детей общаться друг с другом, поощрять стремление к взаимодействию;</w:t>
      </w:r>
    </w:p>
    <w:p w14:paraId="4C29CAF3">
      <w:pPr>
        <w:spacing w:after="0" w:line="360" w:lineRule="auto"/>
        <w:ind w:right="180"/>
        <w:contextualSpacing/>
        <w:rPr>
          <w:rFonts w:hint="default" w:ascii="Times New Roman" w:hAnsi="Times New Roman" w:cs="Times New Roman"/>
          <w:color w:val="000000"/>
          <w:sz w:val="24"/>
          <w:szCs w:val="24"/>
          <w:highlight w:val="none"/>
          <w:lang w:val="ru-RU"/>
        </w:rPr>
      </w:pPr>
      <w:r>
        <w:rPr>
          <w:rFonts w:hint="default" w:ascii="Times New Roman" w:hAnsi="Times New Roman" w:cs="Times New Roman"/>
          <w:color w:val="000000"/>
          <w:sz w:val="24"/>
          <w:szCs w:val="24"/>
          <w:highlight w:val="none"/>
          <w:lang w:val="ru-RU"/>
        </w:rPr>
        <w:t>- поощрять детскую дружбу, чтобы она принимала общественную направленность;</w:t>
      </w:r>
    </w:p>
    <w:p w14:paraId="702491BD">
      <w:pPr>
        <w:spacing w:after="0" w:line="360" w:lineRule="auto"/>
        <w:ind w:right="180"/>
        <w:contextualSpacing/>
        <w:rPr>
          <w:rFonts w:hint="default" w:ascii="Times New Roman" w:hAnsi="Times New Roman" w:cs="Times New Roman"/>
          <w:color w:val="000000"/>
          <w:sz w:val="24"/>
          <w:szCs w:val="24"/>
          <w:highlight w:val="none"/>
          <w:lang w:val="ru-RU"/>
        </w:rPr>
      </w:pPr>
      <w:r>
        <w:rPr>
          <w:rFonts w:hint="default" w:ascii="Times New Roman" w:hAnsi="Times New Roman" w:cs="Times New Roman"/>
          <w:color w:val="000000"/>
          <w:sz w:val="24"/>
          <w:szCs w:val="24"/>
          <w:highlight w:val="none"/>
          <w:lang w:val="ru-RU"/>
        </w:rPr>
        <w:t>- содействовать проявлению детьми заботы об окружающих, учить проявлять чуткость к сверстникам;</w:t>
      </w:r>
    </w:p>
    <w:p w14:paraId="3B2480F4">
      <w:pPr>
        <w:spacing w:after="0" w:line="360" w:lineRule="auto"/>
        <w:ind w:right="180"/>
        <w:contextualSpacing/>
        <w:rPr>
          <w:rFonts w:hint="default" w:ascii="Times New Roman" w:hAnsi="Times New Roman" w:cs="Times New Roman"/>
          <w:color w:val="000000"/>
          <w:sz w:val="24"/>
          <w:szCs w:val="24"/>
          <w:highlight w:val="none"/>
          <w:lang w:val="ru-RU"/>
        </w:rPr>
      </w:pPr>
      <w:r>
        <w:rPr>
          <w:rFonts w:hint="default" w:ascii="Times New Roman" w:hAnsi="Times New Roman" w:cs="Times New Roman"/>
          <w:color w:val="000000"/>
          <w:sz w:val="24"/>
          <w:szCs w:val="24"/>
          <w:highlight w:val="none"/>
          <w:lang w:val="ru-RU"/>
        </w:rPr>
        <w:t>- насыщать жизнь детей событиями, которые сплачивают и объединяют;</w:t>
      </w:r>
    </w:p>
    <w:p w14:paraId="428AD1BC">
      <w:pPr>
        <w:spacing w:after="0" w:line="360" w:lineRule="auto"/>
        <w:ind w:right="180"/>
        <w:rPr>
          <w:rFonts w:hint="default" w:ascii="Times New Roman" w:hAnsi="Times New Roman" w:cs="Times New Roman"/>
          <w:color w:val="000000"/>
          <w:sz w:val="24"/>
          <w:szCs w:val="24"/>
          <w:highlight w:val="none"/>
          <w:lang w:val="ru-RU"/>
        </w:rPr>
      </w:pPr>
      <w:r>
        <w:rPr>
          <w:rFonts w:hint="default" w:ascii="Times New Roman" w:hAnsi="Times New Roman" w:cs="Times New Roman"/>
          <w:color w:val="000000"/>
          <w:sz w:val="24"/>
          <w:szCs w:val="24"/>
          <w:highlight w:val="none"/>
          <w:lang w:val="ru-RU"/>
        </w:rPr>
        <w:t xml:space="preserve">- следовать общим для всех правилам, нормам поведения и традициям. </w:t>
      </w:r>
    </w:p>
    <w:p w14:paraId="7E2DC8AD">
      <w:pPr>
        <w:spacing w:after="0" w:line="360" w:lineRule="auto"/>
        <w:ind w:right="180"/>
        <w:rPr>
          <w:rFonts w:hint="default" w:ascii="Times New Roman" w:hAnsi="Times New Roman" w:cs="Times New Roman"/>
          <w:color w:val="000000"/>
          <w:sz w:val="24"/>
          <w:szCs w:val="24"/>
          <w:highlight w:val="none"/>
          <w:lang w:val="ru-RU"/>
        </w:rPr>
      </w:pPr>
      <w:r>
        <w:rPr>
          <w:rFonts w:hint="default" w:ascii="Times New Roman" w:hAnsi="Times New Roman" w:cs="Times New Roman"/>
          <w:b/>
          <w:color w:val="000000"/>
          <w:sz w:val="24"/>
          <w:szCs w:val="24"/>
          <w:highlight w:val="none"/>
          <w:lang w:val="ru-RU"/>
        </w:rPr>
        <w:t>Традиции и ритуалы.</w:t>
      </w:r>
      <w:r>
        <w:rPr>
          <w:rFonts w:hint="default" w:ascii="Times New Roman" w:hAnsi="Times New Roman" w:cs="Times New Roman"/>
          <w:color w:val="000000"/>
          <w:sz w:val="24"/>
          <w:szCs w:val="24"/>
          <w:highlight w:val="none"/>
          <w:lang w:val="ru-RU"/>
        </w:rPr>
        <w:t xml:space="preserve"> МАДОУ «Детский сад № 33» формируют и развивают творческое мышление детей, помогают реализовать идеи воспитанников. Наиболее значимые ритуалы, проводимые в ДОУ, которые пользуются успехом у детей и взрослых (родителей, педагогов): ритуалы - «Утро радостных встреч», «Утренний круг», «Вечерний круг», поднятие флагов РФ, РБ; традиции: «Дни открытых дверей» для родителей; защита познавательно-исследовательских детско-взрослых проектов.  Праздники – одна из общих традиций детского сада и часть воспитательной работы. Педагоги планируют для детей сезонные, общегражданские, республиканские, профессиональные или международные праздники. Так, среди сезонных праздников дети отмечают: начало осеннего урожая, встречи и проводы зимы, весны. К общегражданским праздникам педагоги планируют тематические занятия, утренники, спортивные соревнования. Среди таких праздников: Новый год, 23 Февраля, 8 Марта, 9 Мая, выпускной бал. В профессиональные и международные праздники социальной направленности воспитатели организуют для детей тематические квесты, беседы, игры- путешествия - в День земли, День космонавтики, Осенняя ярмарка, сбор макулатуры и др. Кроме того в ДОУ отмечают региональные праздники, воспитывающих у детей дошкольного возраста гражданственность, чувства патриотизма, любви к традициям малой Родины  такие как: «День независимости РБ», «День национального костюма», «Навруз», «Щипание гусей», «Каргатуй».</w:t>
      </w:r>
    </w:p>
    <w:p w14:paraId="0C102C74">
      <w:pPr>
        <w:spacing w:after="0" w:line="360" w:lineRule="auto"/>
        <w:ind w:right="180"/>
        <w:rPr>
          <w:rFonts w:hint="default" w:ascii="Times New Roman" w:hAnsi="Times New Roman" w:cs="Times New Roman"/>
          <w:color w:val="000000"/>
          <w:sz w:val="24"/>
          <w:szCs w:val="24"/>
          <w:highlight w:val="none"/>
          <w:lang w:val="ru-RU"/>
        </w:rPr>
      </w:pPr>
      <w:r>
        <w:rPr>
          <w:rFonts w:hint="default" w:ascii="Times New Roman" w:hAnsi="Times New Roman" w:cs="Times New Roman"/>
          <w:color w:val="000000"/>
          <w:sz w:val="24"/>
          <w:szCs w:val="24"/>
          <w:highlight w:val="none"/>
          <w:lang w:val="ru-RU"/>
        </w:rPr>
        <w:t>В МАДОУ «Детском саду № 33» есть особые нормы этикета и правила, которых придерживается педагогический коллектив, онованные на «Кодексе профессиональной педагогов  ДОУ» ( локаьный акт – приказ  от  31.08.2023г. № 151) :</w:t>
      </w:r>
    </w:p>
    <w:p w14:paraId="2E5B6273">
      <w:pPr>
        <w:spacing w:after="0" w:line="360" w:lineRule="auto"/>
        <w:ind w:right="180"/>
        <w:contextualSpacing/>
        <w:rPr>
          <w:rFonts w:hint="default" w:ascii="Times New Roman" w:hAnsi="Times New Roman" w:cs="Times New Roman"/>
          <w:color w:val="000000"/>
          <w:sz w:val="24"/>
          <w:szCs w:val="24"/>
          <w:highlight w:val="none"/>
          <w:lang w:val="ru-RU"/>
        </w:rPr>
      </w:pPr>
      <w:r>
        <w:rPr>
          <w:rFonts w:hint="default" w:ascii="Times New Roman" w:hAnsi="Times New Roman" w:cs="Times New Roman"/>
          <w:color w:val="000000"/>
          <w:sz w:val="24"/>
          <w:szCs w:val="24"/>
          <w:highlight w:val="none"/>
          <w:lang w:val="ru-RU"/>
        </w:rPr>
        <w:t>- всегда приветствовать детей и родителей с улыбкой;</w:t>
      </w:r>
    </w:p>
    <w:p w14:paraId="74EF4F07">
      <w:pPr>
        <w:spacing w:after="0" w:line="360" w:lineRule="auto"/>
        <w:ind w:right="180"/>
        <w:contextualSpacing/>
        <w:rPr>
          <w:rFonts w:hint="default" w:ascii="Times New Roman" w:hAnsi="Times New Roman" w:cs="Times New Roman"/>
          <w:color w:val="000000"/>
          <w:sz w:val="24"/>
          <w:szCs w:val="24"/>
          <w:highlight w:val="none"/>
          <w:lang w:val="ru-RU"/>
        </w:rPr>
      </w:pPr>
      <w:r>
        <w:rPr>
          <w:rFonts w:hint="default" w:ascii="Times New Roman" w:hAnsi="Times New Roman" w:cs="Times New Roman"/>
          <w:color w:val="000000"/>
          <w:sz w:val="24"/>
          <w:szCs w:val="24"/>
          <w:highlight w:val="none"/>
          <w:lang w:val="ru-RU"/>
        </w:rPr>
        <w:t>- информировать родителей о событиях без оценивания и не перекладывать на них ответственность за поведение ребенка в ДОУ;</w:t>
      </w:r>
    </w:p>
    <w:p w14:paraId="7DCBAFE3">
      <w:pPr>
        <w:spacing w:after="0" w:line="360" w:lineRule="auto"/>
        <w:ind w:right="180"/>
        <w:contextualSpacing/>
        <w:rPr>
          <w:rFonts w:hint="default" w:ascii="Times New Roman" w:hAnsi="Times New Roman" w:cs="Times New Roman"/>
          <w:color w:val="000000"/>
          <w:sz w:val="24"/>
          <w:szCs w:val="24"/>
          <w:highlight w:val="none"/>
          <w:lang w:val="ru-RU"/>
        </w:rPr>
      </w:pPr>
      <w:r>
        <w:rPr>
          <w:rFonts w:hint="default" w:ascii="Times New Roman" w:hAnsi="Times New Roman" w:cs="Times New Roman"/>
          <w:color w:val="000000"/>
          <w:sz w:val="24"/>
          <w:szCs w:val="24"/>
          <w:highlight w:val="none"/>
          <w:lang w:val="ru-RU"/>
        </w:rPr>
        <w:t>- не повышать голос в общении с детьми, родителями, коллегами;</w:t>
      </w:r>
    </w:p>
    <w:p w14:paraId="55C7F77F">
      <w:pPr>
        <w:spacing w:after="0" w:line="360" w:lineRule="auto"/>
        <w:ind w:right="180"/>
        <w:contextualSpacing/>
        <w:rPr>
          <w:rFonts w:hint="default" w:ascii="Times New Roman" w:hAnsi="Times New Roman" w:cs="Times New Roman"/>
          <w:color w:val="000000"/>
          <w:sz w:val="24"/>
          <w:szCs w:val="24"/>
          <w:highlight w:val="none"/>
          <w:lang w:val="ru-RU"/>
        </w:rPr>
      </w:pPr>
      <w:r>
        <w:rPr>
          <w:rFonts w:hint="default" w:ascii="Times New Roman" w:hAnsi="Times New Roman" w:cs="Times New Roman"/>
          <w:color w:val="000000"/>
          <w:sz w:val="24"/>
          <w:szCs w:val="24"/>
          <w:highlight w:val="none"/>
          <w:lang w:val="ru-RU"/>
        </w:rPr>
        <w:t>- уважительно относиться к детям, родителям, коллегам;</w:t>
      </w:r>
    </w:p>
    <w:p w14:paraId="37B35081">
      <w:pPr>
        <w:spacing w:after="0" w:line="360" w:lineRule="auto"/>
        <w:ind w:right="180"/>
        <w:contextualSpacing/>
        <w:rPr>
          <w:rFonts w:hint="default" w:ascii="Times New Roman" w:hAnsi="Times New Roman" w:cs="Times New Roman"/>
          <w:color w:val="000000"/>
          <w:sz w:val="24"/>
          <w:szCs w:val="24"/>
          <w:highlight w:val="none"/>
          <w:lang w:val="ru-RU"/>
        </w:rPr>
      </w:pPr>
      <w:r>
        <w:rPr>
          <w:rFonts w:hint="default" w:ascii="Times New Roman" w:hAnsi="Times New Roman" w:cs="Times New Roman"/>
          <w:color w:val="000000"/>
          <w:sz w:val="24"/>
          <w:szCs w:val="24"/>
          <w:highlight w:val="none"/>
          <w:lang w:val="ru-RU"/>
        </w:rPr>
        <w:t>- проявлять самообладание, выдержку в отношениях с детьми;</w:t>
      </w:r>
    </w:p>
    <w:p w14:paraId="59E8AC44">
      <w:pPr>
        <w:spacing w:after="0" w:line="360" w:lineRule="auto"/>
        <w:ind w:right="180"/>
        <w:rPr>
          <w:rFonts w:hint="default" w:ascii="Times New Roman" w:hAnsi="Times New Roman" w:cs="Times New Roman"/>
          <w:color w:val="000000"/>
          <w:sz w:val="24"/>
          <w:szCs w:val="24"/>
          <w:highlight w:val="none"/>
          <w:lang w:val="ru-RU"/>
        </w:rPr>
      </w:pPr>
      <w:r>
        <w:rPr>
          <w:rFonts w:hint="default" w:ascii="Times New Roman" w:hAnsi="Times New Roman" w:cs="Times New Roman"/>
          <w:color w:val="000000"/>
          <w:sz w:val="24"/>
          <w:szCs w:val="24"/>
          <w:highlight w:val="none"/>
          <w:lang w:val="ru-RU"/>
        </w:rPr>
        <w:t>- сочетать требовательность с чутким отношением к воспитанникам.</w:t>
      </w:r>
    </w:p>
    <w:p w14:paraId="68D42E35">
      <w:pPr>
        <w:spacing w:after="0" w:line="360" w:lineRule="auto"/>
        <w:rPr>
          <w:rFonts w:hint="default" w:ascii="Times New Roman" w:hAnsi="Times New Roman" w:cs="Times New Roman"/>
          <w:color w:val="000000"/>
          <w:sz w:val="24"/>
          <w:szCs w:val="24"/>
          <w:highlight w:val="none"/>
          <w:lang w:val="ru-RU"/>
        </w:rPr>
      </w:pPr>
      <w:r>
        <w:rPr>
          <w:rFonts w:hint="default" w:ascii="Times New Roman" w:hAnsi="Times New Roman" w:cs="Times New Roman"/>
          <w:b/>
          <w:color w:val="000000"/>
          <w:sz w:val="24"/>
          <w:szCs w:val="24"/>
          <w:highlight w:val="none"/>
          <w:lang w:val="ru-RU"/>
        </w:rPr>
        <w:t xml:space="preserve"> </w:t>
      </w:r>
      <w:r>
        <w:rPr>
          <w:rFonts w:hint="default" w:ascii="Times New Roman" w:hAnsi="Times New Roman" w:cs="Times New Roman"/>
          <w:color w:val="000000"/>
          <w:sz w:val="24"/>
          <w:szCs w:val="24"/>
          <w:highlight w:val="none"/>
          <w:lang w:val="ru-RU"/>
        </w:rPr>
        <w:t>Подрастающее поколение родного края Республики Башкортостан, города Стерлитамак должно знать и гордиться особенностями своей малой родины, любить ее и осознавать себя частицей многонационального сообщества республики. Республика Башкортостан- ведущий нефтедобывающий регион России, сельско-хозяйственный и индустриальный центр, богатейший минерально-сырьевой ресурс,   который славиться  богатым колоритом народной культуры и традиций многонационального народа, населяющего город Стерлитамак, Республику. Выпускники  МАДОУ «Детского сада № 33» городского округа г.Стерлитамак – будущие достойные приемники культурного наследия родного края, поэтому деятельность ДОУ по патриотическому воспитанию дошкольников, осуществляется на основе концепции авторской парциальной  программы коллектива МАДОУ «Детского сада № 34» ГО г.Стерлитамак «Юный гражданин большой страны», которая включена в часть, формируемую участниками образовательных отношений ОП ДОУ и эффективно внедряется в практику дошкольных учреждений города.</w:t>
      </w:r>
    </w:p>
    <w:p w14:paraId="17409D12">
      <w:pPr>
        <w:spacing w:after="0" w:line="360" w:lineRule="auto"/>
        <w:rPr>
          <w:rFonts w:hint="default" w:ascii="Times New Roman" w:hAnsi="Times New Roman" w:cs="Times New Roman"/>
          <w:color w:val="000000"/>
          <w:sz w:val="24"/>
          <w:szCs w:val="24"/>
          <w:lang w:val="ru-RU"/>
        </w:rPr>
      </w:pPr>
      <w:r>
        <w:rPr>
          <w:rFonts w:hint="default" w:ascii="Times New Roman" w:hAnsi="Times New Roman" w:cs="Times New Roman"/>
          <w:b/>
          <w:color w:val="000000"/>
          <w:sz w:val="24"/>
          <w:szCs w:val="24"/>
          <w:lang w:val="ru-RU"/>
        </w:rPr>
        <w:t>Особенности РППС, отражающие образ и ценности ДОО</w:t>
      </w:r>
      <w:r>
        <w:rPr>
          <w:rFonts w:hint="default" w:ascii="Times New Roman" w:hAnsi="Times New Roman" w:cs="Times New Roman"/>
          <w:color w:val="000000"/>
          <w:sz w:val="24"/>
          <w:szCs w:val="24"/>
          <w:lang w:val="ru-RU"/>
        </w:rPr>
        <w:t>. В группах, холлах и на территории ДОУ используется общая символика: герб и флаг РФ, РБ, города Стерлитамак. Кроме того в ДОУ функционирует 8 групп детей младшего  и дошкольного возраста. Каждая из групп имеет свое название и  эмблему, созданную на основе детских интересов и инициатив.</w:t>
      </w:r>
    </w:p>
    <w:p w14:paraId="747CBCC0">
      <w:pPr>
        <w:spacing w:after="0" w:line="360" w:lineRule="auto"/>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Каждый символ группы расположен на входной двери в группу.</w:t>
      </w:r>
    </w:p>
    <w:p w14:paraId="30BD0BC0">
      <w:pPr>
        <w:spacing w:after="0" w:line="360" w:lineRule="auto"/>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 xml:space="preserve">Компоненты среды, отражающие региональные, этнографические и другие особенности социокультурных условий, в которых находится ДОО - в группах оформлены центры краеведения с  наглядным материалом по культуре, истории, традиций народов проживающих на территории Республики Башкортостан. </w:t>
      </w:r>
    </w:p>
    <w:p w14:paraId="7FD55B08">
      <w:pPr>
        <w:spacing w:after="0" w:line="360" w:lineRule="auto"/>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Компоненты среды, обеспечивающие детям возможность общения, игры и совместной деятельности - в группах созданы центры игры и конструирования. Компоненты среды, отражающие ценность семьи, людей разных поколений, радость общения с семьей - в холлах ДОУ оформлены игровые стенды, флипчаты , этноцентр системно организуются тематические выставки творческих работ, выставки детских рисунков известных художников. </w:t>
      </w:r>
    </w:p>
    <w:p w14:paraId="552C0ED2">
      <w:pPr>
        <w:spacing w:after="0" w:line="360" w:lineRule="auto"/>
        <w:rPr>
          <w:rFonts w:hint="default" w:ascii="Times New Roman" w:hAnsi="Times New Roman" w:cs="Times New Roman"/>
          <w:sz w:val="24"/>
          <w:szCs w:val="24"/>
          <w:lang w:val="ru-RU"/>
        </w:rPr>
      </w:pPr>
      <w:r>
        <w:rPr>
          <w:rFonts w:hint="default" w:ascii="Times New Roman" w:hAnsi="Times New Roman" w:cs="Times New Roman"/>
          <w:color w:val="FF0000"/>
          <w:sz w:val="24"/>
          <w:szCs w:val="24"/>
          <w:lang w:val="ru-RU"/>
        </w:rPr>
        <w:t xml:space="preserve"> </w:t>
      </w:r>
      <w:r>
        <w:rPr>
          <w:rFonts w:hint="default" w:ascii="Times New Roman" w:hAnsi="Times New Roman" w:cs="Times New Roman"/>
          <w:sz w:val="24"/>
          <w:szCs w:val="24"/>
          <w:lang w:val="ru-RU"/>
        </w:rPr>
        <w:t>Реализация Программы осуществляется квалифицированными педагогическими работниками детского сада</w:t>
      </w:r>
      <w:r>
        <w:rPr>
          <w:rFonts w:hint="default" w:ascii="Times New Roman" w:hAnsi="Times New Roman" w:cs="Times New Roman"/>
          <w:sz w:val="24"/>
          <w:szCs w:val="24"/>
        </w:rPr>
        <w:t> </w:t>
      </w:r>
      <w:r>
        <w:rPr>
          <w:rFonts w:hint="default" w:ascii="Times New Roman" w:hAnsi="Times New Roman" w:cs="Times New Roman"/>
          <w:sz w:val="24"/>
          <w:szCs w:val="24"/>
          <w:lang w:val="ru-RU"/>
        </w:rPr>
        <w:t xml:space="preserve">в течение всего времени пребывания воспитанников в детском саду. </w:t>
      </w:r>
    </w:p>
    <w:p w14:paraId="657E9029">
      <w:pPr>
        <w:spacing w:after="0" w:line="360" w:lineRule="auto"/>
        <w:rPr>
          <w:rFonts w:hint="default" w:ascii="Times New Roman" w:hAnsi="Times New Roman" w:cs="Times New Roman"/>
          <w:color w:val="000000"/>
          <w:sz w:val="24"/>
          <w:szCs w:val="24"/>
          <w:lang w:val="ru-RU"/>
        </w:rPr>
      </w:pPr>
      <w:r>
        <w:rPr>
          <w:rFonts w:hint="default" w:ascii="Times New Roman" w:hAnsi="Times New Roman" w:cs="Times New Roman"/>
          <w:b/>
          <w:color w:val="000000"/>
          <w:sz w:val="24"/>
          <w:szCs w:val="24"/>
          <w:lang w:val="ru-RU"/>
        </w:rPr>
        <w:t>Социокультурный контекст,</w:t>
      </w:r>
      <w:r>
        <w:rPr>
          <w:rFonts w:hint="default" w:ascii="Times New Roman" w:hAnsi="Times New Roman" w:cs="Times New Roman"/>
          <w:color w:val="000000"/>
          <w:sz w:val="24"/>
          <w:szCs w:val="24"/>
          <w:lang w:val="ru-RU"/>
        </w:rPr>
        <w:t xml:space="preserve"> внешняя социальная и культурная среда Организации (учитывает этнокультурные, конфессиональные и региональные особенности): Реализация воспитательного потенциала социального партнерства предусматривает варианты сотрудничества: </w:t>
      </w:r>
    </w:p>
    <w:p w14:paraId="7421136B">
      <w:pPr>
        <w:spacing w:after="0" w:line="360" w:lineRule="auto"/>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 участие представителей организаций - партнеров в проведении отдельных мероприятий (дни открытых дверей, государственные и региональные, праздники, торжественные мероприятия, совместные выставки, конкурсное движение и тд.);</w:t>
      </w:r>
    </w:p>
    <w:p w14:paraId="181F60F4">
      <w:pPr>
        <w:spacing w:after="0" w:line="360" w:lineRule="auto"/>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 xml:space="preserve">- проведение на базе организаций - партнеров различных мероприятий, событий и акций воспитательной направленности;   </w:t>
      </w:r>
    </w:p>
    <w:p w14:paraId="2D2E2AFB">
      <w:pPr>
        <w:spacing w:after="0" w:line="360" w:lineRule="auto"/>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 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w:t>
      </w:r>
    </w:p>
    <w:p w14:paraId="309D8918">
      <w:pPr>
        <w:spacing w:after="0" w:line="360" w:lineRule="auto"/>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В МАДОУ «Детском саду № 33» ГО г. Стерлитамак разработаны планы взаимодействия с социальными партнерами на основе сетевого взаимодействия и с целью воспитания уважения к профессиям, закладки ценности и значимости человеческого труда в обществе, с учетом доступности и соответствия возрастным возможностям детей:</w:t>
      </w:r>
    </w:p>
    <w:p w14:paraId="4CECF187">
      <w:pPr>
        <w:spacing w:after="0" w:line="360" w:lineRule="auto"/>
        <w:ind w:right="180"/>
        <w:contextualSpacing/>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 МАОУ «СОШ № 33»;</w:t>
      </w:r>
    </w:p>
    <w:p w14:paraId="4D6078AD">
      <w:pPr>
        <w:spacing w:after="0" w:line="360" w:lineRule="auto"/>
        <w:ind w:right="180"/>
        <w:contextualSpacing/>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 ДЭЦ г.Стерлитамак;</w:t>
      </w:r>
    </w:p>
    <w:p w14:paraId="153965DB">
      <w:pPr>
        <w:spacing w:after="0" w:line="360" w:lineRule="auto"/>
        <w:ind w:right="180"/>
        <w:contextualSpacing/>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 городская картинная галерея им. М.В.Нестерова;</w:t>
      </w:r>
    </w:p>
    <w:p w14:paraId="04415C11">
      <w:pPr>
        <w:spacing w:after="0" w:line="360" w:lineRule="auto"/>
        <w:ind w:right="180"/>
        <w:contextualSpacing/>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 Детская и юношеская библиотека № 1;</w:t>
      </w:r>
    </w:p>
    <w:p w14:paraId="2F321991">
      <w:pPr>
        <w:spacing w:after="0" w:line="360" w:lineRule="auto"/>
        <w:ind w:right="180"/>
        <w:contextualSpacing/>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 городской Дом Культуры;</w:t>
      </w:r>
    </w:p>
    <w:p w14:paraId="6BC356D6">
      <w:pPr>
        <w:spacing w:after="0" w:line="360" w:lineRule="auto"/>
        <w:ind w:right="180"/>
        <w:contextualSpacing/>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 дворец им. А.Гайдара</w:t>
      </w:r>
    </w:p>
    <w:p w14:paraId="520B689D">
      <w:pPr>
        <w:spacing w:after="0" w:line="360" w:lineRule="auto"/>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Это позволяет привлечь их в рамках социального партнерства по разным направлениям воспитания и социализации воспитанников.</w:t>
      </w:r>
    </w:p>
    <w:p w14:paraId="65061ED0">
      <w:pPr>
        <w:spacing w:after="0" w:line="360" w:lineRule="auto"/>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 xml:space="preserve">Представленный сложившийся уклад детского сада является единым как для реализации обязательной части ОП ДО, так и части, формируемой участниками образовательных отношений. </w:t>
      </w:r>
    </w:p>
    <w:p w14:paraId="277F2C56">
      <w:pPr>
        <w:spacing w:after="0" w:line="360" w:lineRule="auto"/>
        <w:rPr>
          <w:rFonts w:hint="default" w:ascii="Times New Roman" w:hAnsi="Times New Roman" w:cs="Times New Roman"/>
          <w:b/>
          <w:sz w:val="24"/>
          <w:szCs w:val="24"/>
          <w:lang w:val="ru-RU"/>
        </w:rPr>
      </w:pPr>
      <w:r>
        <w:rPr>
          <w:rFonts w:hint="default" w:ascii="Times New Roman" w:hAnsi="Times New Roman" w:cs="Times New Roman"/>
          <w:b/>
          <w:sz w:val="24"/>
          <w:szCs w:val="24"/>
          <w:lang w:val="ru-RU"/>
        </w:rPr>
        <w:t xml:space="preserve">     Характеристики воспитывающей среды Организации, отражающие ее специфику.</w:t>
      </w:r>
    </w:p>
    <w:p w14:paraId="2A27E236">
      <w:pPr>
        <w:spacing w:after="0" w:line="360" w:lineRule="auto"/>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1) Условия для формирования эмоционально-ценностного отношения ребёнка к окружающему миру, другим людям, себе: </w:t>
      </w:r>
      <w:r>
        <w:rPr>
          <w:rFonts w:hint="default" w:ascii="Times New Roman" w:hAnsi="Times New Roman" w:cs="Times New Roman"/>
          <w:sz w:val="24"/>
          <w:szCs w:val="24"/>
          <w:lang w:val="ru-RU"/>
        </w:rPr>
        <w:t xml:space="preserve">для обеспечения эмоционального благополучия детей дошкольного возраста в ДОО создано безопасное и организованное пространство. Все помещения детского сада, предназначенные для детей, оборудованы таким образом, чтобы ребенок чувствовал себя комфортно и свободно. Комфортная среда в нашей ДОО- то пространство, которое создает благоприятные условия для физического, эмоционального и психологического благополучия ребенка и взрослого (родителя, педагога).Она обеспечивает чувство безопасности и удовлетворенности. Пребывание в такой среде способствует снятию напряжения, зажатости, излишней тревоги, открывает перед ребенком возможности выбора рода занятий, материалов, пространства. Предметно-пространственная среда меняется в соответствии с интересами и проектами детей не реже чем один раз в несколько недель. Воспитывающая среда строится с учетом национально- регионального компонента (Республика Башкортостан) на основе комплексного подхода, в котором участвуют семья и учреждение с приоритетом на гармоничное пребывание в ДОО каждого из детей. </w:t>
      </w:r>
    </w:p>
    <w:p w14:paraId="11AFFE65">
      <w:pPr>
        <w:spacing w:after="0" w:line="360" w:lineRule="auto"/>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2)Условия для обретения ребёнком первичного опыта деятельности и поступка в соответствии с традиционными ценностями российского общества: Условия для обретения ребёнком первичного опыта деятельности и поступка в соответствии с традиционными ценностями российского общества (РППС, 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 использование всех видов детской деятельности, вариативных форм, методов и технологий обучения и воспитания и др.).</w:t>
      </w:r>
    </w:p>
    <w:p w14:paraId="6FDB5EB6">
      <w:pPr>
        <w:spacing w:after="0" w:line="360" w:lineRule="auto"/>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3)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(РППС, 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14:paraId="69326418">
      <w:pPr>
        <w:spacing w:after="0" w:line="360" w:lineRule="auto"/>
        <w:rPr>
          <w:rFonts w:hint="default" w:ascii="Times New Roman" w:hAnsi="Times New Roman" w:cs="Times New Roman"/>
          <w:b/>
          <w:sz w:val="24"/>
          <w:szCs w:val="24"/>
          <w:lang w:val="ru-RU"/>
        </w:rPr>
      </w:pPr>
      <w:r>
        <w:rPr>
          <w:rFonts w:hint="default" w:ascii="Times New Roman" w:hAnsi="Times New Roman" w:cs="Times New Roman"/>
          <w:color w:val="000000"/>
          <w:sz w:val="24"/>
          <w:szCs w:val="24"/>
          <w:lang w:val="ru-RU"/>
        </w:rPr>
        <w:t xml:space="preserve">    </w:t>
      </w:r>
      <w:r>
        <w:rPr>
          <w:rFonts w:hint="default" w:ascii="Times New Roman" w:hAnsi="Times New Roman" w:cs="Times New Roman"/>
          <w:b/>
          <w:sz w:val="24"/>
          <w:szCs w:val="24"/>
          <w:lang w:val="ru-RU"/>
        </w:rPr>
        <w:t>Характеристики общностей ДОО, отражающие специфику Организации</w:t>
      </w:r>
    </w:p>
    <w:p w14:paraId="167CB45A">
      <w:pPr>
        <w:spacing w:after="0" w:line="360" w:lineRule="auto"/>
        <w:rPr>
          <w:rFonts w:hint="default" w:ascii="Times New Roman" w:hAnsi="Times New Roman" w:cs="Times New Roman"/>
          <w:b/>
          <w:color w:val="000000"/>
          <w:sz w:val="24"/>
          <w:szCs w:val="24"/>
          <w:lang w:val="ru-RU"/>
        </w:rPr>
      </w:pPr>
      <w:r>
        <w:rPr>
          <w:rFonts w:hint="default" w:ascii="Times New Roman" w:hAnsi="Times New Roman" w:cs="Times New Roman"/>
          <w:b/>
          <w:color w:val="000000"/>
          <w:sz w:val="24"/>
          <w:szCs w:val="24"/>
          <w:lang w:val="ru-RU"/>
        </w:rPr>
        <w:t xml:space="preserve">Ценности и цели профессионального сообщества, профессионально-родительского сообщества, детско-взрослой общности. </w:t>
      </w:r>
    </w:p>
    <w:p w14:paraId="103E7F3A">
      <w:pPr>
        <w:spacing w:after="0" w:line="360" w:lineRule="auto"/>
        <w:rPr>
          <w:rFonts w:hint="default" w:ascii="Times New Roman" w:hAnsi="Times New Roman" w:cs="Times New Roman"/>
          <w:color w:val="000000"/>
          <w:sz w:val="24"/>
          <w:szCs w:val="24"/>
          <w:lang w:val="ru-RU"/>
        </w:rPr>
      </w:pPr>
      <w:r>
        <w:rPr>
          <w:rFonts w:hint="default" w:ascii="Times New Roman" w:hAnsi="Times New Roman" w:cs="Times New Roman"/>
          <w:b/>
          <w:color w:val="000000"/>
          <w:sz w:val="24"/>
          <w:szCs w:val="24"/>
          <w:lang w:val="ru-RU"/>
        </w:rPr>
        <w:t>Профессиональная общность</w:t>
      </w:r>
      <w:r>
        <w:rPr>
          <w:rFonts w:hint="default" w:ascii="Times New Roman" w:hAnsi="Times New Roman" w:cs="Times New Roman"/>
          <w:color w:val="000000"/>
          <w:sz w:val="24"/>
          <w:szCs w:val="24"/>
          <w:lang w:val="ru-RU"/>
        </w:rPr>
        <w:t xml:space="preserve"> – это устойчивая система связей и отношений между людьми, единство целей и задач воспитания, реализуемое всеми сотрудниками ДОО. Основой эффективности такой общности является рефлексия собственной профессиональной деятельности.  В ДОО введены следующие принципы построения воспитательной работы с детьми для педагогических работников:  </w:t>
      </w:r>
    </w:p>
    <w:p w14:paraId="16CB3A52">
      <w:pPr>
        <w:spacing w:after="0" w:line="360" w:lineRule="auto"/>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 xml:space="preserve">• педагоги должны быть примером в формировании полноценных и сформированных ценностных ориентиров, норм общения и поведения; </w:t>
      </w:r>
    </w:p>
    <w:p w14:paraId="34A6AE61">
      <w:pPr>
        <w:spacing w:after="0" w:line="360" w:lineRule="auto"/>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 xml:space="preserve"> • педагоги должны мотивировать детей к общению друг с другом, поощрять даже самые незначительные стремления к общению и взаимодействию; </w:t>
      </w:r>
    </w:p>
    <w:p w14:paraId="626DE842">
      <w:pPr>
        <w:spacing w:after="0" w:line="360" w:lineRule="auto"/>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 xml:space="preserve"> • педагоги должны поощрять детскую дружбу, стараться, чтобы дружба между отдельными детьми внутри группы сверстников принимала общественную направленность;  </w:t>
      </w:r>
    </w:p>
    <w:p w14:paraId="19AEAA5A">
      <w:pPr>
        <w:spacing w:after="0" w:line="360" w:lineRule="auto"/>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 xml:space="preserve">• педагоги должны заботиться о том, чтобы дети непрерывно приобретали опыт общения на основе чувства доброжелательности;  </w:t>
      </w:r>
    </w:p>
    <w:p w14:paraId="25516DC2">
      <w:pPr>
        <w:spacing w:after="0" w:line="360" w:lineRule="auto"/>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 xml:space="preserve">• педагоги должны 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  </w:t>
      </w:r>
    </w:p>
    <w:p w14:paraId="50BF966B">
      <w:pPr>
        <w:spacing w:after="0" w:line="360" w:lineRule="auto"/>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 xml:space="preserve">• педагоги должны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 </w:t>
      </w:r>
    </w:p>
    <w:p w14:paraId="68C0CD05">
      <w:pPr>
        <w:spacing w:after="0" w:line="360" w:lineRule="auto"/>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 xml:space="preserve"> • педагоги должны учить детей совместной деятельности, насыщать их жизнь событиями, которые сплачивали бы и объединяли ребят;</w:t>
      </w:r>
    </w:p>
    <w:p w14:paraId="30C30A6D">
      <w:pPr>
        <w:spacing w:after="0" w:line="360" w:lineRule="auto"/>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 xml:space="preserve">  • педагоги должны воспитывать в детях чувство ответственности перед группой за свое поведение.  </w:t>
      </w:r>
      <w:r>
        <w:rPr>
          <w:rFonts w:hint="default" w:ascii="Times New Roman" w:hAnsi="Times New Roman" w:cs="Times New Roman"/>
          <w:b/>
          <w:color w:val="000000"/>
          <w:sz w:val="24"/>
          <w:szCs w:val="24"/>
          <w:lang w:val="ru-RU"/>
        </w:rPr>
        <w:t>Профессионально-родительская общность</w:t>
      </w:r>
      <w:r>
        <w:rPr>
          <w:rFonts w:hint="default" w:ascii="Times New Roman" w:hAnsi="Times New Roman" w:cs="Times New Roman"/>
          <w:color w:val="000000"/>
          <w:sz w:val="24"/>
          <w:szCs w:val="24"/>
          <w:lang w:val="ru-RU"/>
        </w:rPr>
        <w:t xml:space="preserve">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Зачастую поведение ребенка сильно различается дома и в ДОО.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  </w:t>
      </w:r>
    </w:p>
    <w:p w14:paraId="60DCAE92">
      <w:pPr>
        <w:spacing w:after="0" w:line="360" w:lineRule="auto"/>
        <w:rPr>
          <w:rFonts w:hint="default" w:ascii="Times New Roman" w:hAnsi="Times New Roman" w:cs="Times New Roman"/>
          <w:color w:val="000000"/>
          <w:sz w:val="24"/>
          <w:szCs w:val="24"/>
          <w:lang w:val="ru-RU"/>
        </w:rPr>
      </w:pPr>
      <w:r>
        <w:rPr>
          <w:rFonts w:hint="default" w:ascii="Times New Roman" w:hAnsi="Times New Roman" w:cs="Times New Roman"/>
          <w:b/>
          <w:color w:val="000000"/>
          <w:sz w:val="24"/>
          <w:szCs w:val="24"/>
          <w:lang w:val="ru-RU"/>
        </w:rPr>
        <w:t>Детско-взрослая общность</w:t>
      </w:r>
      <w:r>
        <w:rPr>
          <w:rFonts w:hint="default" w:ascii="Times New Roman" w:hAnsi="Times New Roman" w:cs="Times New Roman"/>
          <w:color w:val="000000"/>
          <w:sz w:val="24"/>
          <w:szCs w:val="24"/>
          <w:lang w:val="ru-RU"/>
        </w:rPr>
        <w:t xml:space="preserve">.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w:t>
      </w:r>
    </w:p>
    <w:p w14:paraId="05F5F1D0">
      <w:pPr>
        <w:spacing w:after="0" w:line="360" w:lineRule="auto"/>
        <w:rPr>
          <w:rFonts w:hint="default" w:ascii="Times New Roman" w:hAnsi="Times New Roman" w:cs="Times New Roman"/>
          <w:color w:val="000000"/>
          <w:sz w:val="24"/>
          <w:szCs w:val="24"/>
          <w:lang w:val="ru-RU"/>
        </w:rPr>
      </w:pPr>
      <w:r>
        <w:rPr>
          <w:rFonts w:hint="default" w:ascii="Times New Roman" w:hAnsi="Times New Roman" w:cs="Times New Roman"/>
          <w:b/>
          <w:color w:val="000000"/>
          <w:sz w:val="24"/>
          <w:szCs w:val="24"/>
          <w:lang w:val="ru-RU"/>
        </w:rPr>
        <w:t>Детская общность.</w:t>
      </w:r>
      <w:r>
        <w:rPr>
          <w:rFonts w:hint="default" w:ascii="Times New Roman" w:hAnsi="Times New Roman" w:cs="Times New Roman"/>
          <w:color w:val="000000"/>
          <w:sz w:val="24"/>
          <w:szCs w:val="24"/>
          <w:lang w:val="ru-RU"/>
        </w:rPr>
        <w:t xml:space="preserve"> 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14:paraId="7577930E">
      <w:pPr>
        <w:spacing w:after="0" w:line="360" w:lineRule="auto"/>
        <w:rPr>
          <w:rFonts w:hint="default" w:ascii="Times New Roman" w:hAnsi="Times New Roman" w:cs="Times New Roman"/>
          <w:color w:val="FF0000"/>
          <w:sz w:val="24"/>
          <w:szCs w:val="24"/>
          <w:lang w:val="ru-RU"/>
        </w:rPr>
      </w:pPr>
      <w:r>
        <w:rPr>
          <w:rFonts w:hint="default" w:ascii="Times New Roman" w:hAnsi="Times New Roman" w:cs="Times New Roman"/>
          <w:color w:val="000000"/>
          <w:sz w:val="24"/>
          <w:szCs w:val="24"/>
          <w:lang w:val="ru-RU"/>
        </w:rPr>
        <w:t xml:space="preserve">  Одним из видов детских общностей являются </w:t>
      </w:r>
      <w:r>
        <w:rPr>
          <w:rFonts w:hint="default" w:ascii="Times New Roman" w:hAnsi="Times New Roman" w:cs="Times New Roman"/>
          <w:b/>
          <w:color w:val="000000"/>
          <w:sz w:val="24"/>
          <w:szCs w:val="24"/>
          <w:lang w:val="ru-RU"/>
        </w:rPr>
        <w:t>разновозрастные детские общности.</w:t>
      </w:r>
      <w:r>
        <w:rPr>
          <w:rFonts w:hint="default" w:ascii="Times New Roman" w:hAnsi="Times New Roman" w:cs="Times New Roman"/>
          <w:color w:val="000000"/>
          <w:sz w:val="24"/>
          <w:szCs w:val="24"/>
          <w:lang w:val="ru-RU"/>
        </w:rPr>
        <w:t xml:space="preserve"> </w:t>
      </w:r>
    </w:p>
    <w:p w14:paraId="254DF767">
      <w:pPr>
        <w:spacing w:after="0" w:line="360" w:lineRule="auto"/>
        <w:rPr>
          <w:rFonts w:hint="default" w:ascii="Times New Roman" w:hAnsi="Times New Roman" w:cs="Times New Roman"/>
          <w:sz w:val="24"/>
          <w:szCs w:val="24"/>
          <w:lang w:val="ru-RU"/>
        </w:rPr>
      </w:pPr>
      <w:r>
        <w:rPr>
          <w:rFonts w:hint="default" w:ascii="Times New Roman" w:hAnsi="Times New Roman" w:cs="Times New Roman"/>
          <w:b/>
          <w:color w:val="000000"/>
          <w:sz w:val="24"/>
          <w:szCs w:val="24"/>
          <w:lang w:val="ru-RU"/>
        </w:rPr>
        <w:t xml:space="preserve">  Особенности организации всех общностей и их роль в процессе воспитания детей</w:t>
      </w:r>
      <w:r>
        <w:rPr>
          <w:rFonts w:hint="default" w:ascii="Times New Roman" w:hAnsi="Times New Roman" w:cs="Times New Roman"/>
          <w:color w:val="000000"/>
          <w:sz w:val="24"/>
          <w:szCs w:val="24"/>
          <w:lang w:val="ru-RU"/>
        </w:rPr>
        <w:t xml:space="preserve">: В ДОО обеспечены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  </w:t>
      </w:r>
    </w:p>
    <w:p w14:paraId="24DB8A4B">
      <w:pPr>
        <w:spacing w:after="0" w:line="360" w:lineRule="auto"/>
        <w:rPr>
          <w:rFonts w:hint="default" w:ascii="Times New Roman" w:hAnsi="Times New Roman" w:cs="Times New Roman"/>
          <w:b/>
          <w:sz w:val="24"/>
          <w:szCs w:val="24"/>
          <w:lang w:val="ru-RU"/>
        </w:rPr>
      </w:pPr>
      <w:r>
        <w:rPr>
          <w:rFonts w:hint="default" w:ascii="Times New Roman" w:hAnsi="Times New Roman" w:cs="Times New Roman"/>
          <w:color w:val="000000"/>
          <w:sz w:val="24"/>
          <w:szCs w:val="24"/>
          <w:lang w:val="ru-RU"/>
        </w:rPr>
        <w:t xml:space="preserve">     </w:t>
      </w:r>
      <w:r>
        <w:rPr>
          <w:rFonts w:hint="default" w:ascii="Times New Roman" w:hAnsi="Times New Roman" w:cs="Times New Roman"/>
          <w:b/>
          <w:sz w:val="24"/>
          <w:szCs w:val="24"/>
          <w:lang w:val="ru-RU"/>
        </w:rPr>
        <w:t>Особенности работы ДОО с родителями (законными представителями).</w:t>
      </w:r>
    </w:p>
    <w:p w14:paraId="473FD0A9">
      <w:pPr>
        <w:pStyle w:val="35"/>
        <w:spacing w:line="360" w:lineRule="auto"/>
        <w:ind w:right="573"/>
        <w:rPr>
          <w:rFonts w:hint="default" w:ascii="Times New Roman" w:hAnsi="Times New Roman" w:cs="Times New Roman"/>
          <w:sz w:val="24"/>
          <w:szCs w:val="24"/>
        </w:rPr>
      </w:pPr>
      <w:r>
        <w:rPr>
          <w:rFonts w:hint="default" w:ascii="Times New Roman" w:hAnsi="Times New Roman" w:cs="Times New Roman"/>
          <w:sz w:val="24"/>
          <w:szCs w:val="24"/>
        </w:rPr>
        <w:t>Работа с родителями (законными представителями) строится на принципах ценностного единства и сотрудничества всех субъектов социокультурного</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 xml:space="preserve">окружения дошкольного образовательного учреждения. </w:t>
      </w:r>
    </w:p>
    <w:p w14:paraId="7A00366D">
      <w:pPr>
        <w:pStyle w:val="35"/>
        <w:spacing w:line="360" w:lineRule="auto"/>
        <w:ind w:right="573"/>
        <w:rPr>
          <w:rFonts w:hint="default" w:ascii="Times New Roman" w:hAnsi="Times New Roman" w:cs="Times New Roman"/>
          <w:sz w:val="24"/>
          <w:szCs w:val="24"/>
        </w:rPr>
      </w:pPr>
      <w:r>
        <w:rPr>
          <w:rFonts w:hint="default" w:ascii="Times New Roman" w:hAnsi="Times New Roman" w:cs="Times New Roman"/>
          <w:sz w:val="24"/>
          <w:szCs w:val="24"/>
        </w:rPr>
        <w:t>Виды и формы деятельности по организации сотрудничества педагогов и родителей (законных представителей), используемые в учреждении в процессе воспитательной работы: родительское собрание; педагогические лектории;</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родительские конференции;</w:t>
      </w:r>
      <w:r>
        <w:rPr>
          <w:rFonts w:hint="default" w:ascii="Times New Roman" w:hAnsi="Times New Roman" w:cs="Times New Roman"/>
          <w:spacing w:val="40"/>
          <w:sz w:val="24"/>
          <w:szCs w:val="24"/>
        </w:rPr>
        <w:t xml:space="preserve"> </w:t>
      </w:r>
      <w:r>
        <w:rPr>
          <w:rFonts w:hint="default" w:ascii="Times New Roman" w:hAnsi="Times New Roman" w:cs="Times New Roman"/>
          <w:sz w:val="24"/>
          <w:szCs w:val="24"/>
        </w:rPr>
        <w:t>родительские клубы;</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мастер-классы, семинары–практикумы, круглые</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столы;</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 xml:space="preserve">тестирование, опрос, анкетирование, интервьюирование; информационные стенды; консультации, беседы, рекомендации; онлайн-информирование на сайте ДОУ; образовательные проекты; открытые просмотры мероприятий с участием детей; День открытых дверей; совместные досуги, праздники, концерты и пр.; </w:t>
      </w:r>
    </w:p>
    <w:p w14:paraId="0C1CE2F1">
      <w:pPr>
        <w:pStyle w:val="35"/>
        <w:spacing w:line="360" w:lineRule="auto"/>
        <w:ind w:right="573"/>
        <w:rPr>
          <w:rFonts w:hint="default" w:ascii="Times New Roman" w:hAnsi="Times New Roman" w:cs="Times New Roman"/>
          <w:sz w:val="24"/>
          <w:szCs w:val="24"/>
        </w:rPr>
      </w:pPr>
      <w:r>
        <w:rPr>
          <w:rFonts w:hint="default" w:ascii="Times New Roman" w:hAnsi="Times New Roman" w:cs="Times New Roman"/>
          <w:sz w:val="24"/>
          <w:szCs w:val="24"/>
        </w:rPr>
        <w:t>творческие выставки, вернисажи; конкурсы; благотворительные акции; участие в работе Совета родителей, родительских комитетов.</w:t>
      </w:r>
    </w:p>
    <w:p w14:paraId="24208392">
      <w:pPr>
        <w:pStyle w:val="35"/>
        <w:spacing w:line="360" w:lineRule="auto"/>
        <w:ind w:right="576"/>
        <w:rPr>
          <w:rFonts w:hint="default" w:ascii="Times New Roman" w:hAnsi="Times New Roman" w:cs="Times New Roman"/>
          <w:sz w:val="24"/>
          <w:szCs w:val="24"/>
        </w:rPr>
      </w:pPr>
      <w:r>
        <w:rPr>
          <w:rFonts w:hint="default" w:ascii="Times New Roman" w:hAnsi="Times New Roman" w:cs="Times New Roman"/>
          <w:b/>
          <w:sz w:val="24"/>
          <w:szCs w:val="24"/>
        </w:rPr>
        <w:t>События образовательной организации, отражающие специфику ДОО</w:t>
      </w:r>
      <w:r>
        <w:rPr>
          <w:rFonts w:hint="default" w:ascii="Times New Roman" w:hAnsi="Times New Roman" w:cs="Times New Roman"/>
          <w:sz w:val="24"/>
          <w:szCs w:val="24"/>
        </w:rPr>
        <w:t>. Событие предполагает взаимодействие ребенка и взрослого, в котором активность взрослого приводит к приобретению ребенком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 Проектирование событий позволяет построить целостный годовой цикл методической работы на основе традиционных ценностей российского общества, в котором педагогическая команда проектирует работу всего учреждения, каждой группы в</w:t>
      </w:r>
      <w:r>
        <w:rPr>
          <w:rFonts w:hint="default" w:ascii="Times New Roman" w:hAnsi="Times New Roman" w:cs="Times New Roman"/>
          <w:spacing w:val="-1"/>
          <w:sz w:val="24"/>
          <w:szCs w:val="24"/>
        </w:rPr>
        <w:t xml:space="preserve"> </w:t>
      </w:r>
      <w:r>
        <w:rPr>
          <w:rFonts w:hint="default" w:ascii="Times New Roman" w:hAnsi="Times New Roman" w:cs="Times New Roman"/>
          <w:sz w:val="24"/>
          <w:szCs w:val="24"/>
        </w:rPr>
        <w:t>целом, с подгруппами детей, с</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каждым ребенком. Сюда</w:t>
      </w:r>
      <w:r>
        <w:rPr>
          <w:rFonts w:hint="default" w:ascii="Times New Roman" w:hAnsi="Times New Roman" w:cs="Times New Roman"/>
          <w:spacing w:val="-2"/>
          <w:sz w:val="24"/>
          <w:szCs w:val="24"/>
        </w:rPr>
        <w:t xml:space="preserve"> </w:t>
      </w:r>
      <w:r>
        <w:rPr>
          <w:rFonts w:hint="default" w:ascii="Times New Roman" w:hAnsi="Times New Roman" w:cs="Times New Roman"/>
          <w:sz w:val="24"/>
          <w:szCs w:val="24"/>
        </w:rPr>
        <w:t>относятся:</w:t>
      </w:r>
      <w:r>
        <w:rPr>
          <w:rFonts w:hint="default" w:ascii="Times New Roman" w:hAnsi="Times New Roman" w:cs="Times New Roman"/>
          <w:spacing w:val="-3"/>
          <w:sz w:val="24"/>
          <w:szCs w:val="24"/>
        </w:rPr>
        <w:t xml:space="preserve"> </w:t>
      </w:r>
      <w:r>
        <w:rPr>
          <w:rFonts w:hint="default" w:ascii="Times New Roman" w:hAnsi="Times New Roman" w:cs="Times New Roman"/>
          <w:sz w:val="24"/>
          <w:szCs w:val="24"/>
        </w:rPr>
        <w:t>проекты воспитательной направленности; праздники; ритмы жизни (утренний и вечерний круг, прогулка); режимные моменты (прием пищи, подготовка ко сну и прочее); свободная игра;</w:t>
      </w:r>
      <w:r>
        <w:rPr>
          <w:rFonts w:hint="default" w:ascii="Times New Roman" w:hAnsi="Times New Roman" w:cs="Times New Roman"/>
          <w:spacing w:val="80"/>
          <w:sz w:val="24"/>
          <w:szCs w:val="24"/>
        </w:rPr>
        <w:t xml:space="preserve"> </w:t>
      </w:r>
      <w:r>
        <w:rPr>
          <w:rFonts w:hint="default" w:ascii="Times New Roman" w:hAnsi="Times New Roman" w:cs="Times New Roman"/>
          <w:sz w:val="24"/>
          <w:szCs w:val="24"/>
        </w:rPr>
        <w:t xml:space="preserve">свободная деятельность детей. </w:t>
      </w:r>
    </w:p>
    <w:p w14:paraId="27FB682D">
      <w:pPr>
        <w:spacing w:after="0" w:line="360" w:lineRule="auto"/>
        <w:rPr>
          <w:rFonts w:hint="default" w:ascii="Times New Roman" w:hAnsi="Times New Roman" w:cs="Times New Roman"/>
          <w:color w:val="000000"/>
          <w:sz w:val="24"/>
          <w:szCs w:val="24"/>
          <w:lang w:val="ru-RU"/>
        </w:rPr>
      </w:pPr>
      <w:r>
        <w:rPr>
          <w:rFonts w:hint="default" w:ascii="Times New Roman" w:hAnsi="Times New Roman" w:cs="Times New Roman"/>
          <w:b/>
          <w:color w:val="000000"/>
          <w:sz w:val="24"/>
          <w:szCs w:val="24"/>
          <w:lang w:val="ru-RU"/>
        </w:rPr>
        <w:t>Совместная деятельность в образовательных ситуациях.</w:t>
      </w:r>
      <w:r>
        <w:rPr>
          <w:rFonts w:hint="default" w:ascii="Times New Roman" w:hAnsi="Times New Roman" w:cs="Times New Roman"/>
          <w:color w:val="000000"/>
          <w:sz w:val="24"/>
          <w:szCs w:val="24"/>
          <w:lang w:val="ru-RU"/>
        </w:rPr>
        <w:t xml:space="preserve"> </w:t>
      </w:r>
    </w:p>
    <w:p w14:paraId="0AF5A4F2">
      <w:pPr>
        <w:spacing w:after="0" w:line="360" w:lineRule="auto"/>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 xml:space="preserve">  К основным видам организации совместной деятельности в образовательных ситуациях в ДОО относятся: </w:t>
      </w:r>
    </w:p>
    <w:p w14:paraId="0D0755F7">
      <w:pPr>
        <w:spacing w:after="0" w:line="360" w:lineRule="auto"/>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 xml:space="preserve"> - ситуативная беседа, рассказ, советы, вопросы; </w:t>
      </w:r>
    </w:p>
    <w:p w14:paraId="6B153483">
      <w:pPr>
        <w:spacing w:after="0" w:line="360" w:lineRule="auto"/>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 xml:space="preserve"> - социальное моделирование, воспитывающая (проблемная) ситуация, составление рассказов из личного опыта;  </w:t>
      </w:r>
    </w:p>
    <w:p w14:paraId="04035D2C">
      <w:pPr>
        <w:spacing w:after="0" w:line="360" w:lineRule="auto"/>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 xml:space="preserve">- чтение художественной литературы с последующим обсуждением и выводами, сочинение рассказов, историй, сказок, заучивание и чтение стихов наизусть; </w:t>
      </w:r>
    </w:p>
    <w:p w14:paraId="29979A36">
      <w:pPr>
        <w:spacing w:after="0" w:line="360" w:lineRule="auto"/>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 xml:space="preserve"> - разучивание и исполнение песен, театрализация, драматизация, этюды- инсценировки; </w:t>
      </w:r>
    </w:p>
    <w:p w14:paraId="11ACE525">
      <w:pPr>
        <w:spacing w:after="0" w:line="360" w:lineRule="auto"/>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 xml:space="preserve"> - рассматривание и обсуждение картин и книжных иллюстраций, просмотр видеороликов, презентаций, мультфильмов; </w:t>
      </w:r>
    </w:p>
    <w:p w14:paraId="01DA5BBE">
      <w:pPr>
        <w:spacing w:after="0" w:line="360" w:lineRule="auto"/>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 xml:space="preserve"> - организация выставок (книг, репродукций картин, тематических или авторских, детских поделок и тому подобное),  </w:t>
      </w:r>
    </w:p>
    <w:p w14:paraId="2210C418">
      <w:pPr>
        <w:spacing w:after="0" w:line="360" w:lineRule="auto"/>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 xml:space="preserve">- экскурсии (в музей, в общеобразовательную организацию и тому подобное), посещение спектаклей, выставок;  </w:t>
      </w:r>
    </w:p>
    <w:p w14:paraId="33CBF2CB">
      <w:pPr>
        <w:spacing w:after="0" w:line="360" w:lineRule="auto"/>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 xml:space="preserve">- игровые методы (игровая роль, игровая ситуация, игровое действие и другие); </w:t>
      </w:r>
    </w:p>
    <w:p w14:paraId="49260605">
      <w:pPr>
        <w:spacing w:after="0" w:line="360" w:lineRule="auto"/>
        <w:ind w:right="20"/>
        <w:rPr>
          <w:rFonts w:hint="default" w:ascii="Times New Roman" w:hAnsi="Times New Roman" w:cs="Times New Roman"/>
          <w:b/>
          <w:bCs/>
          <w:sz w:val="24"/>
          <w:szCs w:val="24"/>
          <w:lang w:val="ru-RU"/>
        </w:rPr>
      </w:pPr>
      <w:r>
        <w:rPr>
          <w:rFonts w:hint="default" w:ascii="Times New Roman" w:hAnsi="Times New Roman" w:cs="Times New Roman"/>
          <w:color w:val="000000"/>
          <w:sz w:val="24"/>
          <w:szCs w:val="24"/>
          <w:lang w:val="ru-RU"/>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r>
        <w:rPr>
          <w:rFonts w:hint="default" w:ascii="Times New Roman" w:hAnsi="Times New Roman" w:cs="Times New Roman"/>
          <w:b/>
          <w:bCs/>
          <w:sz w:val="24"/>
          <w:szCs w:val="24"/>
          <w:lang w:val="ru-RU"/>
        </w:rPr>
        <w:t xml:space="preserve"> </w:t>
      </w:r>
    </w:p>
    <w:p w14:paraId="4DC4E527">
      <w:pPr>
        <w:spacing w:after="0" w:line="360" w:lineRule="auto"/>
        <w:ind w:right="20"/>
        <w:rPr>
          <w:rFonts w:hint="default" w:ascii="Times New Roman" w:hAnsi="Times New Roman" w:cs="Times New Roman"/>
          <w:b/>
          <w:bCs/>
          <w:sz w:val="24"/>
          <w:szCs w:val="24"/>
          <w:lang w:val="ru-RU"/>
        </w:rPr>
      </w:pPr>
      <w:r>
        <w:rPr>
          <w:rFonts w:hint="default" w:ascii="Times New Roman" w:hAnsi="Times New Roman" w:cs="Times New Roman"/>
          <w:b/>
          <w:bCs/>
          <w:sz w:val="24"/>
          <w:szCs w:val="24"/>
          <w:lang w:val="ru-RU"/>
        </w:rPr>
        <w:t xml:space="preserve">Организация предметно-пространственной среды </w:t>
      </w:r>
    </w:p>
    <w:p w14:paraId="1B005CD4">
      <w:pPr>
        <w:spacing w:after="0" w:line="360" w:lineRule="auto"/>
        <w:ind w:right="20"/>
        <w:jc w:val="both"/>
        <w:rPr>
          <w:rFonts w:hint="default" w:ascii="Times New Roman" w:hAnsi="Times New Roman" w:cs="Times New Roman"/>
          <w:b/>
          <w:bCs/>
          <w:sz w:val="24"/>
          <w:szCs w:val="24"/>
          <w:lang w:val="ru-RU"/>
        </w:rPr>
      </w:pPr>
      <w:r>
        <w:rPr>
          <w:rFonts w:hint="default" w:ascii="Times New Roman" w:hAnsi="Times New Roman" w:cs="Times New Roman"/>
          <w:sz w:val="24"/>
          <w:szCs w:val="24"/>
          <w:lang w:val="ru-RU"/>
        </w:rPr>
        <w:t>Реализация воспитательного потенциала предметно-пространственной среды в ДОО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tbl>
      <w:tblPr>
        <w:tblStyle w:val="12"/>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5070"/>
        <w:gridCol w:w="4787"/>
      </w:tblGrid>
      <w:tr w14:paraId="2BD8860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070" w:type="dxa"/>
            <w:noWrap w:val="0"/>
          </w:tcPr>
          <w:p w14:paraId="69A5246F">
            <w:pPr>
              <w:spacing w:line="360" w:lineRule="auto"/>
              <w:ind w:right="20"/>
              <w:jc w:val="both"/>
              <w:rPr>
                <w:rFonts w:hint="default" w:ascii="Times New Roman" w:hAnsi="Times New Roman" w:cs="Times New Roman"/>
                <w:b/>
                <w:bCs/>
                <w:sz w:val="24"/>
                <w:szCs w:val="24"/>
              </w:rPr>
            </w:pPr>
            <w:r>
              <w:rPr>
                <w:rFonts w:hint="default" w:ascii="Times New Roman" w:hAnsi="Times New Roman" w:cs="Times New Roman"/>
                <w:b/>
                <w:bCs/>
                <w:sz w:val="24"/>
                <w:szCs w:val="24"/>
              </w:rPr>
              <w:t>Компоненты РППС</w:t>
            </w:r>
          </w:p>
        </w:tc>
        <w:tc>
          <w:tcPr>
            <w:tcW w:w="4787" w:type="dxa"/>
            <w:noWrap w:val="0"/>
          </w:tcPr>
          <w:p w14:paraId="24B2039B">
            <w:pPr>
              <w:spacing w:line="360" w:lineRule="auto"/>
              <w:ind w:right="20"/>
              <w:jc w:val="both"/>
              <w:rPr>
                <w:rFonts w:hint="default" w:ascii="Times New Roman" w:hAnsi="Times New Roman" w:cs="Times New Roman"/>
                <w:b/>
                <w:bCs/>
                <w:sz w:val="24"/>
                <w:szCs w:val="24"/>
                <w:lang w:val="ru-RU"/>
              </w:rPr>
            </w:pPr>
            <w:r>
              <w:rPr>
                <w:rFonts w:hint="default" w:ascii="Times New Roman" w:hAnsi="Times New Roman" w:cs="Times New Roman"/>
                <w:b/>
                <w:bCs/>
                <w:sz w:val="24"/>
                <w:szCs w:val="24"/>
                <w:lang w:val="ru-RU"/>
              </w:rPr>
              <w:t>Перечень оборудования, имеющегося в  ДОО</w:t>
            </w:r>
          </w:p>
        </w:tc>
      </w:tr>
      <w:tr w14:paraId="768E7CE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070" w:type="dxa"/>
            <w:noWrap w:val="0"/>
          </w:tcPr>
          <w:p w14:paraId="7F21CBBE">
            <w:pPr>
              <w:spacing w:line="360" w:lineRule="auto"/>
              <w:ind w:right="20"/>
              <w:rPr>
                <w:rFonts w:hint="default" w:ascii="Times New Roman" w:hAnsi="Times New Roman" w:cs="Times New Roman"/>
                <w:sz w:val="24"/>
                <w:szCs w:val="24"/>
                <w:lang w:val="ru-RU"/>
              </w:rPr>
            </w:pPr>
            <w:r>
              <w:rPr>
                <w:rFonts w:hint="default" w:ascii="Times New Roman" w:hAnsi="Times New Roman" w:cs="Times New Roman"/>
                <w:sz w:val="24"/>
                <w:szCs w:val="24"/>
                <w:lang w:val="ru-RU"/>
              </w:rPr>
              <w:t>Знаки и символы государства, региона, населенного пункта и ДОО</w:t>
            </w:r>
          </w:p>
        </w:tc>
        <w:tc>
          <w:tcPr>
            <w:tcW w:w="4787" w:type="dxa"/>
            <w:noWrap w:val="0"/>
          </w:tcPr>
          <w:p w14:paraId="61E87243">
            <w:pPr>
              <w:spacing w:line="360" w:lineRule="auto"/>
              <w:ind w:right="20"/>
              <w:rPr>
                <w:rFonts w:hint="default" w:ascii="Times New Roman" w:hAnsi="Times New Roman" w:cs="Times New Roman"/>
                <w:sz w:val="24"/>
                <w:szCs w:val="24"/>
                <w:lang w:val="ru-RU"/>
              </w:rPr>
            </w:pPr>
            <w:r>
              <w:rPr>
                <w:rFonts w:hint="default" w:ascii="Times New Roman" w:hAnsi="Times New Roman" w:cs="Times New Roman"/>
                <w:sz w:val="24"/>
                <w:szCs w:val="24"/>
                <w:lang w:val="ru-RU"/>
              </w:rPr>
              <w:t>В группах и в холле ДОО имеется флаг, герб, гимн России, Республики Башкортостан, города Стерлитамак</w:t>
            </w:r>
          </w:p>
        </w:tc>
      </w:tr>
      <w:tr w14:paraId="690522A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070" w:type="dxa"/>
            <w:noWrap w:val="0"/>
          </w:tcPr>
          <w:p w14:paraId="62DDD379">
            <w:pPr>
              <w:spacing w:line="360" w:lineRule="auto"/>
              <w:ind w:right="20"/>
              <w:rPr>
                <w:rFonts w:hint="default" w:ascii="Times New Roman" w:hAnsi="Times New Roman" w:cs="Times New Roman"/>
                <w:sz w:val="24"/>
                <w:szCs w:val="24"/>
                <w:lang w:val="ru-RU"/>
              </w:rPr>
            </w:pPr>
            <w:r>
              <w:rPr>
                <w:rFonts w:hint="default" w:ascii="Times New Roman" w:hAnsi="Times New Roman" w:cs="Times New Roman"/>
                <w:sz w:val="24"/>
                <w:szCs w:val="24"/>
                <w:lang w:val="ru-RU"/>
              </w:rPr>
              <w:t>Компоненты среды, отражающие региональные, этнографические и другие особенности социокультурных условий, в которых находится ДОО</w:t>
            </w:r>
          </w:p>
        </w:tc>
        <w:tc>
          <w:tcPr>
            <w:tcW w:w="4787" w:type="dxa"/>
            <w:noWrap w:val="0"/>
          </w:tcPr>
          <w:p w14:paraId="0979AEA2">
            <w:pPr>
              <w:spacing w:line="360" w:lineRule="auto"/>
              <w:ind w:right="20"/>
              <w:rPr>
                <w:rFonts w:hint="default" w:ascii="Times New Roman" w:hAnsi="Times New Roman" w:cs="Times New Roman"/>
                <w:sz w:val="24"/>
                <w:szCs w:val="24"/>
                <w:lang w:val="ru-RU"/>
              </w:rPr>
            </w:pPr>
            <w:r>
              <w:rPr>
                <w:rFonts w:hint="default" w:ascii="Times New Roman" w:hAnsi="Times New Roman" w:cs="Times New Roman"/>
                <w:sz w:val="24"/>
                <w:szCs w:val="24"/>
                <w:lang w:val="ru-RU"/>
              </w:rPr>
              <w:t>В группах оформлены центры (модули) краеведения с оборудованием, наглядным материалом по культуре, истории, традиций башкирского народа</w:t>
            </w:r>
          </w:p>
        </w:tc>
      </w:tr>
      <w:tr w14:paraId="601D37E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070" w:type="dxa"/>
            <w:noWrap w:val="0"/>
          </w:tcPr>
          <w:p w14:paraId="092AA22C">
            <w:pPr>
              <w:spacing w:line="360" w:lineRule="auto"/>
              <w:ind w:right="20"/>
              <w:rPr>
                <w:rFonts w:hint="default" w:ascii="Times New Roman" w:hAnsi="Times New Roman" w:cs="Times New Roman"/>
                <w:sz w:val="24"/>
                <w:szCs w:val="24"/>
                <w:lang w:val="ru-RU"/>
              </w:rPr>
            </w:pPr>
            <w:r>
              <w:rPr>
                <w:rFonts w:hint="default" w:ascii="Times New Roman" w:hAnsi="Times New Roman" w:cs="Times New Roman"/>
                <w:sz w:val="24"/>
                <w:szCs w:val="24"/>
                <w:lang w:val="ru-RU"/>
              </w:rPr>
              <w:t>Компоненты среды, отражающие экологичность, природосообразность и безопасность</w:t>
            </w:r>
          </w:p>
        </w:tc>
        <w:tc>
          <w:tcPr>
            <w:tcW w:w="4787" w:type="dxa"/>
            <w:noWrap w:val="0"/>
          </w:tcPr>
          <w:p w14:paraId="10EE9AFF">
            <w:pPr>
              <w:spacing w:line="360" w:lineRule="auto"/>
              <w:ind w:right="20"/>
              <w:rPr>
                <w:rFonts w:hint="default" w:ascii="Times New Roman" w:hAnsi="Times New Roman" w:cs="Times New Roman"/>
                <w:sz w:val="24"/>
                <w:szCs w:val="24"/>
                <w:lang w:val="ru-RU"/>
              </w:rPr>
            </w:pPr>
            <w:r>
              <w:rPr>
                <w:rFonts w:hint="default" w:ascii="Times New Roman" w:hAnsi="Times New Roman" w:cs="Times New Roman"/>
                <w:sz w:val="24"/>
                <w:szCs w:val="24"/>
                <w:lang w:val="ru-RU"/>
              </w:rPr>
              <w:t>В группах и в холле ДОО оборудованы центры экологии и труда  с необходимым безопасным оборудованием</w:t>
            </w:r>
          </w:p>
        </w:tc>
      </w:tr>
      <w:tr w14:paraId="37140DC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070" w:type="dxa"/>
            <w:noWrap w:val="0"/>
          </w:tcPr>
          <w:p w14:paraId="5B319B60">
            <w:pPr>
              <w:spacing w:line="360" w:lineRule="auto"/>
              <w:ind w:right="20"/>
              <w:rPr>
                <w:rFonts w:hint="default" w:ascii="Times New Roman" w:hAnsi="Times New Roman" w:cs="Times New Roman"/>
                <w:sz w:val="24"/>
                <w:szCs w:val="24"/>
                <w:lang w:val="ru-RU"/>
              </w:rPr>
            </w:pPr>
            <w:r>
              <w:rPr>
                <w:rFonts w:hint="default" w:ascii="Times New Roman" w:hAnsi="Times New Roman" w:cs="Times New Roman"/>
                <w:sz w:val="24"/>
                <w:szCs w:val="24"/>
                <w:lang w:val="ru-RU"/>
              </w:rPr>
              <w:t>Компоненты среды, обеспечивающие детям возможность общения, игры и совместной деятельности</w:t>
            </w:r>
          </w:p>
        </w:tc>
        <w:tc>
          <w:tcPr>
            <w:tcW w:w="4787" w:type="dxa"/>
            <w:noWrap w:val="0"/>
          </w:tcPr>
          <w:p w14:paraId="3157B135">
            <w:pPr>
              <w:spacing w:line="360" w:lineRule="auto"/>
              <w:ind w:right="20"/>
              <w:rPr>
                <w:rFonts w:hint="default" w:ascii="Times New Roman" w:hAnsi="Times New Roman" w:cs="Times New Roman"/>
                <w:sz w:val="24"/>
                <w:szCs w:val="24"/>
                <w:lang w:val="ru-RU"/>
              </w:rPr>
            </w:pPr>
            <w:r>
              <w:rPr>
                <w:rFonts w:hint="default" w:ascii="Times New Roman" w:hAnsi="Times New Roman" w:cs="Times New Roman"/>
                <w:sz w:val="24"/>
                <w:szCs w:val="24"/>
                <w:lang w:val="ru-RU"/>
              </w:rPr>
              <w:t>В группах созданы центры игры и конструирования</w:t>
            </w:r>
          </w:p>
        </w:tc>
      </w:tr>
      <w:tr w14:paraId="063E384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070" w:type="dxa"/>
            <w:noWrap w:val="0"/>
          </w:tcPr>
          <w:p w14:paraId="0D5D3304">
            <w:pPr>
              <w:spacing w:line="360" w:lineRule="auto"/>
              <w:ind w:right="20"/>
              <w:rPr>
                <w:rFonts w:hint="default" w:ascii="Times New Roman" w:hAnsi="Times New Roman" w:cs="Times New Roman"/>
                <w:sz w:val="24"/>
                <w:szCs w:val="24"/>
                <w:lang w:val="ru-RU"/>
              </w:rPr>
            </w:pPr>
            <w:r>
              <w:rPr>
                <w:rFonts w:hint="default" w:ascii="Times New Roman" w:hAnsi="Times New Roman" w:cs="Times New Roman"/>
                <w:sz w:val="24"/>
                <w:szCs w:val="24"/>
                <w:lang w:val="ru-RU"/>
              </w:rPr>
              <w:t>Компоненты среды, отражающие ценность семьи, людей разных поколений, радость общения с семьей</w:t>
            </w:r>
          </w:p>
        </w:tc>
        <w:tc>
          <w:tcPr>
            <w:tcW w:w="4787" w:type="dxa"/>
            <w:noWrap w:val="0"/>
          </w:tcPr>
          <w:p w14:paraId="1E17E201">
            <w:pPr>
              <w:spacing w:line="360" w:lineRule="auto"/>
              <w:ind w:right="20"/>
              <w:rPr>
                <w:rFonts w:hint="default" w:ascii="Times New Roman" w:hAnsi="Times New Roman" w:cs="Times New Roman"/>
                <w:sz w:val="24"/>
                <w:szCs w:val="24"/>
                <w:lang w:val="ru-RU"/>
              </w:rPr>
            </w:pPr>
            <w:r>
              <w:rPr>
                <w:rFonts w:hint="default" w:ascii="Times New Roman" w:hAnsi="Times New Roman" w:cs="Times New Roman"/>
                <w:sz w:val="24"/>
                <w:szCs w:val="24"/>
                <w:lang w:val="ru-RU"/>
              </w:rPr>
              <w:t>В группах имеется центр уединения, центр безопасности, центр книги.</w:t>
            </w:r>
          </w:p>
          <w:p w14:paraId="066610B7">
            <w:pPr>
              <w:spacing w:line="360" w:lineRule="auto"/>
              <w:ind w:right="20"/>
              <w:rPr>
                <w:rFonts w:hint="default" w:ascii="Times New Roman" w:hAnsi="Times New Roman" w:cs="Times New Roman"/>
                <w:sz w:val="24"/>
                <w:szCs w:val="24"/>
                <w:lang w:val="ru-RU"/>
              </w:rPr>
            </w:pPr>
            <w:r>
              <w:rPr>
                <w:rFonts w:hint="default" w:ascii="Times New Roman" w:hAnsi="Times New Roman" w:cs="Times New Roman"/>
                <w:sz w:val="24"/>
                <w:szCs w:val="24"/>
                <w:lang w:val="ru-RU"/>
              </w:rPr>
              <w:t>В центрах есть семейные альбомы,  альбомы по профессиям, по эмоциям и т.п.</w:t>
            </w:r>
          </w:p>
        </w:tc>
      </w:tr>
      <w:tr w14:paraId="26E46B7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070" w:type="dxa"/>
            <w:noWrap w:val="0"/>
          </w:tcPr>
          <w:p w14:paraId="1971B644">
            <w:pPr>
              <w:spacing w:line="360" w:lineRule="auto"/>
              <w:ind w:right="20"/>
              <w:rPr>
                <w:rFonts w:hint="default" w:ascii="Times New Roman" w:hAnsi="Times New Roman" w:cs="Times New Roman"/>
                <w:sz w:val="24"/>
                <w:szCs w:val="24"/>
                <w:lang w:val="ru-RU"/>
              </w:rPr>
            </w:pPr>
            <w:r>
              <w:rPr>
                <w:rFonts w:hint="default" w:ascii="Times New Roman" w:hAnsi="Times New Roman" w:cs="Times New Roman"/>
                <w:sz w:val="24"/>
                <w:szCs w:val="24"/>
                <w:lang w:val="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tc>
        <w:tc>
          <w:tcPr>
            <w:tcW w:w="4787" w:type="dxa"/>
            <w:noWrap w:val="0"/>
          </w:tcPr>
          <w:p w14:paraId="26A4C4F0">
            <w:pPr>
              <w:spacing w:line="360" w:lineRule="auto"/>
              <w:ind w:right="20"/>
              <w:rPr>
                <w:rFonts w:hint="default" w:ascii="Times New Roman" w:hAnsi="Times New Roman" w:cs="Times New Roman"/>
                <w:sz w:val="24"/>
                <w:szCs w:val="24"/>
                <w:lang w:val="ru-RU"/>
              </w:rPr>
            </w:pPr>
            <w:r>
              <w:rPr>
                <w:rFonts w:hint="default" w:ascii="Times New Roman" w:hAnsi="Times New Roman" w:cs="Times New Roman"/>
                <w:sz w:val="24"/>
                <w:szCs w:val="24"/>
                <w:lang w:val="ru-RU"/>
              </w:rPr>
              <w:t>В группах  ДОО созданы лего-центры и экспериментирования, центры  сенсорики</w:t>
            </w:r>
          </w:p>
        </w:tc>
      </w:tr>
      <w:tr w14:paraId="251FC84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070" w:type="dxa"/>
            <w:noWrap w:val="0"/>
          </w:tcPr>
          <w:p w14:paraId="2E1730D1">
            <w:pPr>
              <w:spacing w:line="360" w:lineRule="auto"/>
              <w:ind w:right="20"/>
              <w:rPr>
                <w:rFonts w:hint="default" w:ascii="Times New Roman" w:hAnsi="Times New Roman" w:cs="Times New Roman"/>
                <w:sz w:val="24"/>
                <w:szCs w:val="24"/>
                <w:lang w:val="ru-RU"/>
              </w:rPr>
            </w:pPr>
            <w:r>
              <w:rPr>
                <w:rFonts w:hint="default" w:ascii="Times New Roman" w:hAnsi="Times New Roman" w:cs="Times New Roman"/>
                <w:sz w:val="24"/>
                <w:szCs w:val="24"/>
                <w:lang w:val="ru-RU"/>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tc>
        <w:tc>
          <w:tcPr>
            <w:tcW w:w="4787" w:type="dxa"/>
            <w:noWrap w:val="0"/>
          </w:tcPr>
          <w:p w14:paraId="36949868">
            <w:pPr>
              <w:spacing w:line="360" w:lineRule="auto"/>
              <w:ind w:right="20"/>
              <w:rPr>
                <w:rFonts w:hint="default" w:ascii="Times New Roman" w:hAnsi="Times New Roman" w:cs="Times New Roman"/>
                <w:sz w:val="24"/>
                <w:szCs w:val="24"/>
                <w:lang w:val="ru-RU"/>
              </w:rPr>
            </w:pPr>
            <w:r>
              <w:rPr>
                <w:rFonts w:hint="default" w:ascii="Times New Roman" w:hAnsi="Times New Roman" w:cs="Times New Roman"/>
                <w:sz w:val="24"/>
                <w:szCs w:val="24"/>
                <w:lang w:val="ru-RU"/>
              </w:rPr>
              <w:t>В ДОО имеется спортивный зал, спортивная площадка на улице. В группах имеются двигательные центры (модули)</w:t>
            </w:r>
          </w:p>
        </w:tc>
      </w:tr>
      <w:tr w14:paraId="1DA4049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070" w:type="dxa"/>
            <w:noWrap w:val="0"/>
          </w:tcPr>
          <w:p w14:paraId="08773ABB">
            <w:pPr>
              <w:spacing w:line="360" w:lineRule="auto"/>
              <w:ind w:right="20"/>
              <w:rPr>
                <w:rFonts w:hint="default" w:ascii="Times New Roman" w:hAnsi="Times New Roman" w:cs="Times New Roman"/>
                <w:sz w:val="24"/>
                <w:szCs w:val="24"/>
                <w:lang w:val="ru-RU"/>
              </w:rPr>
            </w:pPr>
            <w:r>
              <w:rPr>
                <w:rFonts w:hint="default" w:ascii="Times New Roman" w:hAnsi="Times New Roman" w:cs="Times New Roman"/>
                <w:sz w:val="24"/>
                <w:szCs w:val="24"/>
                <w:lang w:val="ru-RU"/>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tc>
        <w:tc>
          <w:tcPr>
            <w:tcW w:w="4787" w:type="dxa"/>
            <w:noWrap w:val="0"/>
          </w:tcPr>
          <w:p w14:paraId="7286FB9A">
            <w:pPr>
              <w:spacing w:line="360" w:lineRule="auto"/>
              <w:ind w:right="20"/>
              <w:rPr>
                <w:rFonts w:hint="default" w:ascii="Times New Roman" w:hAnsi="Times New Roman" w:cs="Times New Roman"/>
                <w:sz w:val="24"/>
                <w:szCs w:val="24"/>
                <w:lang w:val="ru-RU"/>
              </w:rPr>
            </w:pPr>
            <w:r>
              <w:rPr>
                <w:rFonts w:hint="default" w:ascii="Times New Roman" w:hAnsi="Times New Roman" w:cs="Times New Roman"/>
                <w:sz w:val="24"/>
                <w:szCs w:val="24"/>
                <w:lang w:val="ru-RU"/>
              </w:rPr>
              <w:t>В холле ДОО оформлен  этноцентр, флипчаты.</w:t>
            </w:r>
          </w:p>
          <w:p w14:paraId="147A8983">
            <w:pPr>
              <w:spacing w:line="360" w:lineRule="auto"/>
              <w:ind w:right="20"/>
              <w:rPr>
                <w:rFonts w:hint="default" w:ascii="Times New Roman" w:hAnsi="Times New Roman" w:cs="Times New Roman"/>
                <w:sz w:val="24"/>
                <w:szCs w:val="24"/>
                <w:lang w:val="ru-RU"/>
              </w:rPr>
            </w:pPr>
            <w:r>
              <w:rPr>
                <w:rFonts w:hint="default" w:ascii="Times New Roman" w:hAnsi="Times New Roman" w:cs="Times New Roman"/>
                <w:sz w:val="24"/>
                <w:szCs w:val="24"/>
                <w:lang w:val="ru-RU"/>
              </w:rPr>
              <w:t xml:space="preserve">В группах альбомы с достопримечательностями страны, народы России, наглядным  материал по знакомству со столицей. </w:t>
            </w:r>
            <w:r>
              <w:rPr>
                <w:rFonts w:hint="default" w:ascii="Times New Roman" w:hAnsi="Times New Roman" w:cs="Times New Roman"/>
                <w:sz w:val="24"/>
                <w:szCs w:val="24"/>
              </w:rPr>
              <w:t xml:space="preserve">Выставки декоративно-прикладного искусства народов России </w:t>
            </w:r>
            <w:r>
              <w:rPr>
                <w:rFonts w:hint="default" w:ascii="Times New Roman" w:hAnsi="Times New Roman" w:cs="Times New Roman"/>
                <w:sz w:val="24"/>
                <w:szCs w:val="24"/>
                <w:lang w:val="ru-RU"/>
              </w:rPr>
              <w:t>.</w:t>
            </w:r>
          </w:p>
        </w:tc>
      </w:tr>
      <w:tr w14:paraId="54486D9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070" w:type="dxa"/>
            <w:noWrap w:val="0"/>
          </w:tcPr>
          <w:p w14:paraId="6AF55A41">
            <w:pPr>
              <w:spacing w:line="360" w:lineRule="auto"/>
              <w:ind w:right="20"/>
              <w:rPr>
                <w:rFonts w:hint="default" w:ascii="Times New Roman" w:hAnsi="Times New Roman" w:cs="Times New Roman"/>
                <w:sz w:val="24"/>
                <w:szCs w:val="24"/>
                <w:lang w:val="ru-RU"/>
              </w:rPr>
            </w:pPr>
            <w:r>
              <w:rPr>
                <w:rFonts w:hint="default" w:ascii="Times New Roman" w:hAnsi="Times New Roman" w:cs="Times New Roman"/>
                <w:sz w:val="24"/>
                <w:szCs w:val="24"/>
                <w:lang w:val="ru-RU"/>
              </w:rPr>
              <w:t>Компоненты среды, обеспечивающие ребёнку возможность посильного труда, а также отражающие ценности труда в жизни человека и государства</w:t>
            </w:r>
          </w:p>
        </w:tc>
        <w:tc>
          <w:tcPr>
            <w:tcW w:w="4787" w:type="dxa"/>
            <w:noWrap w:val="0"/>
          </w:tcPr>
          <w:p w14:paraId="09096094">
            <w:pPr>
              <w:spacing w:line="360" w:lineRule="auto"/>
              <w:ind w:right="20"/>
              <w:rPr>
                <w:rFonts w:hint="default" w:ascii="Times New Roman" w:hAnsi="Times New Roman" w:cs="Times New Roman"/>
                <w:sz w:val="24"/>
                <w:szCs w:val="24"/>
                <w:lang w:val="ru-RU"/>
              </w:rPr>
            </w:pPr>
            <w:r>
              <w:rPr>
                <w:rFonts w:hint="default" w:ascii="Times New Roman" w:hAnsi="Times New Roman" w:cs="Times New Roman"/>
                <w:sz w:val="24"/>
                <w:szCs w:val="24"/>
                <w:lang w:val="ru-RU"/>
              </w:rPr>
              <w:t>Детские наборы для трудовой деятельности в группе и на участке;</w:t>
            </w:r>
          </w:p>
          <w:p w14:paraId="4C126C2C">
            <w:pPr>
              <w:spacing w:line="360" w:lineRule="auto"/>
              <w:ind w:right="20"/>
              <w:rPr>
                <w:rFonts w:hint="default" w:ascii="Times New Roman" w:hAnsi="Times New Roman" w:cs="Times New Roman"/>
                <w:sz w:val="24"/>
                <w:szCs w:val="24"/>
                <w:lang w:val="ru-RU"/>
              </w:rPr>
            </w:pPr>
            <w:r>
              <w:rPr>
                <w:rFonts w:hint="default" w:ascii="Times New Roman" w:hAnsi="Times New Roman" w:cs="Times New Roman"/>
                <w:sz w:val="24"/>
                <w:szCs w:val="24"/>
                <w:lang w:val="ru-RU"/>
              </w:rPr>
              <w:t>портреты членов семей воспитанников, героев труда, представителей профессий и пр.</w:t>
            </w:r>
          </w:p>
        </w:tc>
      </w:tr>
    </w:tbl>
    <w:p w14:paraId="0AA4FB4A">
      <w:pPr>
        <w:spacing w:after="0" w:line="360" w:lineRule="auto"/>
        <w:ind w:right="20"/>
        <w:rPr>
          <w:rFonts w:hint="default" w:ascii="Times New Roman" w:hAnsi="Times New Roman" w:cs="Times New Roman"/>
          <w:b/>
          <w:bCs/>
          <w:color w:val="000000"/>
          <w:sz w:val="24"/>
          <w:szCs w:val="24"/>
          <w:lang w:val="ru-RU"/>
        </w:rPr>
      </w:pPr>
      <w:r>
        <w:rPr>
          <w:rFonts w:hint="default" w:ascii="Times New Roman" w:hAnsi="Times New Roman" w:cs="Times New Roman"/>
          <w:sz w:val="24"/>
          <w:szCs w:val="24"/>
          <w:lang w:val="ru-RU"/>
        </w:rPr>
        <w:t xml:space="preserve">     При выборе материалов и игрушек для РППС ДОО ориентируется на продукцию отечественных и территориальных производителей. </w:t>
      </w:r>
    </w:p>
    <w:p w14:paraId="74E55D27">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b/>
          <w:bCs/>
          <w:color w:val="000000"/>
          <w:sz w:val="24"/>
          <w:szCs w:val="24"/>
          <w:lang w:val="ru-RU"/>
        </w:rPr>
        <w:t xml:space="preserve">     2.7.3. Организационный раздел Программы воспитания:</w:t>
      </w:r>
    </w:p>
    <w:p w14:paraId="4A2448F2">
      <w:pPr>
        <w:spacing w:after="0" w:line="360" w:lineRule="auto"/>
        <w:jc w:val="both"/>
        <w:rPr>
          <w:rFonts w:hint="default" w:ascii="Times New Roman" w:hAnsi="Times New Roman" w:cs="Times New Roman"/>
          <w:color w:val="000000"/>
          <w:sz w:val="24"/>
          <w:szCs w:val="24"/>
          <w:lang w:val="ru-RU"/>
        </w:rPr>
      </w:pPr>
      <w:r>
        <w:rPr>
          <w:rFonts w:hint="default" w:ascii="Times New Roman" w:hAnsi="Times New Roman" w:cs="Times New Roman"/>
          <w:b/>
          <w:color w:val="000000"/>
          <w:sz w:val="24"/>
          <w:szCs w:val="24"/>
          <w:lang w:val="ru-RU"/>
        </w:rPr>
        <w:t>Особенности кадрового обеспечения воспитательного процесса в ДОО:</w:t>
      </w:r>
      <w:r>
        <w:rPr>
          <w:rFonts w:hint="default" w:ascii="Times New Roman" w:hAnsi="Times New Roman" w:cs="Times New Roman"/>
          <w:color w:val="000000"/>
          <w:sz w:val="24"/>
          <w:szCs w:val="24"/>
          <w:lang w:val="ru-RU"/>
        </w:rPr>
        <w:t xml:space="preserve"> заведующий- 1 чел.</w:t>
      </w:r>
    </w:p>
    <w:p w14:paraId="1D5574A4">
      <w:pPr>
        <w:spacing w:after="0" w:line="360" w:lineRule="auto"/>
        <w:jc w:val="both"/>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 xml:space="preserve">     Информация о социальных партнерах организации: заведующий - 1чел, старший воспитатель- 1чел, педагог-психолог-1чел, учитель-логопед- 1чел, музыкальные руководители- 2чел., инструктор по ФК- 1 чел, воспитатели - 16 чел</w:t>
      </w:r>
    </w:p>
    <w:p w14:paraId="658A806A">
      <w:pPr>
        <w:spacing w:after="0" w:line="360" w:lineRule="auto"/>
        <w:ind w:left="20" w:right="20"/>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 xml:space="preserve">      В ДОО приняты следующие решения по разделению функционала, связанного осуществление воспитательной деятельности:</w:t>
      </w:r>
    </w:p>
    <w:tbl>
      <w:tblPr>
        <w:tblStyle w:val="12"/>
        <w:tblW w:w="9606"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809"/>
        <w:gridCol w:w="7797"/>
      </w:tblGrid>
      <w:tr w14:paraId="77D13EE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09" w:type="dxa"/>
            <w:noWrap w:val="0"/>
          </w:tcPr>
          <w:p w14:paraId="57DAC129">
            <w:pPr>
              <w:tabs>
                <w:tab w:val="left" w:pos="0"/>
                <w:tab w:val="left" w:pos="1701"/>
              </w:tabs>
              <w:spacing w:line="360" w:lineRule="auto"/>
              <w:ind w:right="-82"/>
              <w:rPr>
                <w:rFonts w:hint="default" w:ascii="Times New Roman" w:hAnsi="Times New Roman" w:cs="Times New Roman"/>
                <w:b/>
                <w:sz w:val="24"/>
                <w:szCs w:val="24"/>
                <w:lang w:val="ru-RU"/>
              </w:rPr>
            </w:pPr>
            <w:r>
              <w:rPr>
                <w:rFonts w:hint="default" w:ascii="Times New Roman" w:hAnsi="Times New Roman" w:cs="Times New Roman"/>
                <w:b/>
                <w:sz w:val="24"/>
                <w:szCs w:val="24"/>
                <w:lang w:val="ru-RU"/>
              </w:rPr>
              <w:t>Наименование должности (в соответствии со штатным расписанием ДОУ)</w:t>
            </w:r>
          </w:p>
        </w:tc>
        <w:tc>
          <w:tcPr>
            <w:tcW w:w="7797" w:type="dxa"/>
            <w:noWrap w:val="0"/>
            <w:vAlign w:val="center"/>
          </w:tcPr>
          <w:p w14:paraId="4151BCB3">
            <w:pPr>
              <w:tabs>
                <w:tab w:val="left" w:pos="567"/>
                <w:tab w:val="left" w:pos="709"/>
              </w:tabs>
              <w:spacing w:line="360" w:lineRule="auto"/>
              <w:ind w:right="34" w:firstLine="26"/>
              <w:rPr>
                <w:rFonts w:hint="default" w:ascii="Times New Roman" w:hAnsi="Times New Roman" w:cs="Times New Roman"/>
                <w:b/>
                <w:sz w:val="24"/>
                <w:szCs w:val="24"/>
                <w:lang w:val="ru-RU"/>
              </w:rPr>
            </w:pPr>
            <w:r>
              <w:rPr>
                <w:rFonts w:hint="default" w:ascii="Times New Roman" w:hAnsi="Times New Roman" w:cs="Times New Roman"/>
                <w:b/>
                <w:sz w:val="24"/>
                <w:szCs w:val="24"/>
                <w:lang w:val="ru-RU"/>
              </w:rPr>
              <w:t>Функционал, связанный с организацией и реализацией воспитательного процесса</w:t>
            </w:r>
          </w:p>
        </w:tc>
      </w:tr>
      <w:tr w14:paraId="0FD0C19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09" w:type="dxa"/>
            <w:noWrap w:val="0"/>
          </w:tcPr>
          <w:p w14:paraId="6A37B737">
            <w:pPr>
              <w:pStyle w:val="204"/>
              <w:spacing w:line="360" w:lineRule="auto"/>
              <w:ind w:right="388"/>
              <w:rPr>
                <w:rFonts w:hint="default" w:ascii="Times New Roman" w:hAnsi="Times New Roman" w:cs="Times New Roman"/>
                <w:sz w:val="24"/>
                <w:szCs w:val="24"/>
              </w:rPr>
            </w:pPr>
            <w:r>
              <w:rPr>
                <w:rFonts w:hint="default" w:ascii="Times New Roman" w:hAnsi="Times New Roman" w:cs="Times New Roman"/>
                <w:sz w:val="24"/>
                <w:szCs w:val="24"/>
              </w:rPr>
              <w:t>Все</w:t>
            </w:r>
            <w:r>
              <w:rPr>
                <w:rFonts w:hint="default" w:ascii="Times New Roman" w:hAnsi="Times New Roman" w:cs="Times New Roman"/>
                <w:spacing w:val="1"/>
                <w:sz w:val="24"/>
                <w:szCs w:val="24"/>
              </w:rPr>
              <w:t xml:space="preserve"> работ</w:t>
            </w:r>
            <w:r>
              <w:rPr>
                <w:rFonts w:hint="default" w:ascii="Times New Roman" w:hAnsi="Times New Roman" w:cs="Times New Roman"/>
                <w:spacing w:val="-1"/>
                <w:sz w:val="24"/>
                <w:szCs w:val="24"/>
              </w:rPr>
              <w:t xml:space="preserve">ники </w:t>
            </w:r>
            <w:r>
              <w:rPr>
                <w:rFonts w:hint="default" w:ascii="Times New Roman" w:hAnsi="Times New Roman" w:cs="Times New Roman"/>
                <w:sz w:val="24"/>
                <w:szCs w:val="24"/>
              </w:rPr>
              <w:t>ДОУ</w:t>
            </w:r>
          </w:p>
        </w:tc>
        <w:tc>
          <w:tcPr>
            <w:tcW w:w="7797" w:type="dxa"/>
            <w:noWrap w:val="0"/>
          </w:tcPr>
          <w:p w14:paraId="163DD128">
            <w:pPr>
              <w:pStyle w:val="204"/>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 формирование у детей патриотических чувств по отношению к ДОУ;- формирование у детей навыков культуры общения, поведения, уважительного отношения к другим обучающимся детского сада, к работникам детского сада, к родителям и другим членам семей других обучающихся, к посетителям детского сада;</w:t>
            </w:r>
          </w:p>
          <w:p w14:paraId="17459746">
            <w:pPr>
              <w:pStyle w:val="204"/>
              <w:spacing w:line="360" w:lineRule="auto"/>
              <w:ind w:right="146"/>
              <w:jc w:val="both"/>
              <w:rPr>
                <w:rFonts w:hint="default" w:ascii="Times New Roman" w:hAnsi="Times New Roman" w:cs="Times New Roman"/>
                <w:spacing w:val="-58"/>
                <w:sz w:val="24"/>
                <w:szCs w:val="24"/>
              </w:rPr>
            </w:pPr>
            <w:r>
              <w:rPr>
                <w:rFonts w:hint="default" w:ascii="Times New Roman" w:hAnsi="Times New Roman" w:cs="Times New Roman"/>
                <w:sz w:val="24"/>
                <w:szCs w:val="24"/>
              </w:rPr>
              <w:t>- воспитание уважительного отношения к результатам труда работников детского   сада;</w:t>
            </w:r>
          </w:p>
          <w:p w14:paraId="44E5BD10">
            <w:pPr>
              <w:pStyle w:val="204"/>
              <w:spacing w:line="360" w:lineRule="auto"/>
              <w:ind w:right="343"/>
              <w:jc w:val="both"/>
              <w:rPr>
                <w:rFonts w:hint="default" w:ascii="Times New Roman" w:hAnsi="Times New Roman" w:cs="Times New Roman"/>
                <w:sz w:val="24"/>
                <w:szCs w:val="24"/>
              </w:rPr>
            </w:pPr>
            <w:r>
              <w:rPr>
                <w:rFonts w:hint="default" w:ascii="Times New Roman" w:hAnsi="Times New Roman" w:cs="Times New Roman"/>
                <w:sz w:val="24"/>
                <w:szCs w:val="24"/>
              </w:rPr>
              <w:t>- формирование у детей представлений о добре и зле, быть примером для детей в формировании полноценных и сформированных ценностных ориентиров, норм общения и поведения;</w:t>
            </w:r>
          </w:p>
          <w:p w14:paraId="3D37406B">
            <w:pPr>
              <w:pStyle w:val="204"/>
              <w:spacing w:line="360" w:lineRule="auto"/>
              <w:ind w:right="133"/>
              <w:rPr>
                <w:rFonts w:hint="default" w:ascii="Times New Roman" w:hAnsi="Times New Roman" w:cs="Times New Roman"/>
                <w:sz w:val="24"/>
                <w:szCs w:val="24"/>
              </w:rPr>
            </w:pPr>
            <w:r>
              <w:rPr>
                <w:rFonts w:hint="default" w:ascii="Times New Roman" w:hAnsi="Times New Roman" w:cs="Times New Roman"/>
                <w:sz w:val="24"/>
                <w:szCs w:val="24"/>
              </w:rPr>
              <w:t>- содействие проявлению детьми заботы об окружающих, учить проявлять чуткость к сверстникам и взрослым побуждать сопереживать, беспокоиться, проявлять внимание к нуждающимся в помощи</w:t>
            </w:r>
          </w:p>
          <w:p w14:paraId="0FC38C5C">
            <w:pPr>
              <w:pStyle w:val="204"/>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демонстрировать  и личным примером ценность любого труда.</w:t>
            </w:r>
          </w:p>
          <w:p w14:paraId="4CC74C04">
            <w:pPr>
              <w:pStyle w:val="204"/>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знание и содействие реализации ценностей программы воспитанияДОУ.Сотрудничество,сотворчество,сопереживание,взаимопонимание и взаимное уважение внутри профессиональной общности детского сада;</w:t>
            </w:r>
          </w:p>
          <w:p w14:paraId="5C9BDE7D">
            <w:pPr>
              <w:pStyle w:val="204"/>
              <w:spacing w:line="360" w:lineRule="auto"/>
              <w:ind w:left="0"/>
              <w:rPr>
                <w:rFonts w:hint="default" w:ascii="Times New Roman" w:hAnsi="Times New Roman" w:cs="Times New Roman"/>
                <w:sz w:val="24"/>
                <w:szCs w:val="24"/>
              </w:rPr>
            </w:pPr>
            <w:r>
              <w:rPr>
                <w:rFonts w:hint="default" w:ascii="Times New Roman" w:hAnsi="Times New Roman" w:cs="Times New Roman"/>
                <w:sz w:val="24"/>
                <w:szCs w:val="24"/>
              </w:rPr>
              <w:t>Мотивация детей к общению друг с другом, поощрение самых незначительных стремлений к взаимодействию и общению;</w:t>
            </w:r>
          </w:p>
          <w:p w14:paraId="7A68DA24">
            <w:pPr>
              <w:pStyle w:val="204"/>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поощрение детской дружбы с общественной направленностью;</w:t>
            </w:r>
          </w:p>
          <w:p w14:paraId="32CC0943">
            <w:pPr>
              <w:pStyle w:val="204"/>
              <w:spacing w:line="360" w:lineRule="auto"/>
              <w:rPr>
                <w:rFonts w:hint="default" w:ascii="Times New Roman" w:hAnsi="Times New Roman" w:cs="Times New Roman"/>
                <w:sz w:val="24"/>
                <w:szCs w:val="24"/>
              </w:rPr>
            </w:pPr>
            <w:r>
              <w:rPr>
                <w:rFonts w:hint="default" w:ascii="Times New Roman" w:hAnsi="Times New Roman" w:cs="Times New Roman"/>
                <w:sz w:val="24"/>
                <w:szCs w:val="24"/>
              </w:rPr>
              <w:t>- воспитание личностных качеств детей, которые помогают ребенку влиться в общество:организованность,общительность,отзывчивость,щедрость,доброжелательность и др.</w:t>
            </w:r>
          </w:p>
        </w:tc>
      </w:tr>
      <w:tr w14:paraId="1A10B19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09" w:type="dxa"/>
            <w:noWrap w:val="0"/>
          </w:tcPr>
          <w:p w14:paraId="76CECE54">
            <w:pPr>
              <w:tabs>
                <w:tab w:val="left" w:pos="0"/>
              </w:tabs>
              <w:spacing w:line="360" w:lineRule="auto"/>
              <w:ind w:right="-122"/>
              <w:rPr>
                <w:rFonts w:hint="default" w:ascii="Times New Roman" w:hAnsi="Times New Roman" w:cs="Times New Roman"/>
                <w:sz w:val="24"/>
                <w:szCs w:val="24"/>
              </w:rPr>
            </w:pPr>
            <w:r>
              <w:rPr>
                <w:rFonts w:hint="default" w:ascii="Times New Roman" w:hAnsi="Times New Roman" w:cs="Times New Roman"/>
                <w:sz w:val="24"/>
                <w:szCs w:val="24"/>
              </w:rPr>
              <w:t>Заведующий детским садом</w:t>
            </w:r>
          </w:p>
        </w:tc>
        <w:tc>
          <w:tcPr>
            <w:tcW w:w="7797" w:type="dxa"/>
            <w:noWrap w:val="0"/>
          </w:tcPr>
          <w:p w14:paraId="75BD2A49">
            <w:pPr>
              <w:tabs>
                <w:tab w:val="left" w:pos="567"/>
                <w:tab w:val="left" w:pos="709"/>
              </w:tabs>
              <w:spacing w:line="360" w:lineRule="auto"/>
              <w:ind w:left="48" w:right="34"/>
              <w:rPr>
                <w:rFonts w:hint="default" w:ascii="Times New Roman" w:hAnsi="Times New Roman" w:cs="Times New Roman"/>
                <w:sz w:val="24"/>
                <w:szCs w:val="24"/>
                <w:lang w:val="ru-RU"/>
              </w:rPr>
            </w:pPr>
            <w:r>
              <w:rPr>
                <w:rFonts w:hint="default" w:ascii="Times New Roman" w:hAnsi="Times New Roman" w:cs="Times New Roman"/>
                <w:sz w:val="24"/>
                <w:szCs w:val="24"/>
                <w:lang w:val="ru-RU"/>
              </w:rPr>
              <w:t xml:space="preserve">- управляет воспитательной деятельностью на уровне ДОУ; </w:t>
            </w:r>
          </w:p>
          <w:p w14:paraId="4B791297">
            <w:pPr>
              <w:tabs>
                <w:tab w:val="left" w:pos="567"/>
                <w:tab w:val="left" w:pos="709"/>
              </w:tabs>
              <w:spacing w:line="360" w:lineRule="auto"/>
              <w:ind w:left="48" w:right="34"/>
              <w:rPr>
                <w:rFonts w:hint="default" w:ascii="Times New Roman" w:hAnsi="Times New Roman" w:cs="Times New Roman"/>
                <w:sz w:val="24"/>
                <w:szCs w:val="24"/>
                <w:lang w:val="ru-RU"/>
              </w:rPr>
            </w:pPr>
            <w:r>
              <w:rPr>
                <w:rFonts w:hint="default" w:ascii="Times New Roman" w:hAnsi="Times New Roman" w:cs="Times New Roman"/>
                <w:sz w:val="24"/>
                <w:szCs w:val="24"/>
                <w:lang w:val="ru-RU"/>
              </w:rPr>
              <w:t xml:space="preserve">- создает условия, позволяющие педагогическому составу реализовать воспитательную деятельность; </w:t>
            </w:r>
          </w:p>
          <w:p w14:paraId="6A9F839A">
            <w:pPr>
              <w:tabs>
                <w:tab w:val="left" w:pos="567"/>
                <w:tab w:val="left" w:pos="709"/>
              </w:tabs>
              <w:spacing w:line="360" w:lineRule="auto"/>
              <w:ind w:left="48" w:right="34"/>
              <w:rPr>
                <w:rFonts w:hint="default" w:ascii="Times New Roman" w:hAnsi="Times New Roman" w:cs="Times New Roman"/>
                <w:sz w:val="24"/>
                <w:szCs w:val="24"/>
                <w:lang w:val="ru-RU"/>
              </w:rPr>
            </w:pPr>
            <w:r>
              <w:rPr>
                <w:rFonts w:hint="default" w:ascii="Times New Roman" w:hAnsi="Times New Roman" w:cs="Times New Roman"/>
                <w:sz w:val="24"/>
                <w:szCs w:val="24"/>
                <w:lang w:val="ru-RU"/>
              </w:rPr>
              <w:t>- проводит анализ итогов воспитательной деятельности в ДОУ за учебный год;</w:t>
            </w:r>
          </w:p>
          <w:p w14:paraId="1AE2F7E4">
            <w:pPr>
              <w:tabs>
                <w:tab w:val="left" w:pos="567"/>
                <w:tab w:val="left" w:pos="709"/>
              </w:tabs>
              <w:spacing w:line="360" w:lineRule="auto"/>
              <w:ind w:left="48" w:right="34"/>
              <w:rPr>
                <w:rFonts w:hint="default" w:ascii="Times New Roman" w:hAnsi="Times New Roman" w:cs="Times New Roman"/>
                <w:sz w:val="24"/>
                <w:szCs w:val="24"/>
                <w:lang w:val="ru-RU"/>
              </w:rPr>
            </w:pPr>
            <w:r>
              <w:rPr>
                <w:rFonts w:hint="default" w:ascii="Times New Roman" w:hAnsi="Times New Roman" w:cs="Times New Roman"/>
                <w:sz w:val="24"/>
                <w:szCs w:val="24"/>
                <w:lang w:val="ru-RU"/>
              </w:rPr>
              <w:t xml:space="preserve"> - планирует воспитательную деятельность  в ДОУ на учебный год, включая календарный план воспитательной работы на учебный год; </w:t>
            </w:r>
          </w:p>
          <w:p w14:paraId="0DBB1CF8">
            <w:pPr>
              <w:tabs>
                <w:tab w:val="left" w:pos="567"/>
                <w:tab w:val="left" w:pos="709"/>
              </w:tabs>
              <w:spacing w:line="360" w:lineRule="auto"/>
              <w:ind w:left="48" w:right="34"/>
              <w:rPr>
                <w:rFonts w:hint="default" w:ascii="Times New Roman" w:hAnsi="Times New Roman" w:cs="Times New Roman"/>
                <w:sz w:val="24"/>
                <w:szCs w:val="24"/>
                <w:lang w:val="ru-RU"/>
              </w:rPr>
            </w:pPr>
            <w:r>
              <w:rPr>
                <w:rFonts w:hint="default" w:ascii="Times New Roman" w:hAnsi="Times New Roman" w:cs="Times New Roman"/>
                <w:sz w:val="24"/>
                <w:szCs w:val="24"/>
                <w:lang w:val="ru-RU"/>
              </w:rPr>
              <w:t xml:space="preserve">– регулирование воспитательной деятельности в ДОУ; </w:t>
            </w:r>
          </w:p>
          <w:p w14:paraId="0317D2EA">
            <w:pPr>
              <w:tabs>
                <w:tab w:val="left" w:pos="567"/>
                <w:tab w:val="left" w:pos="709"/>
              </w:tabs>
              <w:spacing w:line="360" w:lineRule="auto"/>
              <w:ind w:left="48" w:right="34"/>
              <w:rPr>
                <w:rFonts w:hint="default" w:ascii="Times New Roman" w:hAnsi="Times New Roman" w:cs="Times New Roman"/>
                <w:sz w:val="24"/>
                <w:szCs w:val="24"/>
                <w:lang w:val="ru-RU"/>
              </w:rPr>
            </w:pPr>
            <w:r>
              <w:rPr>
                <w:rFonts w:hint="default" w:ascii="Times New Roman" w:hAnsi="Times New Roman" w:cs="Times New Roman"/>
                <w:sz w:val="24"/>
                <w:szCs w:val="24"/>
                <w:lang w:val="ru-RU"/>
              </w:rPr>
              <w:t>– контроль за исполнением управленческих решений по воспитательной деятельности в ДОУ (в том числе осуществляется через мониторинг качества организации воспитательной деятельности в ДОУ).</w:t>
            </w:r>
          </w:p>
        </w:tc>
      </w:tr>
      <w:tr w14:paraId="3E28EAF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055" w:hRule="atLeast"/>
        </w:trPr>
        <w:tc>
          <w:tcPr>
            <w:tcW w:w="1809" w:type="dxa"/>
            <w:noWrap w:val="0"/>
          </w:tcPr>
          <w:p w14:paraId="46612324">
            <w:pPr>
              <w:tabs>
                <w:tab w:val="left" w:pos="0"/>
              </w:tabs>
              <w:spacing w:line="360" w:lineRule="auto"/>
              <w:ind w:right="-122"/>
              <w:rPr>
                <w:rFonts w:hint="default" w:ascii="Times New Roman" w:hAnsi="Times New Roman" w:cs="Times New Roman"/>
                <w:sz w:val="24"/>
                <w:szCs w:val="24"/>
              </w:rPr>
            </w:pPr>
            <w:r>
              <w:rPr>
                <w:rFonts w:hint="default" w:ascii="Times New Roman" w:hAnsi="Times New Roman" w:cs="Times New Roman"/>
                <w:sz w:val="24"/>
                <w:szCs w:val="24"/>
              </w:rPr>
              <w:t xml:space="preserve">Старший </w:t>
            </w:r>
          </w:p>
          <w:p w14:paraId="25035577">
            <w:pPr>
              <w:tabs>
                <w:tab w:val="left" w:pos="0"/>
              </w:tabs>
              <w:spacing w:line="360" w:lineRule="auto"/>
              <w:ind w:right="-122"/>
              <w:rPr>
                <w:rFonts w:hint="default" w:ascii="Times New Roman" w:hAnsi="Times New Roman" w:cs="Times New Roman"/>
                <w:sz w:val="24"/>
                <w:szCs w:val="24"/>
              </w:rPr>
            </w:pPr>
            <w:r>
              <w:rPr>
                <w:rFonts w:hint="default" w:ascii="Times New Roman" w:hAnsi="Times New Roman" w:cs="Times New Roman"/>
                <w:sz w:val="24"/>
                <w:szCs w:val="24"/>
              </w:rPr>
              <w:t>воспитатель</w:t>
            </w:r>
          </w:p>
        </w:tc>
        <w:tc>
          <w:tcPr>
            <w:tcW w:w="7797" w:type="dxa"/>
            <w:noWrap w:val="0"/>
          </w:tcPr>
          <w:p w14:paraId="42E3114F">
            <w:pPr>
              <w:tabs>
                <w:tab w:val="left" w:pos="567"/>
                <w:tab w:val="left" w:pos="709"/>
              </w:tabs>
              <w:spacing w:line="360" w:lineRule="auto"/>
              <w:ind w:right="34" w:hanging="94"/>
              <w:rPr>
                <w:rFonts w:hint="default" w:ascii="Times New Roman" w:hAnsi="Times New Roman" w:cs="Times New Roman"/>
                <w:sz w:val="24"/>
                <w:szCs w:val="24"/>
                <w:lang w:val="ru-RU"/>
              </w:rPr>
            </w:pPr>
            <w:r>
              <w:rPr>
                <w:rFonts w:hint="default" w:ascii="Times New Roman" w:hAnsi="Times New Roman" w:cs="Times New Roman"/>
                <w:sz w:val="24"/>
                <w:szCs w:val="24"/>
                <w:lang w:val="ru-RU"/>
              </w:rPr>
              <w:t xml:space="preserve">- организация воспитательной деятельности в ДОУ; </w:t>
            </w:r>
          </w:p>
          <w:p w14:paraId="63FE35DC">
            <w:pPr>
              <w:tabs>
                <w:tab w:val="left" w:pos="567"/>
                <w:tab w:val="left" w:pos="709"/>
              </w:tabs>
              <w:spacing w:line="360" w:lineRule="auto"/>
              <w:ind w:right="34" w:hanging="94"/>
              <w:rPr>
                <w:rFonts w:hint="default" w:ascii="Times New Roman" w:hAnsi="Times New Roman" w:cs="Times New Roman"/>
                <w:sz w:val="24"/>
                <w:szCs w:val="24"/>
                <w:lang w:val="ru-RU"/>
              </w:rPr>
            </w:pPr>
            <w:r>
              <w:rPr>
                <w:rFonts w:hint="default" w:ascii="Times New Roman" w:hAnsi="Times New Roman" w:cs="Times New Roman"/>
                <w:sz w:val="24"/>
                <w:szCs w:val="24"/>
                <w:lang w:val="ru-RU"/>
              </w:rPr>
              <w:t>- разработка необходимых для организации воспитательной деятельности в ДОУ нормативных документов (положений, проектов и программ воспитательной работы и др.);</w:t>
            </w:r>
          </w:p>
          <w:p w14:paraId="08F546F7">
            <w:pPr>
              <w:tabs>
                <w:tab w:val="left" w:pos="567"/>
                <w:tab w:val="left" w:pos="709"/>
              </w:tabs>
              <w:spacing w:line="360" w:lineRule="auto"/>
              <w:ind w:right="34" w:hanging="94"/>
              <w:rPr>
                <w:rFonts w:hint="default" w:ascii="Times New Roman" w:hAnsi="Times New Roman" w:cs="Times New Roman"/>
                <w:sz w:val="24"/>
                <w:szCs w:val="24"/>
                <w:lang w:val="ru-RU"/>
              </w:rPr>
            </w:pPr>
            <w:r>
              <w:rPr>
                <w:rFonts w:hint="default" w:ascii="Times New Roman" w:hAnsi="Times New Roman" w:cs="Times New Roman"/>
                <w:sz w:val="24"/>
                <w:szCs w:val="24"/>
                <w:lang w:val="ru-RU"/>
              </w:rPr>
              <w:t>- анализ возможностей имеющихся структур для организации воспитательной деятельности;</w:t>
            </w:r>
          </w:p>
          <w:p w14:paraId="7D0B248E">
            <w:pPr>
              <w:tabs>
                <w:tab w:val="left" w:pos="567"/>
                <w:tab w:val="left" w:pos="709"/>
              </w:tabs>
              <w:spacing w:line="360" w:lineRule="auto"/>
              <w:ind w:right="34" w:hanging="94"/>
              <w:rPr>
                <w:rFonts w:hint="default" w:ascii="Times New Roman" w:hAnsi="Times New Roman" w:cs="Times New Roman"/>
                <w:sz w:val="24"/>
                <w:szCs w:val="24"/>
                <w:lang w:val="ru-RU"/>
              </w:rPr>
            </w:pPr>
            <w:r>
              <w:rPr>
                <w:rFonts w:hint="default" w:ascii="Times New Roman" w:hAnsi="Times New Roman" w:cs="Times New Roman"/>
                <w:sz w:val="24"/>
                <w:szCs w:val="24"/>
                <w:lang w:val="ru-RU"/>
              </w:rPr>
              <w:t xml:space="preserve"> - планирование работы в организации воспитательной деятельности; </w:t>
            </w:r>
          </w:p>
          <w:p w14:paraId="6ABE010C">
            <w:pPr>
              <w:tabs>
                <w:tab w:val="left" w:pos="567"/>
                <w:tab w:val="left" w:pos="709"/>
              </w:tabs>
              <w:spacing w:line="360" w:lineRule="auto"/>
              <w:ind w:right="34" w:hanging="94"/>
              <w:rPr>
                <w:rFonts w:hint="default" w:ascii="Times New Roman" w:hAnsi="Times New Roman" w:cs="Times New Roman"/>
                <w:sz w:val="24"/>
                <w:szCs w:val="24"/>
                <w:lang w:val="ru-RU"/>
              </w:rPr>
            </w:pPr>
            <w:r>
              <w:rPr>
                <w:rFonts w:hint="default" w:ascii="Times New Roman" w:hAnsi="Times New Roman" w:cs="Times New Roman"/>
                <w:sz w:val="24"/>
                <w:szCs w:val="24"/>
                <w:lang w:val="ru-RU"/>
              </w:rPr>
              <w:t xml:space="preserve">- организация практической работы в ДОУ в соответствии с календарным планом воспитательной работы; </w:t>
            </w:r>
          </w:p>
          <w:p w14:paraId="2F18036B">
            <w:pPr>
              <w:tabs>
                <w:tab w:val="left" w:pos="567"/>
                <w:tab w:val="left" w:pos="709"/>
              </w:tabs>
              <w:spacing w:line="360" w:lineRule="auto"/>
              <w:ind w:right="34" w:hanging="94"/>
              <w:rPr>
                <w:rFonts w:hint="default" w:ascii="Times New Roman" w:hAnsi="Times New Roman" w:cs="Times New Roman"/>
                <w:sz w:val="24"/>
                <w:szCs w:val="24"/>
                <w:lang w:val="ru-RU"/>
              </w:rPr>
            </w:pPr>
            <w:r>
              <w:rPr>
                <w:rFonts w:hint="default" w:ascii="Times New Roman" w:hAnsi="Times New Roman" w:cs="Times New Roman"/>
                <w:sz w:val="24"/>
                <w:szCs w:val="24"/>
                <w:lang w:val="ru-RU"/>
              </w:rPr>
              <w:t>- проведение мониторинга состояния воспитательной деятельности в ДОУ совместно с Педагогическим советом;</w:t>
            </w:r>
          </w:p>
          <w:p w14:paraId="6DDB9B41">
            <w:pPr>
              <w:tabs>
                <w:tab w:val="left" w:pos="567"/>
                <w:tab w:val="left" w:pos="709"/>
              </w:tabs>
              <w:spacing w:line="360" w:lineRule="auto"/>
              <w:ind w:right="34" w:hanging="94"/>
              <w:rPr>
                <w:rFonts w:hint="default" w:ascii="Times New Roman" w:hAnsi="Times New Roman" w:cs="Times New Roman"/>
                <w:sz w:val="24"/>
                <w:szCs w:val="24"/>
                <w:lang w:val="ru-RU"/>
              </w:rPr>
            </w:pPr>
            <w:r>
              <w:rPr>
                <w:rFonts w:hint="default" w:ascii="Times New Roman" w:hAnsi="Times New Roman" w:cs="Times New Roman"/>
                <w:sz w:val="24"/>
                <w:szCs w:val="24"/>
                <w:lang w:val="ru-RU"/>
              </w:rPr>
              <w:t>- наполнение сайта  ДОУ информацией о воспитательной деятельности;</w:t>
            </w:r>
          </w:p>
          <w:p w14:paraId="04CC1D01">
            <w:pPr>
              <w:tabs>
                <w:tab w:val="left" w:pos="567"/>
                <w:tab w:val="left" w:pos="709"/>
              </w:tabs>
              <w:spacing w:line="360" w:lineRule="auto"/>
              <w:ind w:right="34" w:hanging="94"/>
              <w:rPr>
                <w:rFonts w:hint="default" w:ascii="Times New Roman" w:hAnsi="Times New Roman" w:cs="Times New Roman"/>
                <w:sz w:val="24"/>
                <w:szCs w:val="24"/>
                <w:lang w:val="ru-RU"/>
              </w:rPr>
            </w:pPr>
            <w:r>
              <w:rPr>
                <w:rFonts w:hint="default" w:ascii="Times New Roman" w:hAnsi="Times New Roman" w:cs="Times New Roman"/>
                <w:sz w:val="24"/>
                <w:szCs w:val="24"/>
                <w:lang w:val="ru-RU"/>
              </w:rPr>
              <w:t xml:space="preserve"> - организация повышения психолого-педагогической квалификации воспитателей;</w:t>
            </w:r>
          </w:p>
          <w:p w14:paraId="033E7A68">
            <w:pPr>
              <w:tabs>
                <w:tab w:val="left" w:pos="567"/>
                <w:tab w:val="left" w:pos="709"/>
              </w:tabs>
              <w:spacing w:line="360" w:lineRule="auto"/>
              <w:ind w:right="34" w:hanging="94"/>
              <w:rPr>
                <w:rFonts w:hint="default" w:ascii="Times New Roman" w:hAnsi="Times New Roman" w:cs="Times New Roman"/>
                <w:sz w:val="24"/>
                <w:szCs w:val="24"/>
                <w:lang w:val="ru-RU"/>
              </w:rPr>
            </w:pPr>
            <w:r>
              <w:rPr>
                <w:rFonts w:hint="default" w:ascii="Times New Roman" w:hAnsi="Times New Roman" w:cs="Times New Roman"/>
                <w:sz w:val="24"/>
                <w:szCs w:val="24"/>
                <w:lang w:val="ru-RU"/>
              </w:rPr>
              <w:t xml:space="preserve"> - организационно-координационная работа при проведении общесадовых воспитательных мероприятий; </w:t>
            </w:r>
          </w:p>
          <w:p w14:paraId="4800D1FF">
            <w:pPr>
              <w:tabs>
                <w:tab w:val="left" w:pos="567"/>
                <w:tab w:val="left" w:pos="709"/>
              </w:tabs>
              <w:spacing w:line="360" w:lineRule="auto"/>
              <w:ind w:right="34" w:hanging="94"/>
              <w:rPr>
                <w:rFonts w:hint="default" w:ascii="Times New Roman" w:hAnsi="Times New Roman" w:cs="Times New Roman"/>
                <w:sz w:val="24"/>
                <w:szCs w:val="24"/>
                <w:lang w:val="ru-RU"/>
              </w:rPr>
            </w:pPr>
            <w:r>
              <w:rPr>
                <w:rFonts w:hint="default" w:ascii="Times New Roman" w:hAnsi="Times New Roman" w:cs="Times New Roman"/>
                <w:sz w:val="24"/>
                <w:szCs w:val="24"/>
                <w:lang w:val="ru-RU"/>
              </w:rPr>
              <w:t>- участие обучающихся в республиканских и городских конкурсах и т.д.</w:t>
            </w:r>
          </w:p>
        </w:tc>
      </w:tr>
      <w:tr w14:paraId="1DD90FD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09" w:type="dxa"/>
            <w:noWrap w:val="0"/>
          </w:tcPr>
          <w:p w14:paraId="5D2826F8">
            <w:pPr>
              <w:tabs>
                <w:tab w:val="left" w:pos="567"/>
                <w:tab w:val="left" w:pos="709"/>
              </w:tabs>
              <w:spacing w:line="360" w:lineRule="auto"/>
              <w:ind w:right="-122"/>
              <w:rPr>
                <w:rFonts w:hint="default" w:ascii="Times New Roman" w:hAnsi="Times New Roman" w:cs="Times New Roman"/>
                <w:sz w:val="24"/>
                <w:szCs w:val="24"/>
              </w:rPr>
            </w:pPr>
            <w:r>
              <w:rPr>
                <w:rFonts w:hint="default" w:ascii="Times New Roman" w:hAnsi="Times New Roman" w:cs="Times New Roman"/>
                <w:sz w:val="24"/>
                <w:szCs w:val="24"/>
              </w:rPr>
              <w:t>Педагог-психолог</w:t>
            </w:r>
          </w:p>
        </w:tc>
        <w:tc>
          <w:tcPr>
            <w:tcW w:w="7797" w:type="dxa"/>
            <w:noWrap w:val="0"/>
          </w:tcPr>
          <w:p w14:paraId="7417E187">
            <w:pPr>
              <w:tabs>
                <w:tab w:val="left" w:pos="567"/>
                <w:tab w:val="left" w:pos="709"/>
              </w:tabs>
              <w:spacing w:line="360" w:lineRule="auto"/>
              <w:ind w:right="34"/>
              <w:rPr>
                <w:rFonts w:hint="default" w:ascii="Times New Roman" w:hAnsi="Times New Roman" w:cs="Times New Roman"/>
                <w:sz w:val="24"/>
                <w:szCs w:val="24"/>
                <w:lang w:val="ru-RU"/>
              </w:rPr>
            </w:pPr>
            <w:r>
              <w:rPr>
                <w:rFonts w:hint="default" w:ascii="Times New Roman" w:hAnsi="Times New Roman" w:cs="Times New Roman"/>
                <w:sz w:val="24"/>
                <w:szCs w:val="24"/>
                <w:lang w:val="ru-RU"/>
              </w:rPr>
              <w:t xml:space="preserve">- оказание психолого-педагогической помощи; </w:t>
            </w:r>
          </w:p>
          <w:p w14:paraId="13FDA33F">
            <w:pPr>
              <w:tabs>
                <w:tab w:val="left" w:pos="567"/>
                <w:tab w:val="left" w:pos="709"/>
              </w:tabs>
              <w:spacing w:line="360" w:lineRule="auto"/>
              <w:ind w:right="34"/>
              <w:rPr>
                <w:rFonts w:hint="default" w:ascii="Times New Roman" w:hAnsi="Times New Roman" w:cs="Times New Roman"/>
                <w:sz w:val="24"/>
                <w:szCs w:val="24"/>
                <w:lang w:val="ru-RU"/>
              </w:rPr>
            </w:pPr>
            <w:r>
              <w:rPr>
                <w:rFonts w:hint="default" w:ascii="Times New Roman" w:hAnsi="Times New Roman" w:cs="Times New Roman"/>
                <w:sz w:val="24"/>
                <w:szCs w:val="24"/>
                <w:lang w:val="ru-RU"/>
              </w:rPr>
              <w:t xml:space="preserve">- осуществление социологических исследований обучающихся; </w:t>
            </w:r>
          </w:p>
          <w:p w14:paraId="153FE65E">
            <w:pPr>
              <w:tabs>
                <w:tab w:val="left" w:pos="567"/>
                <w:tab w:val="left" w:pos="709"/>
              </w:tabs>
              <w:spacing w:line="360" w:lineRule="auto"/>
              <w:ind w:right="34"/>
              <w:rPr>
                <w:rFonts w:hint="default" w:ascii="Times New Roman" w:hAnsi="Times New Roman" w:cs="Times New Roman"/>
                <w:sz w:val="24"/>
                <w:szCs w:val="24"/>
                <w:lang w:val="ru-RU"/>
              </w:rPr>
            </w:pPr>
            <w:r>
              <w:rPr>
                <w:rFonts w:hint="default" w:ascii="Times New Roman" w:hAnsi="Times New Roman" w:cs="Times New Roman"/>
                <w:sz w:val="24"/>
                <w:szCs w:val="24"/>
                <w:lang w:val="ru-RU"/>
              </w:rPr>
              <w:t xml:space="preserve">- организация и проведение различных видов воспитательной работы; </w:t>
            </w:r>
          </w:p>
          <w:p w14:paraId="27EAA58F">
            <w:pPr>
              <w:tabs>
                <w:tab w:val="left" w:pos="567"/>
                <w:tab w:val="left" w:pos="709"/>
              </w:tabs>
              <w:spacing w:line="360" w:lineRule="auto"/>
              <w:ind w:right="34"/>
              <w:rPr>
                <w:rFonts w:hint="default" w:ascii="Times New Roman" w:hAnsi="Times New Roman" w:cs="Times New Roman"/>
                <w:sz w:val="24"/>
                <w:szCs w:val="24"/>
                <w:lang w:val="ru-RU"/>
              </w:rPr>
            </w:pPr>
            <w:r>
              <w:rPr>
                <w:rFonts w:hint="default" w:ascii="Times New Roman" w:hAnsi="Times New Roman" w:cs="Times New Roman"/>
                <w:sz w:val="24"/>
                <w:szCs w:val="24"/>
                <w:lang w:val="ru-RU"/>
              </w:rPr>
              <w:t>– работа с семьей по вопросам воспитания дошкольников.</w:t>
            </w:r>
          </w:p>
        </w:tc>
      </w:tr>
      <w:tr w14:paraId="108AD2B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09" w:type="dxa"/>
            <w:noWrap w:val="0"/>
          </w:tcPr>
          <w:p w14:paraId="378C1B2C">
            <w:pPr>
              <w:tabs>
                <w:tab w:val="left" w:pos="567"/>
                <w:tab w:val="left" w:pos="709"/>
              </w:tabs>
              <w:spacing w:line="360" w:lineRule="auto"/>
              <w:ind w:right="-122"/>
              <w:rPr>
                <w:rFonts w:hint="default" w:ascii="Times New Roman" w:hAnsi="Times New Roman" w:cs="Times New Roman"/>
                <w:sz w:val="24"/>
                <w:szCs w:val="24"/>
              </w:rPr>
            </w:pPr>
            <w:r>
              <w:rPr>
                <w:rFonts w:hint="default" w:ascii="Times New Roman" w:hAnsi="Times New Roman" w:cs="Times New Roman"/>
                <w:sz w:val="24"/>
                <w:szCs w:val="24"/>
              </w:rPr>
              <w:t xml:space="preserve">Воспитатель </w:t>
            </w:r>
          </w:p>
          <w:p w14:paraId="38C47AA9">
            <w:pPr>
              <w:tabs>
                <w:tab w:val="left" w:pos="567"/>
                <w:tab w:val="left" w:pos="709"/>
              </w:tabs>
              <w:spacing w:line="360" w:lineRule="auto"/>
              <w:ind w:right="-122"/>
              <w:rPr>
                <w:rFonts w:hint="default" w:ascii="Times New Roman" w:hAnsi="Times New Roman" w:cs="Times New Roman"/>
                <w:sz w:val="24"/>
                <w:szCs w:val="24"/>
              </w:rPr>
            </w:pPr>
            <w:r>
              <w:rPr>
                <w:rFonts w:hint="default" w:ascii="Times New Roman" w:hAnsi="Times New Roman" w:cs="Times New Roman"/>
                <w:sz w:val="24"/>
                <w:szCs w:val="24"/>
              </w:rPr>
              <w:t xml:space="preserve">Учитель-логопед </w:t>
            </w:r>
          </w:p>
        </w:tc>
        <w:tc>
          <w:tcPr>
            <w:tcW w:w="7797" w:type="dxa"/>
            <w:noWrap w:val="0"/>
          </w:tcPr>
          <w:p w14:paraId="1A14BF44">
            <w:pPr>
              <w:tabs>
                <w:tab w:val="left" w:pos="567"/>
                <w:tab w:val="left" w:pos="709"/>
              </w:tabs>
              <w:spacing w:line="360" w:lineRule="auto"/>
              <w:ind w:right="34"/>
              <w:rPr>
                <w:rFonts w:hint="default" w:ascii="Times New Roman" w:hAnsi="Times New Roman" w:cs="Times New Roman"/>
                <w:sz w:val="24"/>
                <w:szCs w:val="24"/>
                <w:lang w:val="ru-RU"/>
              </w:rPr>
            </w:pPr>
            <w:r>
              <w:rPr>
                <w:rFonts w:hint="default" w:ascii="Times New Roman" w:hAnsi="Times New Roman" w:cs="Times New Roman"/>
                <w:sz w:val="24"/>
                <w:szCs w:val="24"/>
                <w:lang w:val="ru-RU"/>
              </w:rPr>
              <w:t>- формирование у обучающихся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ДОУ;</w:t>
            </w:r>
          </w:p>
          <w:p w14:paraId="07FEC1B5">
            <w:pPr>
              <w:tabs>
                <w:tab w:val="left" w:pos="567"/>
                <w:tab w:val="left" w:pos="709"/>
              </w:tabs>
              <w:spacing w:line="360" w:lineRule="auto"/>
              <w:ind w:right="34"/>
              <w:rPr>
                <w:rFonts w:hint="default" w:ascii="Times New Roman" w:hAnsi="Times New Roman" w:cs="Times New Roman"/>
                <w:sz w:val="24"/>
                <w:szCs w:val="24"/>
                <w:lang w:val="ru-RU"/>
              </w:rPr>
            </w:pPr>
            <w:r>
              <w:rPr>
                <w:rFonts w:hint="default" w:ascii="Times New Roman" w:hAnsi="Times New Roman" w:cs="Times New Roman"/>
                <w:sz w:val="24"/>
                <w:szCs w:val="24"/>
                <w:lang w:val="ru-RU"/>
              </w:rPr>
              <w:t xml:space="preserve"> – организация работы по формированию общей культуры будущего школьника;</w:t>
            </w:r>
          </w:p>
          <w:p w14:paraId="5821DEDC">
            <w:pPr>
              <w:tabs>
                <w:tab w:val="left" w:pos="567"/>
                <w:tab w:val="left" w:pos="709"/>
              </w:tabs>
              <w:spacing w:line="360" w:lineRule="auto"/>
              <w:ind w:right="34"/>
              <w:rPr>
                <w:rFonts w:hint="default" w:ascii="Times New Roman" w:hAnsi="Times New Roman" w:cs="Times New Roman"/>
                <w:sz w:val="24"/>
                <w:szCs w:val="24"/>
                <w:lang w:val="ru-RU"/>
              </w:rPr>
            </w:pPr>
            <w:r>
              <w:rPr>
                <w:rFonts w:hint="default" w:ascii="Times New Roman" w:hAnsi="Times New Roman" w:cs="Times New Roman"/>
                <w:sz w:val="24"/>
                <w:szCs w:val="24"/>
                <w:lang w:val="ru-RU"/>
              </w:rPr>
              <w:t xml:space="preserve"> - внедрение здорового образа жизни; </w:t>
            </w:r>
          </w:p>
          <w:p w14:paraId="6C3ADB00">
            <w:pPr>
              <w:tabs>
                <w:tab w:val="left" w:pos="567"/>
                <w:tab w:val="left" w:pos="709"/>
              </w:tabs>
              <w:spacing w:line="360" w:lineRule="auto"/>
              <w:ind w:right="34"/>
              <w:rPr>
                <w:rFonts w:hint="default" w:ascii="Times New Roman" w:hAnsi="Times New Roman" w:cs="Times New Roman"/>
                <w:sz w:val="24"/>
                <w:szCs w:val="24"/>
                <w:lang w:val="ru-RU"/>
              </w:rPr>
            </w:pPr>
            <w:r>
              <w:rPr>
                <w:rFonts w:hint="default" w:ascii="Times New Roman" w:hAnsi="Times New Roman" w:cs="Times New Roman"/>
                <w:sz w:val="24"/>
                <w:szCs w:val="24"/>
                <w:lang w:val="ru-RU"/>
              </w:rPr>
              <w:t>– внедрение в практику воспитательной деятельности научных достижений, новых технологий образовательного процесса;</w:t>
            </w:r>
          </w:p>
          <w:p w14:paraId="176ECA11">
            <w:pPr>
              <w:tabs>
                <w:tab w:val="left" w:pos="567"/>
                <w:tab w:val="left" w:pos="709"/>
              </w:tabs>
              <w:spacing w:line="360" w:lineRule="auto"/>
              <w:ind w:right="34"/>
              <w:rPr>
                <w:rFonts w:hint="default" w:ascii="Times New Roman" w:hAnsi="Times New Roman" w:cs="Times New Roman"/>
                <w:sz w:val="24"/>
                <w:szCs w:val="24"/>
                <w:lang w:val="ru-RU"/>
              </w:rPr>
            </w:pPr>
            <w:r>
              <w:rPr>
                <w:rFonts w:hint="default" w:ascii="Times New Roman" w:hAnsi="Times New Roman" w:cs="Times New Roman"/>
                <w:sz w:val="24"/>
                <w:szCs w:val="24"/>
                <w:lang w:val="ru-RU"/>
              </w:rPr>
              <w:t>– организация участия обучающихся в мероприятиях, проводимых республиканскими, городскими и другими структурами в рамках воспитательной деятельности;</w:t>
            </w:r>
          </w:p>
          <w:p w14:paraId="4CAE105C">
            <w:pPr>
              <w:pStyle w:val="204"/>
              <w:spacing w:line="360" w:lineRule="auto"/>
              <w:ind w:left="48" w:hanging="48"/>
              <w:rPr>
                <w:rFonts w:hint="default" w:ascii="Times New Roman" w:hAnsi="Times New Roman" w:cs="Times New Roman"/>
                <w:sz w:val="24"/>
                <w:szCs w:val="24"/>
              </w:rPr>
            </w:pPr>
            <w:r>
              <w:rPr>
                <w:rFonts w:hint="default" w:ascii="Times New Roman" w:hAnsi="Times New Roman" w:cs="Times New Roman"/>
                <w:sz w:val="24"/>
                <w:szCs w:val="24"/>
              </w:rPr>
              <w:t>- самообразование по вопросам воспитания обучающихся;</w:t>
            </w:r>
          </w:p>
          <w:p w14:paraId="0423AF60">
            <w:pPr>
              <w:pStyle w:val="204"/>
              <w:spacing w:line="360" w:lineRule="auto"/>
              <w:ind w:left="48" w:right="133" w:hanging="48"/>
              <w:rPr>
                <w:rFonts w:hint="default" w:ascii="Times New Roman" w:hAnsi="Times New Roman" w:cs="Times New Roman"/>
                <w:sz w:val="24"/>
                <w:szCs w:val="24"/>
              </w:rPr>
            </w:pPr>
            <w:r>
              <w:rPr>
                <w:rFonts w:hint="default" w:ascii="Times New Roman" w:hAnsi="Times New Roman" w:cs="Times New Roman"/>
                <w:sz w:val="24"/>
                <w:szCs w:val="24"/>
              </w:rPr>
              <w:t>- участие в апробации, внесении изменений в Программу воспитания;</w:t>
            </w:r>
            <w:r>
              <w:rPr>
                <w:rFonts w:hint="default" w:ascii="Times New Roman" w:hAnsi="Times New Roman" w:cs="Times New Roman"/>
                <w:spacing w:val="1"/>
                <w:sz w:val="24"/>
                <w:szCs w:val="24"/>
              </w:rPr>
              <w:t xml:space="preserve"> -  п</w:t>
            </w:r>
            <w:r>
              <w:rPr>
                <w:rFonts w:hint="default" w:ascii="Times New Roman" w:hAnsi="Times New Roman" w:cs="Times New Roman"/>
                <w:sz w:val="24"/>
                <w:szCs w:val="24"/>
              </w:rPr>
              <w:t>росвещение родителей по вопросам воспитания и взаимодействие с ними в рамках этой работы;</w:t>
            </w:r>
          </w:p>
          <w:p w14:paraId="7FD7BBD8">
            <w:pPr>
              <w:pStyle w:val="204"/>
              <w:spacing w:line="360" w:lineRule="auto"/>
              <w:ind w:left="0"/>
              <w:rPr>
                <w:rFonts w:hint="default" w:ascii="Times New Roman" w:hAnsi="Times New Roman" w:cs="Times New Roman"/>
                <w:sz w:val="24"/>
                <w:szCs w:val="24"/>
              </w:rPr>
            </w:pPr>
            <w:r>
              <w:rPr>
                <w:rFonts w:hint="default" w:ascii="Times New Roman" w:hAnsi="Times New Roman" w:cs="Times New Roman"/>
                <w:sz w:val="24"/>
                <w:szCs w:val="24"/>
              </w:rPr>
              <w:t>- тиражирование эффективных авторских разработок</w:t>
            </w:r>
          </w:p>
          <w:p w14:paraId="78C1CB13">
            <w:pPr>
              <w:tabs>
                <w:tab w:val="left" w:pos="567"/>
                <w:tab w:val="left" w:pos="709"/>
              </w:tabs>
              <w:spacing w:line="360" w:lineRule="auto"/>
              <w:ind w:right="34"/>
              <w:rPr>
                <w:rFonts w:hint="default" w:ascii="Times New Roman" w:hAnsi="Times New Roman" w:cs="Times New Roman"/>
                <w:sz w:val="24"/>
                <w:szCs w:val="24"/>
                <w:lang w:val="ru-RU"/>
              </w:rPr>
            </w:pPr>
            <w:r>
              <w:rPr>
                <w:rFonts w:hint="default" w:ascii="Times New Roman" w:hAnsi="Times New Roman" w:cs="Times New Roman"/>
                <w:sz w:val="24"/>
                <w:szCs w:val="24"/>
                <w:lang w:val="ru-RU"/>
              </w:rPr>
              <w:t>- участие в создании дистанционных образовательных ресурсов для педагогов и родителей по вопросам воспитания детей.</w:t>
            </w:r>
          </w:p>
        </w:tc>
      </w:tr>
      <w:tr w14:paraId="7F801A2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09" w:type="dxa"/>
            <w:noWrap w:val="0"/>
          </w:tcPr>
          <w:p w14:paraId="2AFC8914">
            <w:pPr>
              <w:pStyle w:val="204"/>
              <w:tabs>
                <w:tab w:val="left" w:pos="0"/>
              </w:tabs>
              <w:spacing w:line="360" w:lineRule="auto"/>
              <w:ind w:left="0"/>
              <w:rPr>
                <w:rFonts w:hint="default" w:ascii="Times New Roman" w:hAnsi="Times New Roman" w:cs="Times New Roman"/>
                <w:sz w:val="24"/>
                <w:szCs w:val="24"/>
              </w:rPr>
            </w:pPr>
            <w:r>
              <w:rPr>
                <w:rFonts w:hint="default" w:ascii="Times New Roman" w:hAnsi="Times New Roman" w:cs="Times New Roman"/>
                <w:sz w:val="24"/>
                <w:szCs w:val="24"/>
              </w:rPr>
              <w:t>Инструктор по физической культуре</w:t>
            </w:r>
          </w:p>
        </w:tc>
        <w:tc>
          <w:tcPr>
            <w:tcW w:w="7797" w:type="dxa"/>
            <w:noWrap w:val="0"/>
          </w:tcPr>
          <w:p w14:paraId="184A833E">
            <w:pPr>
              <w:pStyle w:val="204"/>
              <w:spacing w:line="360" w:lineRule="auto"/>
              <w:ind w:left="0" w:right="133"/>
              <w:rPr>
                <w:rFonts w:hint="default" w:ascii="Times New Roman" w:hAnsi="Times New Roman" w:cs="Times New Roman"/>
                <w:sz w:val="24"/>
                <w:szCs w:val="24"/>
              </w:rPr>
            </w:pPr>
            <w:r>
              <w:rPr>
                <w:rFonts w:hint="default" w:ascii="Times New Roman" w:hAnsi="Times New Roman" w:cs="Times New Roman"/>
                <w:sz w:val="24"/>
                <w:szCs w:val="24"/>
              </w:rPr>
              <w:t xml:space="preserve">- формирование у детей интереса к физической активности и привычки к </w:t>
            </w:r>
            <w:r>
              <w:rPr>
                <w:rFonts w:hint="default" w:ascii="Times New Roman" w:hAnsi="Times New Roman" w:cs="Times New Roman"/>
                <w:spacing w:val="-1"/>
                <w:sz w:val="24"/>
                <w:szCs w:val="24"/>
              </w:rPr>
              <w:t>здоровому образу жизни</w:t>
            </w:r>
            <w:r>
              <w:rPr>
                <w:rFonts w:hint="default" w:ascii="Times New Roman" w:hAnsi="Times New Roman" w:cs="Times New Roman"/>
                <w:sz w:val="24"/>
                <w:szCs w:val="24"/>
              </w:rPr>
              <w:t xml:space="preserve"> в ходе реализации шести направлений воспитательной работы по Программе воспитания ДОУ;</w:t>
            </w:r>
          </w:p>
          <w:p w14:paraId="44A2221B">
            <w:pPr>
              <w:pStyle w:val="204"/>
              <w:spacing w:line="360" w:lineRule="auto"/>
              <w:ind w:left="0"/>
              <w:rPr>
                <w:rFonts w:hint="default" w:ascii="Times New Roman" w:hAnsi="Times New Roman" w:cs="Times New Roman"/>
                <w:sz w:val="24"/>
                <w:szCs w:val="24"/>
              </w:rPr>
            </w:pPr>
            <w:r>
              <w:rPr>
                <w:rFonts w:hint="default" w:ascii="Times New Roman" w:hAnsi="Times New Roman" w:cs="Times New Roman"/>
                <w:sz w:val="24"/>
                <w:szCs w:val="24"/>
              </w:rPr>
              <w:t>- сотрудничество по этим вопросам со всеми педагогическим работниками на профессиональном уровне, а также работниками всего детского сада;</w:t>
            </w:r>
          </w:p>
          <w:p w14:paraId="31890107">
            <w:pPr>
              <w:pStyle w:val="204"/>
              <w:spacing w:line="360" w:lineRule="auto"/>
              <w:ind w:left="0"/>
              <w:rPr>
                <w:rFonts w:hint="default" w:ascii="Times New Roman" w:hAnsi="Times New Roman" w:cs="Times New Roman"/>
                <w:sz w:val="24"/>
                <w:szCs w:val="24"/>
              </w:rPr>
            </w:pPr>
            <w:r>
              <w:rPr>
                <w:rFonts w:hint="default" w:ascii="Times New Roman" w:hAnsi="Times New Roman" w:cs="Times New Roman"/>
                <w:sz w:val="24"/>
                <w:szCs w:val="24"/>
              </w:rPr>
              <w:t>- создание условий в спортивном зале;</w:t>
            </w:r>
          </w:p>
          <w:p w14:paraId="02DA0A5A">
            <w:pPr>
              <w:pStyle w:val="204"/>
              <w:spacing w:line="360" w:lineRule="auto"/>
              <w:ind w:left="0"/>
              <w:rPr>
                <w:rFonts w:hint="default" w:ascii="Times New Roman" w:hAnsi="Times New Roman" w:cs="Times New Roman"/>
                <w:sz w:val="24"/>
                <w:szCs w:val="24"/>
              </w:rPr>
            </w:pPr>
            <w:r>
              <w:rPr>
                <w:rFonts w:hint="default" w:ascii="Times New Roman" w:hAnsi="Times New Roman" w:cs="Times New Roman"/>
                <w:sz w:val="24"/>
                <w:szCs w:val="24"/>
              </w:rPr>
              <w:t>- самообразование по вопросам воспитания обучающихся;</w:t>
            </w:r>
          </w:p>
          <w:p w14:paraId="3B5E8937">
            <w:pPr>
              <w:pStyle w:val="204"/>
              <w:spacing w:line="360" w:lineRule="auto"/>
              <w:ind w:left="0" w:right="672"/>
              <w:rPr>
                <w:rFonts w:hint="default" w:ascii="Times New Roman" w:hAnsi="Times New Roman" w:cs="Times New Roman"/>
                <w:sz w:val="24"/>
                <w:szCs w:val="24"/>
              </w:rPr>
            </w:pPr>
            <w:r>
              <w:rPr>
                <w:rFonts w:hint="default" w:ascii="Times New Roman" w:hAnsi="Times New Roman" w:cs="Times New Roman"/>
                <w:sz w:val="24"/>
                <w:szCs w:val="24"/>
              </w:rPr>
              <w:t>- участие в апробации, внесении изменений в Программу воспитания. Просвещение родителей по вопросам воспитания и взаимодействие с ними в рамках этой работы.</w:t>
            </w:r>
          </w:p>
          <w:p w14:paraId="45A226D6">
            <w:pPr>
              <w:pStyle w:val="204"/>
              <w:spacing w:line="360" w:lineRule="auto"/>
              <w:ind w:left="0"/>
              <w:rPr>
                <w:rFonts w:hint="default" w:ascii="Times New Roman" w:hAnsi="Times New Roman" w:cs="Times New Roman"/>
                <w:sz w:val="24"/>
                <w:szCs w:val="24"/>
              </w:rPr>
            </w:pPr>
            <w:r>
              <w:rPr>
                <w:rFonts w:hint="default" w:ascii="Times New Roman" w:hAnsi="Times New Roman" w:cs="Times New Roman"/>
                <w:sz w:val="24"/>
                <w:szCs w:val="24"/>
              </w:rPr>
              <w:t xml:space="preserve"> - тиражирование эффективных авторских разработок.</w:t>
            </w:r>
          </w:p>
          <w:p w14:paraId="6F1DB7C0">
            <w:pPr>
              <w:pStyle w:val="204"/>
              <w:spacing w:line="360" w:lineRule="auto"/>
              <w:ind w:left="0"/>
              <w:rPr>
                <w:rFonts w:hint="default" w:ascii="Times New Roman" w:hAnsi="Times New Roman" w:cs="Times New Roman"/>
                <w:sz w:val="24"/>
                <w:szCs w:val="24"/>
              </w:rPr>
            </w:pPr>
            <w:r>
              <w:rPr>
                <w:rFonts w:hint="default" w:ascii="Times New Roman" w:hAnsi="Times New Roman" w:cs="Times New Roman"/>
                <w:sz w:val="24"/>
                <w:szCs w:val="24"/>
              </w:rPr>
              <w:t>- участие в создании дистанционных образовательных ресурсов для педагогов и родителей по вопросам воспитания детей.</w:t>
            </w:r>
          </w:p>
        </w:tc>
      </w:tr>
      <w:tr w14:paraId="2CC9525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09" w:type="dxa"/>
            <w:noWrap w:val="0"/>
          </w:tcPr>
          <w:p w14:paraId="4EF04751">
            <w:pPr>
              <w:pStyle w:val="204"/>
              <w:tabs>
                <w:tab w:val="left" w:pos="1593"/>
              </w:tabs>
              <w:spacing w:line="360" w:lineRule="auto"/>
              <w:ind w:left="0" w:right="-108"/>
              <w:rPr>
                <w:rFonts w:hint="default" w:ascii="Times New Roman" w:hAnsi="Times New Roman" w:cs="Times New Roman"/>
                <w:sz w:val="24"/>
                <w:szCs w:val="24"/>
              </w:rPr>
            </w:pPr>
            <w:r>
              <w:rPr>
                <w:rFonts w:hint="default" w:ascii="Times New Roman" w:hAnsi="Times New Roman" w:cs="Times New Roman"/>
                <w:sz w:val="24"/>
                <w:szCs w:val="24"/>
              </w:rPr>
              <w:t>Музыкальный руководитель</w:t>
            </w:r>
          </w:p>
        </w:tc>
        <w:tc>
          <w:tcPr>
            <w:tcW w:w="7797" w:type="dxa"/>
            <w:noWrap w:val="0"/>
          </w:tcPr>
          <w:p w14:paraId="1C45E6C3">
            <w:pPr>
              <w:pStyle w:val="204"/>
              <w:spacing w:line="360" w:lineRule="auto"/>
              <w:ind w:left="0" w:right="283"/>
              <w:rPr>
                <w:rFonts w:hint="default" w:ascii="Times New Roman" w:hAnsi="Times New Roman" w:cs="Times New Roman"/>
                <w:sz w:val="24"/>
                <w:szCs w:val="24"/>
              </w:rPr>
            </w:pPr>
            <w:r>
              <w:rPr>
                <w:rFonts w:hint="default" w:ascii="Times New Roman" w:hAnsi="Times New Roman" w:cs="Times New Roman"/>
                <w:sz w:val="24"/>
                <w:szCs w:val="24"/>
              </w:rPr>
              <w:t xml:space="preserve">- формирование культуры общения, поведения, эстетических представлений; развитие предпосылок ценностно-смыслового восприятия и понимания </w:t>
            </w:r>
            <w:r>
              <w:rPr>
                <w:rFonts w:hint="default" w:ascii="Times New Roman" w:hAnsi="Times New Roman" w:cs="Times New Roman"/>
                <w:spacing w:val="-1"/>
                <w:sz w:val="24"/>
                <w:szCs w:val="24"/>
              </w:rPr>
              <w:t xml:space="preserve">произведений искусства, </w:t>
            </w:r>
            <w:r>
              <w:rPr>
                <w:rFonts w:hint="default" w:ascii="Times New Roman" w:hAnsi="Times New Roman" w:cs="Times New Roman"/>
                <w:sz w:val="24"/>
                <w:szCs w:val="24"/>
              </w:rPr>
              <w:t>явлений жизни, отношений между людьми; воспитание любви к прекрасному, уважения к традициям и культуре родного края, города; развитие творческого отношения к миру; формирование у детей эстетического вкуса, стремления окружать себя прекрасным в ходе реализации шести направлений воспитательной работы по Программе воспитания ДОУ;</w:t>
            </w:r>
          </w:p>
          <w:p w14:paraId="33BAC536">
            <w:pPr>
              <w:pStyle w:val="204"/>
              <w:spacing w:line="360" w:lineRule="auto"/>
              <w:ind w:left="-108" w:right="283"/>
              <w:rPr>
                <w:rFonts w:hint="default" w:ascii="Times New Roman" w:hAnsi="Times New Roman" w:cs="Times New Roman"/>
                <w:sz w:val="24"/>
                <w:szCs w:val="24"/>
              </w:rPr>
            </w:pPr>
            <w:r>
              <w:rPr>
                <w:rFonts w:hint="default" w:ascii="Times New Roman" w:hAnsi="Times New Roman" w:cs="Times New Roman"/>
                <w:sz w:val="24"/>
                <w:szCs w:val="24"/>
              </w:rPr>
              <w:t>- сотрудничество по этим вопросам со всеми педагогическим работниками на профессиональном уровне;</w:t>
            </w:r>
          </w:p>
          <w:p w14:paraId="6F406218">
            <w:pPr>
              <w:pStyle w:val="204"/>
              <w:spacing w:line="360" w:lineRule="auto"/>
              <w:ind w:left="-108"/>
              <w:rPr>
                <w:rFonts w:hint="default" w:ascii="Times New Roman" w:hAnsi="Times New Roman" w:cs="Times New Roman"/>
                <w:sz w:val="24"/>
                <w:szCs w:val="24"/>
              </w:rPr>
            </w:pPr>
            <w:r>
              <w:rPr>
                <w:rFonts w:hint="default" w:ascii="Times New Roman" w:hAnsi="Times New Roman" w:cs="Times New Roman"/>
                <w:sz w:val="24"/>
                <w:szCs w:val="24"/>
              </w:rPr>
              <w:t>- создание условий в музыкальном зале;</w:t>
            </w:r>
          </w:p>
          <w:p w14:paraId="14E9D1E4">
            <w:pPr>
              <w:pStyle w:val="204"/>
              <w:spacing w:line="360" w:lineRule="auto"/>
              <w:ind w:left="-108"/>
              <w:rPr>
                <w:rFonts w:hint="default" w:ascii="Times New Roman" w:hAnsi="Times New Roman" w:cs="Times New Roman"/>
                <w:sz w:val="24"/>
                <w:szCs w:val="24"/>
              </w:rPr>
            </w:pPr>
            <w:r>
              <w:rPr>
                <w:rFonts w:hint="default" w:ascii="Times New Roman" w:hAnsi="Times New Roman" w:cs="Times New Roman"/>
                <w:sz w:val="24"/>
                <w:szCs w:val="24"/>
              </w:rPr>
              <w:t>- самообразование по вопросам воспитания обучающихся.</w:t>
            </w:r>
          </w:p>
          <w:p w14:paraId="58BFC161">
            <w:pPr>
              <w:pStyle w:val="204"/>
              <w:spacing w:line="360" w:lineRule="auto"/>
              <w:ind w:left="-108" w:right="133"/>
              <w:rPr>
                <w:rFonts w:hint="default" w:ascii="Times New Roman" w:hAnsi="Times New Roman" w:cs="Times New Roman"/>
                <w:sz w:val="24"/>
                <w:szCs w:val="24"/>
              </w:rPr>
            </w:pPr>
            <w:r>
              <w:rPr>
                <w:rFonts w:hint="default" w:ascii="Times New Roman" w:hAnsi="Times New Roman" w:cs="Times New Roman"/>
                <w:sz w:val="24"/>
                <w:szCs w:val="24"/>
              </w:rPr>
              <w:t>- участие в апробации, внесении изменений в Программу воспитания.</w:t>
            </w:r>
          </w:p>
          <w:p w14:paraId="3E94BF56">
            <w:pPr>
              <w:pStyle w:val="204"/>
              <w:spacing w:line="360" w:lineRule="auto"/>
              <w:ind w:left="-108" w:right="133"/>
              <w:rPr>
                <w:rFonts w:hint="default" w:ascii="Times New Roman" w:hAnsi="Times New Roman" w:cs="Times New Roman"/>
                <w:sz w:val="24"/>
                <w:szCs w:val="24"/>
              </w:rPr>
            </w:pPr>
            <w:r>
              <w:rPr>
                <w:rFonts w:hint="default" w:ascii="Times New Roman" w:hAnsi="Times New Roman" w:cs="Times New Roman"/>
                <w:sz w:val="24"/>
                <w:szCs w:val="24"/>
              </w:rPr>
              <w:t xml:space="preserve"> - просвещение родителей по вопросам воспитания и взаимодействие с ними в   рамках этой работы.</w:t>
            </w:r>
          </w:p>
          <w:p w14:paraId="79E4CFA7">
            <w:pPr>
              <w:pStyle w:val="204"/>
              <w:spacing w:line="360" w:lineRule="auto"/>
              <w:ind w:left="-108"/>
              <w:rPr>
                <w:rFonts w:hint="default" w:ascii="Times New Roman" w:hAnsi="Times New Roman" w:cs="Times New Roman"/>
                <w:sz w:val="24"/>
                <w:szCs w:val="24"/>
              </w:rPr>
            </w:pPr>
            <w:r>
              <w:rPr>
                <w:rFonts w:hint="default" w:ascii="Times New Roman" w:hAnsi="Times New Roman" w:cs="Times New Roman"/>
                <w:sz w:val="24"/>
                <w:szCs w:val="24"/>
              </w:rPr>
              <w:t>- тиражирование эффективных авторских разработок</w:t>
            </w:r>
          </w:p>
          <w:p w14:paraId="3521A60B">
            <w:pPr>
              <w:pStyle w:val="204"/>
              <w:spacing w:line="360" w:lineRule="auto"/>
              <w:ind w:left="-108"/>
              <w:rPr>
                <w:rFonts w:hint="default" w:ascii="Times New Roman" w:hAnsi="Times New Roman" w:cs="Times New Roman"/>
                <w:sz w:val="24"/>
                <w:szCs w:val="24"/>
              </w:rPr>
            </w:pPr>
            <w:r>
              <w:rPr>
                <w:rFonts w:hint="default" w:ascii="Times New Roman" w:hAnsi="Times New Roman" w:cs="Times New Roman"/>
                <w:sz w:val="24"/>
                <w:szCs w:val="24"/>
              </w:rPr>
              <w:t>- участие в создании дистанционных образовательных ресурсов для педагогов и  родителей по вопросам воспитания детей.</w:t>
            </w:r>
          </w:p>
        </w:tc>
      </w:tr>
      <w:tr w14:paraId="59272EC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809" w:type="dxa"/>
            <w:noWrap w:val="0"/>
          </w:tcPr>
          <w:p w14:paraId="229476DA">
            <w:pPr>
              <w:tabs>
                <w:tab w:val="left" w:pos="1701"/>
              </w:tabs>
              <w:spacing w:line="360" w:lineRule="auto"/>
              <w:ind w:right="34"/>
              <w:rPr>
                <w:rFonts w:hint="default" w:ascii="Times New Roman" w:hAnsi="Times New Roman" w:cs="Times New Roman"/>
                <w:sz w:val="24"/>
                <w:szCs w:val="24"/>
              </w:rPr>
            </w:pPr>
            <w:r>
              <w:rPr>
                <w:rFonts w:hint="default" w:ascii="Times New Roman" w:hAnsi="Times New Roman" w:cs="Times New Roman"/>
                <w:sz w:val="24"/>
                <w:szCs w:val="24"/>
              </w:rPr>
              <w:t>Помощник воспитателя</w:t>
            </w:r>
          </w:p>
        </w:tc>
        <w:tc>
          <w:tcPr>
            <w:tcW w:w="7797" w:type="dxa"/>
            <w:noWrap w:val="0"/>
          </w:tcPr>
          <w:p w14:paraId="47151C54">
            <w:pPr>
              <w:tabs>
                <w:tab w:val="left" w:pos="567"/>
                <w:tab w:val="left" w:pos="709"/>
              </w:tabs>
              <w:spacing w:line="360" w:lineRule="auto"/>
              <w:ind w:right="34" w:firstLine="34"/>
              <w:rPr>
                <w:rFonts w:hint="default" w:ascii="Times New Roman" w:hAnsi="Times New Roman" w:cs="Times New Roman"/>
                <w:sz w:val="24"/>
                <w:szCs w:val="24"/>
                <w:lang w:val="ru-RU"/>
              </w:rPr>
            </w:pPr>
            <w:r>
              <w:rPr>
                <w:rFonts w:hint="default" w:ascii="Times New Roman" w:hAnsi="Times New Roman" w:cs="Times New Roman"/>
                <w:sz w:val="24"/>
                <w:szCs w:val="24"/>
                <w:lang w:val="ru-RU"/>
              </w:rPr>
              <w:t xml:space="preserve">- осуществляет под руководством воспитателя повседневную работу, обеспечивающую создание условий для социально-психологическойреабилитации,социальнойитрудовойадаптациивоспитанников; </w:t>
            </w:r>
          </w:p>
          <w:p w14:paraId="5EE22132">
            <w:pPr>
              <w:tabs>
                <w:tab w:val="left" w:pos="567"/>
                <w:tab w:val="left" w:pos="709"/>
              </w:tabs>
              <w:spacing w:line="360" w:lineRule="auto"/>
              <w:ind w:right="34" w:firstLine="34"/>
              <w:rPr>
                <w:rFonts w:hint="default" w:ascii="Times New Roman" w:hAnsi="Times New Roman" w:cs="Times New Roman"/>
                <w:sz w:val="24"/>
                <w:szCs w:val="24"/>
                <w:lang w:val="ru-RU"/>
              </w:rPr>
            </w:pPr>
            <w:r>
              <w:rPr>
                <w:rFonts w:hint="default" w:ascii="Times New Roman" w:hAnsi="Times New Roman" w:cs="Times New Roman"/>
                <w:sz w:val="24"/>
                <w:szCs w:val="24"/>
                <w:lang w:val="ru-RU"/>
              </w:rPr>
              <w:t>- участвует в организации работы по формированию общей культуры будущего школьника.</w:t>
            </w:r>
          </w:p>
        </w:tc>
      </w:tr>
    </w:tbl>
    <w:p w14:paraId="482BC18D">
      <w:pPr>
        <w:tabs>
          <w:tab w:val="left" w:pos="1555"/>
        </w:tabs>
        <w:spacing w:after="0" w:line="360" w:lineRule="auto"/>
        <w:jc w:val="both"/>
        <w:rPr>
          <w:rFonts w:hint="default" w:ascii="Times New Roman" w:hAnsi="Times New Roman" w:cs="Times New Roman"/>
          <w:b/>
          <w:bCs/>
          <w:color w:val="000000"/>
          <w:sz w:val="24"/>
          <w:szCs w:val="24"/>
          <w:lang w:val="ru-RU"/>
        </w:rPr>
      </w:pPr>
    </w:p>
    <w:p w14:paraId="0275E209">
      <w:pPr>
        <w:tabs>
          <w:tab w:val="left" w:pos="1555"/>
        </w:tabs>
        <w:spacing w:after="0" w:line="360" w:lineRule="auto"/>
        <w:jc w:val="both"/>
        <w:rPr>
          <w:rFonts w:hint="default" w:ascii="Times New Roman" w:hAnsi="Times New Roman" w:cs="Times New Roman"/>
          <w:b/>
          <w:bCs/>
          <w:color w:val="000000"/>
          <w:sz w:val="24"/>
          <w:szCs w:val="24"/>
        </w:rPr>
      </w:pPr>
      <w:r>
        <w:rPr>
          <w:rFonts w:hint="default" w:ascii="Times New Roman" w:hAnsi="Times New Roman" w:cs="Times New Roman"/>
          <w:b/>
          <w:bCs/>
          <w:color w:val="000000"/>
          <w:sz w:val="24"/>
          <w:szCs w:val="24"/>
        </w:rPr>
        <w:t>Нормативно-методическое обеспечение</w:t>
      </w:r>
    </w:p>
    <w:tbl>
      <w:tblPr>
        <w:tblStyle w:val="12"/>
        <w:tblW w:w="0" w:type="auto"/>
        <w:tblInd w:w="2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4760"/>
        <w:gridCol w:w="4826"/>
      </w:tblGrid>
      <w:tr w14:paraId="2D7CC60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28" w:hRule="atLeast"/>
        </w:trPr>
        <w:tc>
          <w:tcPr>
            <w:tcW w:w="4760" w:type="dxa"/>
            <w:noWrap w:val="0"/>
          </w:tcPr>
          <w:p w14:paraId="6465AFCC">
            <w:pPr>
              <w:spacing w:line="360" w:lineRule="auto"/>
              <w:ind w:left="20" w:right="20" w:hanging="20"/>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Для реализации РПВ в ДОО используется практическое руководство «Воспитателю о воспитании», представленное в открытом доступе в электронной форме на платформе институт воспитания.рф</w:t>
            </w:r>
          </w:p>
        </w:tc>
        <w:tc>
          <w:tcPr>
            <w:tcW w:w="4826" w:type="dxa"/>
            <w:noWrap w:val="0"/>
          </w:tcPr>
          <w:p w14:paraId="349F75C6">
            <w:pPr>
              <w:spacing w:line="360" w:lineRule="auto"/>
              <w:ind w:left="20" w:right="20" w:hanging="20"/>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drawing>
                <wp:anchor distT="0" distB="0" distL="114300" distR="114300" simplePos="0" relativeHeight="251659264" behindDoc="0" locked="0" layoutInCell="1" allowOverlap="1">
                  <wp:simplePos x="0" y="0"/>
                  <wp:positionH relativeFrom="column">
                    <wp:posOffset>709295</wp:posOffset>
                  </wp:positionH>
                  <wp:positionV relativeFrom="paragraph">
                    <wp:posOffset>159385</wp:posOffset>
                  </wp:positionV>
                  <wp:extent cx="1073785" cy="1071880"/>
                  <wp:effectExtent l="19050" t="0" r="0" b="0"/>
                  <wp:wrapThrough wrapText="bothSides">
                    <wp:wrapPolygon>
                      <wp:start x="-383" y="0"/>
                      <wp:lineTo x="-383" y="21114"/>
                      <wp:lineTo x="21459" y="21114"/>
                      <wp:lineTo x="21459" y="0"/>
                      <wp:lineTo x="-383" y="0"/>
                    </wp:wrapPolygon>
                  </wp:wrapThrough>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a:blip r:embed="rId8"/>
                          <a:stretch>
                            <a:fillRect/>
                          </a:stretch>
                        </pic:blipFill>
                        <pic:spPr>
                          <a:xfrm>
                            <a:off x="0" y="0"/>
                            <a:ext cx="1073785" cy="1071880"/>
                          </a:xfrm>
                          <a:prstGeom prst="rect">
                            <a:avLst/>
                          </a:prstGeom>
                          <a:noFill/>
                          <a:ln>
                            <a:noFill/>
                          </a:ln>
                        </pic:spPr>
                      </pic:pic>
                    </a:graphicData>
                  </a:graphic>
                </wp:anchor>
              </w:drawing>
            </w:r>
          </w:p>
        </w:tc>
      </w:tr>
    </w:tbl>
    <w:p w14:paraId="13262297">
      <w:pPr>
        <w:spacing w:after="0" w:line="360" w:lineRule="auto"/>
        <w:jc w:val="both"/>
        <w:rPr>
          <w:rFonts w:hint="default" w:ascii="Times New Roman" w:hAnsi="Times New Roman" w:cs="Times New Roman"/>
          <w:b/>
          <w:bCs/>
          <w:color w:val="000000"/>
          <w:sz w:val="24"/>
          <w:szCs w:val="24"/>
          <w:lang w:val="ru-RU"/>
        </w:rPr>
      </w:pPr>
    </w:p>
    <w:p w14:paraId="61CD742E">
      <w:pPr>
        <w:spacing w:after="0" w:line="360" w:lineRule="auto"/>
        <w:jc w:val="both"/>
        <w:rPr>
          <w:rFonts w:hint="default" w:ascii="Times New Roman" w:hAnsi="Times New Roman" w:cs="Times New Roman"/>
          <w:b/>
          <w:color w:val="000000"/>
          <w:sz w:val="24"/>
          <w:szCs w:val="24"/>
          <w:lang w:val="ru-RU"/>
        </w:rPr>
      </w:pPr>
      <w:r>
        <w:rPr>
          <w:rFonts w:hint="default" w:ascii="Times New Roman" w:hAnsi="Times New Roman" w:cs="Times New Roman"/>
          <w:b/>
          <w:color w:val="000000"/>
          <w:sz w:val="24"/>
          <w:szCs w:val="24"/>
          <w:lang w:val="ru-RU"/>
        </w:rPr>
        <w:t xml:space="preserve">Информация о наличии государственно-общественных органов управления: </w:t>
      </w:r>
    </w:p>
    <w:p w14:paraId="67F4C609">
      <w:pPr>
        <w:spacing w:after="0" w:line="360" w:lineRule="auto"/>
        <w:jc w:val="both"/>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 xml:space="preserve">   Управляющий совет, </w:t>
      </w:r>
    </w:p>
    <w:p w14:paraId="338F6649">
      <w:pPr>
        <w:spacing w:after="0" w:line="360" w:lineRule="auto"/>
        <w:jc w:val="both"/>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 xml:space="preserve">   Наблюдательный совет, </w:t>
      </w:r>
    </w:p>
    <w:p w14:paraId="394B71D8">
      <w:pPr>
        <w:spacing w:after="0" w:line="360" w:lineRule="auto"/>
        <w:jc w:val="both"/>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 xml:space="preserve">   общее собрание родителей,</w:t>
      </w:r>
    </w:p>
    <w:p w14:paraId="5B1CB827">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педагогический совет</w:t>
      </w:r>
    </w:p>
    <w:p w14:paraId="438776F9">
      <w:pPr>
        <w:spacing w:after="0" w:line="360" w:lineRule="auto"/>
        <w:jc w:val="both"/>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 xml:space="preserve">      п. 29.4 ФОП ДО</w:t>
      </w:r>
    </w:p>
    <w:p w14:paraId="11BDE5AE">
      <w:pPr>
        <w:spacing w:after="0" w:line="360" w:lineRule="auto"/>
        <w:ind w:right="20"/>
        <w:jc w:val="both"/>
        <w:rPr>
          <w:rFonts w:hint="default" w:ascii="Times New Roman" w:hAnsi="Times New Roman" w:cs="Times New Roman"/>
          <w:color w:val="000000"/>
          <w:sz w:val="24"/>
          <w:szCs w:val="24"/>
          <w:lang w:val="ru-RU"/>
        </w:rPr>
      </w:pPr>
      <w:r>
        <w:rPr>
          <w:rFonts w:hint="default" w:ascii="Times New Roman" w:hAnsi="Times New Roman" w:cs="Times New Roman"/>
          <w:b/>
          <w:bCs/>
          <w:color w:val="000000"/>
          <w:sz w:val="24"/>
          <w:szCs w:val="24"/>
          <w:lang w:val="ru-RU"/>
        </w:rPr>
        <w:t>Требования к условиям работы с особыми категориями детей</w:t>
      </w:r>
    </w:p>
    <w:p w14:paraId="457660D3">
      <w:pPr>
        <w:spacing w:after="0" w:line="360" w:lineRule="auto"/>
        <w:ind w:left="20" w:right="20" w:hanging="20"/>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 xml:space="preserve">В соответствии с п.29.4.3.1 ФОП ДО по своим основным задачам воспитательная работа в ДОО не зависит от наличия (отсутствия) у ребёнка особых образовательных потребностей </w:t>
      </w:r>
    </w:p>
    <w:p w14:paraId="0CCB19F8">
      <w:pPr>
        <w:tabs>
          <w:tab w:val="left" w:pos="1028"/>
        </w:tabs>
        <w:spacing w:after="0" w:line="360" w:lineRule="auto"/>
        <w:ind w:right="20" w:hanging="20"/>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ab/>
      </w:r>
      <w:r>
        <w:rPr>
          <w:rFonts w:hint="default" w:ascii="Times New Roman" w:hAnsi="Times New Roman" w:cs="Times New Roman"/>
          <w:color w:val="000000"/>
          <w:sz w:val="24"/>
          <w:szCs w:val="24"/>
          <w:lang w:val="ru-RU"/>
        </w:rPr>
        <w:t>Программа предполагает создание следующих условий, обеспечивающих достижение целевых ориентиров в работе с особыми категориями детей:</w:t>
      </w:r>
    </w:p>
    <w:p w14:paraId="606A9343">
      <w:pPr>
        <w:pStyle w:val="205"/>
        <w:tabs>
          <w:tab w:val="left" w:pos="1028"/>
        </w:tabs>
        <w:spacing w:after="0" w:line="360" w:lineRule="auto"/>
        <w:ind w:left="0" w:right="20"/>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 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6842E34B">
      <w:pPr>
        <w:pStyle w:val="205"/>
        <w:tabs>
          <w:tab w:val="left" w:pos="1028"/>
        </w:tabs>
        <w:spacing w:after="0" w:line="360" w:lineRule="auto"/>
        <w:ind w:left="0" w:right="20"/>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 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31069F0D">
      <w:pPr>
        <w:pStyle w:val="205"/>
        <w:tabs>
          <w:tab w:val="left" w:pos="1028"/>
        </w:tabs>
        <w:spacing w:after="0" w:line="360" w:lineRule="auto"/>
        <w:ind w:left="0" w:right="20"/>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49AA3BF5">
      <w:pPr>
        <w:pStyle w:val="205"/>
        <w:tabs>
          <w:tab w:val="left" w:pos="1028"/>
        </w:tabs>
        <w:spacing w:after="0" w:line="360" w:lineRule="auto"/>
        <w:ind w:left="0" w:right="20"/>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 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7D4308A1">
      <w:pPr>
        <w:pStyle w:val="205"/>
        <w:tabs>
          <w:tab w:val="left" w:pos="1028"/>
        </w:tabs>
        <w:spacing w:after="0" w:line="360" w:lineRule="auto"/>
        <w:ind w:left="0" w:right="20"/>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участие семьи как необходимое условие для полноценного воспитания ребёнка дошкольного возраста с особыми образовательными потребностями.</w:t>
      </w:r>
    </w:p>
    <w:p w14:paraId="1B65FA3D">
      <w:pPr>
        <w:spacing w:after="0" w:line="360" w:lineRule="auto"/>
        <w:rPr>
          <w:rFonts w:hint="default" w:ascii="Times New Roman" w:hAnsi="Times New Roman" w:cs="Times New Roman"/>
          <w:sz w:val="24"/>
          <w:szCs w:val="24"/>
          <w:lang w:val="ru-RU"/>
        </w:rPr>
      </w:pPr>
      <w:r>
        <w:rPr>
          <w:rFonts w:hint="default" w:ascii="Times New Roman" w:hAnsi="Times New Roman" w:cs="Times New Roman"/>
          <w:b/>
          <w:bCs/>
          <w:color w:val="000000"/>
          <w:sz w:val="24"/>
          <w:szCs w:val="24"/>
          <w:lang w:val="ru-RU"/>
        </w:rPr>
        <w:t>ЧАСТЬ, ФОРМИРУЕМАЯ УЧАСТНИКАМИ ОБРАЗОВАТЕЛЬНЫХ ОТНОШЕНИЙ</w:t>
      </w:r>
    </w:p>
    <w:p w14:paraId="2EB13EFA">
      <w:pPr>
        <w:numPr>
          <w:ilvl w:val="1"/>
          <w:numId w:val="4"/>
        </w:numPr>
        <w:spacing w:after="0" w:line="360" w:lineRule="auto"/>
        <w:ind w:left="120" w:leftChars="0" w:firstLine="0" w:firstLineChars="0"/>
        <w:rPr>
          <w:rFonts w:hint="default" w:ascii="Times New Roman" w:hAnsi="Times New Roman" w:cs="Times New Roman"/>
          <w:b/>
          <w:bCs/>
          <w:color w:val="000000"/>
          <w:sz w:val="24"/>
          <w:szCs w:val="24"/>
          <w:lang w:val="ru-RU"/>
        </w:rPr>
      </w:pPr>
      <w:r>
        <w:rPr>
          <w:rFonts w:hint="default" w:ascii="Times New Roman" w:hAnsi="Times New Roman" w:cs="Times New Roman"/>
          <w:b/>
          <w:bCs/>
          <w:color w:val="000000"/>
          <w:sz w:val="24"/>
          <w:szCs w:val="24"/>
          <w:lang w:val="ru-RU"/>
        </w:rPr>
        <w:t xml:space="preserve">Парциальной программы (программ). </w:t>
      </w:r>
      <w:r>
        <w:rPr>
          <w:rFonts w:hint="default" w:ascii="Times New Roman" w:hAnsi="Times New Roman" w:cs="Times New Roman"/>
          <w:color w:val="000000"/>
          <w:sz w:val="24"/>
          <w:szCs w:val="24"/>
          <w:lang w:val="ru-RU"/>
        </w:rPr>
        <w:t xml:space="preserve">  </w:t>
      </w:r>
    </w:p>
    <w:p w14:paraId="1698C2EA">
      <w:pPr>
        <w:spacing w:after="0" w:line="360" w:lineRule="auto"/>
        <w:rPr>
          <w:rFonts w:hint="default" w:ascii="Times New Roman" w:hAnsi="Times New Roman" w:cs="Times New Roman"/>
          <w:sz w:val="24"/>
          <w:szCs w:val="24"/>
          <w:lang w:val="ru-RU"/>
        </w:rPr>
      </w:pPr>
      <w:r>
        <w:rPr>
          <w:rFonts w:hint="default" w:ascii="Times New Roman" w:hAnsi="Times New Roman" w:cs="Times New Roman"/>
          <w:b/>
          <w:bCs/>
          <w:color w:val="000000"/>
          <w:sz w:val="24"/>
          <w:szCs w:val="24"/>
          <w:lang w:val="ru-RU"/>
        </w:rPr>
        <w:t xml:space="preserve">Региональная  программа «Академия детства» направлена на развитие детей в образовательной области/образовательных областях: </w:t>
      </w:r>
    </w:p>
    <w:p w14:paraId="6CBC9E3C">
      <w:pPr>
        <w:spacing w:after="0" w:line="360" w:lineRule="auto"/>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 «Социально-коммуникативное развитие»;</w:t>
      </w:r>
    </w:p>
    <w:p w14:paraId="3B6D365F">
      <w:pPr>
        <w:spacing w:after="0" w:line="360" w:lineRule="auto"/>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 «Познавательное развитие»;</w:t>
      </w:r>
    </w:p>
    <w:p w14:paraId="50EFE64B">
      <w:pPr>
        <w:spacing w:after="0" w:line="360" w:lineRule="auto"/>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 «Речевое развитие»;</w:t>
      </w:r>
    </w:p>
    <w:p w14:paraId="11B4292C">
      <w:pPr>
        <w:spacing w:after="0" w:line="360" w:lineRule="auto"/>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 «Художественно-эстетическое развитие»;</w:t>
      </w:r>
    </w:p>
    <w:p w14:paraId="6CFA5CA4">
      <w:pPr>
        <w:spacing w:after="0" w:line="360" w:lineRule="auto"/>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 «Физическое развитие».</w:t>
      </w:r>
    </w:p>
    <w:p w14:paraId="28618526">
      <w:pPr>
        <w:spacing w:after="0" w:line="360" w:lineRule="auto"/>
        <w:rPr>
          <w:rFonts w:hint="default" w:ascii="Times New Roman" w:hAnsi="Times New Roman" w:cs="Times New Roman"/>
          <w:sz w:val="24"/>
          <w:szCs w:val="24"/>
          <w:lang w:val="ru-RU"/>
        </w:rPr>
      </w:pPr>
      <w:r>
        <w:rPr>
          <w:rFonts w:hint="default" w:ascii="Times New Roman" w:hAnsi="Times New Roman" w:cs="Times New Roman"/>
          <w:b/>
          <w:bCs/>
          <w:color w:val="000000"/>
          <w:sz w:val="24"/>
          <w:szCs w:val="24"/>
          <w:lang w:val="ru-RU"/>
        </w:rPr>
        <w:t xml:space="preserve">  Согласно пункту 2.11.2 ФГОС ДО региональная программа «Академия детства» в наибольшей степени соответствует потребностям и интересам детей, а также возможностям педагогического коллектива ДОУ.</w:t>
      </w:r>
    </w:p>
    <w:p w14:paraId="1FBF7289">
      <w:pPr>
        <w:spacing w:after="0" w:line="360" w:lineRule="auto"/>
        <w:rPr>
          <w:rFonts w:hint="default" w:ascii="Times New Roman" w:hAnsi="Times New Roman" w:cs="Times New Roman"/>
          <w:sz w:val="24"/>
          <w:szCs w:val="24"/>
          <w:lang w:val="ru-RU"/>
        </w:rPr>
      </w:pPr>
      <w:r>
        <w:rPr>
          <w:rFonts w:hint="default" w:ascii="Times New Roman" w:hAnsi="Times New Roman" w:cs="Times New Roman"/>
          <w:b/>
          <w:bCs/>
          <w:color w:val="000000"/>
          <w:sz w:val="24"/>
          <w:szCs w:val="24"/>
          <w:lang w:val="ru-RU"/>
        </w:rPr>
        <w:t xml:space="preserve"> Описание образовательной деятельности в соответствии с выбранным направлением развития ребенка</w:t>
      </w:r>
    </w:p>
    <w:p w14:paraId="7642E22B">
      <w:pPr>
        <w:spacing w:after="0" w:line="360" w:lineRule="auto"/>
        <w:rPr>
          <w:rFonts w:hint="default" w:ascii="Times New Roman" w:hAnsi="Times New Roman" w:cs="Times New Roman"/>
          <w:color w:val="000000"/>
          <w:sz w:val="24"/>
          <w:szCs w:val="24"/>
          <w:lang w:val="ru-RU"/>
        </w:rPr>
      </w:pPr>
      <w:r>
        <w:rPr>
          <w:rFonts w:hint="default" w:ascii="Times New Roman" w:hAnsi="Times New Roman" w:cs="Times New Roman"/>
          <w:b/>
          <w:color w:val="000000"/>
          <w:sz w:val="24"/>
          <w:szCs w:val="24"/>
          <w:lang w:val="ru-RU"/>
        </w:rPr>
        <w:t xml:space="preserve">     1.2. </w:t>
      </w:r>
      <w:r>
        <w:rPr>
          <w:rFonts w:hint="default" w:ascii="Times New Roman" w:hAnsi="Times New Roman" w:cs="Times New Roman"/>
          <w:color w:val="000000"/>
          <w:sz w:val="24"/>
          <w:szCs w:val="24"/>
          <w:lang w:val="ru-RU"/>
        </w:rPr>
        <w:t xml:space="preserve"> Описание образовательной деятельности в соответствии с выбранным направлением развития детей представлено в региональной программе «Академия детства» в содержательном разделе:</w:t>
      </w:r>
    </w:p>
    <w:p w14:paraId="116855B7">
      <w:pPr>
        <w:spacing w:after="0" w:line="360" w:lineRule="auto"/>
        <w:rPr>
          <w:rFonts w:hint="default" w:ascii="Times New Roman" w:hAnsi="Times New Roman" w:cs="Times New Roman"/>
          <w:b/>
          <w:bCs/>
          <w:color w:val="000000"/>
          <w:sz w:val="24"/>
          <w:szCs w:val="24"/>
          <w:lang w:val="ru-RU"/>
        </w:rPr>
      </w:pPr>
      <w:r>
        <w:rPr>
          <w:rFonts w:hint="default" w:ascii="Times New Roman" w:hAnsi="Times New Roman" w:cs="Times New Roman"/>
          <w:b/>
          <w:bCs/>
          <w:color w:val="000000"/>
          <w:sz w:val="24"/>
          <w:szCs w:val="24"/>
          <w:lang w:val="ru-RU"/>
        </w:rPr>
        <w:t xml:space="preserve">     «Социально-коммуникативное развитие»:</w:t>
      </w:r>
    </w:p>
    <w:p w14:paraId="587E83EC">
      <w:pPr>
        <w:spacing w:after="0" w:line="360" w:lineRule="auto"/>
        <w:rPr>
          <w:rFonts w:hint="default" w:ascii="Times New Roman" w:hAnsi="Times New Roman" w:cs="Times New Roman"/>
          <w:bCs/>
          <w:color w:val="000000"/>
          <w:sz w:val="24"/>
          <w:szCs w:val="24"/>
          <w:lang w:val="ru-RU"/>
        </w:rPr>
      </w:pPr>
      <w:r>
        <w:rPr>
          <w:rFonts w:hint="default" w:ascii="Times New Roman" w:hAnsi="Times New Roman" w:cs="Times New Roman"/>
          <w:bCs/>
          <w:color w:val="000000"/>
          <w:sz w:val="24"/>
          <w:szCs w:val="24"/>
          <w:lang w:val="ru-RU"/>
        </w:rPr>
        <w:t xml:space="preserve">      в группе от  3 лет до 4 лет – стр.8</w:t>
      </w:r>
    </w:p>
    <w:p w14:paraId="7A365F9B">
      <w:pPr>
        <w:spacing w:after="0" w:line="360" w:lineRule="auto"/>
        <w:rPr>
          <w:rFonts w:hint="default" w:ascii="Times New Roman" w:hAnsi="Times New Roman" w:cs="Times New Roman"/>
          <w:bCs/>
          <w:color w:val="000000"/>
          <w:sz w:val="24"/>
          <w:szCs w:val="24"/>
          <w:lang w:val="ru-RU"/>
        </w:rPr>
      </w:pPr>
      <w:r>
        <w:rPr>
          <w:rFonts w:hint="default" w:ascii="Times New Roman" w:hAnsi="Times New Roman" w:cs="Times New Roman"/>
          <w:bCs/>
          <w:color w:val="000000"/>
          <w:sz w:val="24"/>
          <w:szCs w:val="24"/>
          <w:lang w:val="ru-RU"/>
        </w:rPr>
        <w:t xml:space="preserve">      в группе от 4 лет до 5 лет – стр.8</w:t>
      </w:r>
    </w:p>
    <w:p w14:paraId="0462DD7B">
      <w:pPr>
        <w:spacing w:after="0" w:line="360" w:lineRule="auto"/>
        <w:rPr>
          <w:rFonts w:hint="default" w:ascii="Times New Roman" w:hAnsi="Times New Roman" w:cs="Times New Roman"/>
          <w:sz w:val="24"/>
          <w:szCs w:val="24"/>
          <w:lang w:val="ru-RU"/>
        </w:rPr>
      </w:pPr>
      <w:r>
        <w:rPr>
          <w:rFonts w:hint="default" w:ascii="Times New Roman" w:hAnsi="Times New Roman" w:cs="Times New Roman"/>
          <w:bCs/>
          <w:color w:val="000000"/>
          <w:sz w:val="24"/>
          <w:szCs w:val="24"/>
          <w:lang w:val="ru-RU"/>
        </w:rPr>
        <w:t xml:space="preserve">      в группе от 5 лет до 6 лет – стр.9</w:t>
      </w:r>
    </w:p>
    <w:p w14:paraId="65F8F731">
      <w:pPr>
        <w:spacing w:after="0" w:line="360" w:lineRule="auto"/>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 в группе от 6 лет до 7 лет – стр.9</w:t>
      </w:r>
    </w:p>
    <w:p w14:paraId="3D6EA3EF">
      <w:pPr>
        <w:spacing w:after="0" w:line="360" w:lineRule="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 xml:space="preserve">  </w:t>
      </w:r>
      <w:r>
        <w:rPr>
          <w:rFonts w:hint="default" w:ascii="Times New Roman" w:hAnsi="Times New Roman" w:cs="Times New Roman"/>
          <w:b/>
          <w:bCs/>
          <w:sz w:val="24"/>
          <w:szCs w:val="24"/>
          <w:lang w:val="ru-RU"/>
        </w:rPr>
        <w:t xml:space="preserve"> «Познавательное развитие»:</w:t>
      </w:r>
      <w:r>
        <w:rPr>
          <w:rFonts w:hint="default" w:ascii="Times New Roman" w:hAnsi="Times New Roman" w:cs="Times New Roman"/>
          <w:bCs/>
          <w:sz w:val="24"/>
          <w:szCs w:val="24"/>
          <w:lang w:val="ru-RU"/>
        </w:rPr>
        <w:t xml:space="preserve">       </w:t>
      </w:r>
    </w:p>
    <w:p w14:paraId="62600658">
      <w:pPr>
        <w:spacing w:after="0" w:line="360" w:lineRule="auto"/>
        <w:rPr>
          <w:rFonts w:hint="default" w:ascii="Times New Roman" w:hAnsi="Times New Roman" w:cs="Times New Roman"/>
          <w:bCs/>
          <w:sz w:val="24"/>
          <w:szCs w:val="24"/>
          <w:lang w:val="ru-RU"/>
        </w:rPr>
      </w:pPr>
      <w:r>
        <w:rPr>
          <w:rFonts w:hint="default" w:ascii="Times New Roman" w:hAnsi="Times New Roman" w:cs="Times New Roman"/>
          <w:bCs/>
          <w:sz w:val="24"/>
          <w:szCs w:val="24"/>
          <w:lang w:val="ru-RU"/>
        </w:rPr>
        <w:t xml:space="preserve">      в группе от 3 лет до 4 лет – стр.17</w:t>
      </w:r>
    </w:p>
    <w:p w14:paraId="19370455">
      <w:pPr>
        <w:spacing w:after="0" w:line="360" w:lineRule="auto"/>
        <w:rPr>
          <w:rFonts w:hint="default" w:ascii="Times New Roman" w:hAnsi="Times New Roman" w:cs="Times New Roman"/>
          <w:sz w:val="24"/>
          <w:szCs w:val="24"/>
          <w:lang w:val="ru-RU"/>
        </w:rPr>
      </w:pPr>
      <w:r>
        <w:rPr>
          <w:rFonts w:hint="default" w:ascii="Times New Roman" w:hAnsi="Times New Roman" w:cs="Times New Roman"/>
          <w:bCs/>
          <w:color w:val="000000"/>
          <w:sz w:val="24"/>
          <w:szCs w:val="24"/>
          <w:lang w:val="ru-RU"/>
        </w:rPr>
        <w:t xml:space="preserve">      в группе от 4 лет до 5 лет – стр.18</w:t>
      </w:r>
    </w:p>
    <w:p w14:paraId="1BCCE3C5">
      <w:pPr>
        <w:spacing w:after="0" w:line="360" w:lineRule="auto"/>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 в группе от 5 лет до 6 лет – стр.19</w:t>
      </w:r>
    </w:p>
    <w:p w14:paraId="3149746E">
      <w:pPr>
        <w:spacing w:after="0" w:line="360" w:lineRule="auto"/>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 в группе от 6 лет до 7 лет – стр.19</w:t>
      </w:r>
    </w:p>
    <w:p w14:paraId="2ADC7492">
      <w:pPr>
        <w:spacing w:after="0" w:line="360" w:lineRule="auto"/>
        <w:rPr>
          <w:rFonts w:hint="default" w:ascii="Times New Roman" w:hAnsi="Times New Roman" w:cs="Times New Roman"/>
          <w:bCs/>
          <w:color w:val="000000"/>
          <w:sz w:val="24"/>
          <w:szCs w:val="24"/>
          <w:lang w:val="ru-RU"/>
        </w:rPr>
      </w:pPr>
      <w:r>
        <w:rPr>
          <w:rFonts w:hint="default" w:ascii="Times New Roman" w:hAnsi="Times New Roman" w:cs="Times New Roman"/>
          <w:b/>
          <w:bCs/>
          <w:color w:val="000000"/>
          <w:sz w:val="24"/>
          <w:szCs w:val="24"/>
          <w:lang w:val="ru-RU"/>
        </w:rPr>
        <w:t xml:space="preserve">     «Речевое развитие»:</w:t>
      </w:r>
      <w:r>
        <w:rPr>
          <w:rFonts w:hint="default" w:ascii="Times New Roman" w:hAnsi="Times New Roman" w:cs="Times New Roman"/>
          <w:bCs/>
          <w:color w:val="000000"/>
          <w:sz w:val="24"/>
          <w:szCs w:val="24"/>
          <w:lang w:val="ru-RU"/>
        </w:rPr>
        <w:t xml:space="preserve">     </w:t>
      </w:r>
    </w:p>
    <w:p w14:paraId="7056690A">
      <w:pPr>
        <w:spacing w:after="0" w:line="360" w:lineRule="auto"/>
        <w:rPr>
          <w:rFonts w:hint="default" w:ascii="Times New Roman" w:hAnsi="Times New Roman" w:cs="Times New Roman"/>
          <w:bCs/>
          <w:color w:val="000000"/>
          <w:sz w:val="24"/>
          <w:szCs w:val="24"/>
          <w:lang w:val="ru-RU"/>
        </w:rPr>
      </w:pPr>
      <w:r>
        <w:rPr>
          <w:rFonts w:hint="default" w:ascii="Times New Roman" w:hAnsi="Times New Roman" w:cs="Times New Roman"/>
          <w:bCs/>
          <w:color w:val="000000"/>
          <w:sz w:val="24"/>
          <w:szCs w:val="24"/>
          <w:lang w:val="ru-RU"/>
        </w:rPr>
        <w:t xml:space="preserve">     в группе от 3 лет до 4 лет – стр.28</w:t>
      </w:r>
    </w:p>
    <w:p w14:paraId="79B105D6">
      <w:pPr>
        <w:spacing w:after="0" w:line="360" w:lineRule="auto"/>
        <w:rPr>
          <w:rFonts w:hint="default" w:ascii="Times New Roman" w:hAnsi="Times New Roman" w:cs="Times New Roman"/>
          <w:sz w:val="24"/>
          <w:szCs w:val="24"/>
          <w:lang w:val="ru-RU"/>
        </w:rPr>
      </w:pPr>
      <w:r>
        <w:rPr>
          <w:rFonts w:hint="default" w:ascii="Times New Roman" w:hAnsi="Times New Roman" w:cs="Times New Roman"/>
          <w:bCs/>
          <w:color w:val="000000"/>
          <w:sz w:val="24"/>
          <w:szCs w:val="24"/>
          <w:lang w:val="ru-RU"/>
        </w:rPr>
        <w:t xml:space="preserve">      в группе от 4 лет до 5 лет – стр.28</w:t>
      </w:r>
    </w:p>
    <w:p w14:paraId="727DE8F6">
      <w:pPr>
        <w:spacing w:after="0" w:line="360" w:lineRule="auto"/>
        <w:rPr>
          <w:rFonts w:hint="default" w:ascii="Times New Roman" w:hAnsi="Times New Roman" w:cs="Times New Roman"/>
          <w:sz w:val="24"/>
          <w:szCs w:val="24"/>
          <w:lang w:val="ru-RU"/>
        </w:rPr>
      </w:pPr>
      <w:r>
        <w:rPr>
          <w:rFonts w:hint="default" w:ascii="Times New Roman" w:hAnsi="Times New Roman" w:cs="Times New Roman"/>
          <w:b/>
          <w:bCs/>
          <w:color w:val="000000"/>
          <w:sz w:val="24"/>
          <w:szCs w:val="24"/>
          <w:lang w:val="ru-RU"/>
        </w:rPr>
        <w:t xml:space="preserve">    </w:t>
      </w:r>
      <w:r>
        <w:rPr>
          <w:rFonts w:hint="default" w:ascii="Times New Roman" w:hAnsi="Times New Roman" w:cs="Times New Roman"/>
          <w:color w:val="000000"/>
          <w:sz w:val="24"/>
          <w:szCs w:val="24"/>
          <w:lang w:val="ru-RU"/>
        </w:rPr>
        <w:t xml:space="preserve">  - в группе от 5 лет до 6 лет – стр.29</w:t>
      </w:r>
    </w:p>
    <w:p w14:paraId="72BC0704">
      <w:pPr>
        <w:spacing w:after="0" w:line="360" w:lineRule="auto"/>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 в группе от 6 лет до 7 лет –стр.29</w:t>
      </w:r>
    </w:p>
    <w:p w14:paraId="725FA56A">
      <w:pPr>
        <w:spacing w:after="0" w:line="360" w:lineRule="auto"/>
        <w:rPr>
          <w:rFonts w:hint="default" w:ascii="Times New Roman" w:hAnsi="Times New Roman" w:cs="Times New Roman"/>
          <w:bCs/>
          <w:color w:val="000000"/>
          <w:sz w:val="24"/>
          <w:szCs w:val="24"/>
          <w:lang w:val="ru-RU"/>
        </w:rPr>
      </w:pPr>
      <w:r>
        <w:rPr>
          <w:rFonts w:hint="default" w:ascii="Times New Roman" w:hAnsi="Times New Roman" w:cs="Times New Roman"/>
          <w:b/>
          <w:bCs/>
          <w:color w:val="000000"/>
          <w:sz w:val="24"/>
          <w:szCs w:val="24"/>
          <w:lang w:val="ru-RU"/>
        </w:rPr>
        <w:t xml:space="preserve">     «Художественно-эстетическое развитие»:</w:t>
      </w:r>
      <w:r>
        <w:rPr>
          <w:rFonts w:hint="default" w:ascii="Times New Roman" w:hAnsi="Times New Roman" w:cs="Times New Roman"/>
          <w:bCs/>
          <w:color w:val="000000"/>
          <w:sz w:val="24"/>
          <w:szCs w:val="24"/>
          <w:lang w:val="ru-RU"/>
        </w:rPr>
        <w:t xml:space="preserve">     </w:t>
      </w:r>
    </w:p>
    <w:p w14:paraId="2F2A7524">
      <w:pPr>
        <w:spacing w:after="0" w:line="360" w:lineRule="auto"/>
        <w:rPr>
          <w:rFonts w:hint="default" w:ascii="Times New Roman" w:hAnsi="Times New Roman" w:cs="Times New Roman"/>
          <w:bCs/>
          <w:color w:val="000000"/>
          <w:sz w:val="24"/>
          <w:szCs w:val="24"/>
          <w:lang w:val="ru-RU"/>
        </w:rPr>
      </w:pPr>
      <w:r>
        <w:rPr>
          <w:rFonts w:hint="default" w:ascii="Times New Roman" w:hAnsi="Times New Roman" w:cs="Times New Roman"/>
          <w:bCs/>
          <w:color w:val="000000"/>
          <w:sz w:val="24"/>
          <w:szCs w:val="24"/>
          <w:lang w:val="ru-RU"/>
        </w:rPr>
        <w:t xml:space="preserve">      - в группе от 3 лет до 4 лет – стр.43</w:t>
      </w:r>
    </w:p>
    <w:p w14:paraId="6A898198">
      <w:pPr>
        <w:spacing w:after="0" w:line="360" w:lineRule="auto"/>
        <w:rPr>
          <w:rFonts w:hint="default" w:ascii="Times New Roman" w:hAnsi="Times New Roman" w:cs="Times New Roman"/>
          <w:sz w:val="24"/>
          <w:szCs w:val="24"/>
          <w:lang w:val="ru-RU"/>
        </w:rPr>
      </w:pPr>
      <w:r>
        <w:rPr>
          <w:rFonts w:hint="default" w:ascii="Times New Roman" w:hAnsi="Times New Roman" w:cs="Times New Roman"/>
          <w:bCs/>
          <w:color w:val="000000"/>
          <w:sz w:val="24"/>
          <w:szCs w:val="24"/>
          <w:lang w:val="ru-RU"/>
        </w:rPr>
        <w:t xml:space="preserve">      - в группе от 4 лет до 5 лет – стр.44</w:t>
      </w:r>
    </w:p>
    <w:p w14:paraId="7E978BE1">
      <w:pPr>
        <w:spacing w:after="0" w:line="360" w:lineRule="auto"/>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 в группе от 5 лет до 6 лет – стр.45</w:t>
      </w:r>
    </w:p>
    <w:p w14:paraId="467A7961">
      <w:pPr>
        <w:spacing w:after="0" w:line="360" w:lineRule="auto"/>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 в группе от 6 лет до 7 лет – стр.45</w:t>
      </w:r>
    </w:p>
    <w:p w14:paraId="300C0077">
      <w:pPr>
        <w:spacing w:after="0" w:line="360" w:lineRule="auto"/>
        <w:rPr>
          <w:rFonts w:hint="default" w:ascii="Times New Roman" w:hAnsi="Times New Roman" w:cs="Times New Roman"/>
          <w:bCs/>
          <w:color w:val="000000"/>
          <w:sz w:val="24"/>
          <w:szCs w:val="24"/>
          <w:lang w:val="ru-RU"/>
        </w:rPr>
      </w:pPr>
      <w:r>
        <w:rPr>
          <w:rFonts w:hint="default" w:ascii="Times New Roman" w:hAnsi="Times New Roman" w:cs="Times New Roman"/>
          <w:b/>
          <w:bCs/>
          <w:color w:val="000000"/>
          <w:sz w:val="24"/>
          <w:szCs w:val="24"/>
          <w:lang w:val="ru-RU"/>
        </w:rPr>
        <w:t xml:space="preserve">     «Физическое развитие»</w:t>
      </w:r>
      <w:r>
        <w:rPr>
          <w:rFonts w:hint="default" w:ascii="Times New Roman" w:hAnsi="Times New Roman" w:cs="Times New Roman"/>
          <w:bCs/>
          <w:color w:val="000000"/>
          <w:sz w:val="24"/>
          <w:szCs w:val="24"/>
          <w:lang w:val="ru-RU"/>
        </w:rPr>
        <w:t xml:space="preserve">    </w:t>
      </w:r>
    </w:p>
    <w:p w14:paraId="4798619F">
      <w:pPr>
        <w:spacing w:after="0" w:line="360" w:lineRule="auto"/>
        <w:rPr>
          <w:rFonts w:hint="default" w:ascii="Times New Roman" w:hAnsi="Times New Roman" w:cs="Times New Roman"/>
          <w:bCs/>
          <w:color w:val="000000"/>
          <w:sz w:val="24"/>
          <w:szCs w:val="24"/>
          <w:lang w:val="ru-RU"/>
        </w:rPr>
      </w:pPr>
      <w:r>
        <w:rPr>
          <w:rFonts w:hint="default" w:ascii="Times New Roman" w:hAnsi="Times New Roman" w:cs="Times New Roman"/>
          <w:bCs/>
          <w:color w:val="000000"/>
          <w:sz w:val="24"/>
          <w:szCs w:val="24"/>
          <w:lang w:val="ru-RU"/>
        </w:rPr>
        <w:t xml:space="preserve">     - в группе от 3 лет до 4 лет – стр.59</w:t>
      </w:r>
    </w:p>
    <w:p w14:paraId="4DFCBBF4">
      <w:pPr>
        <w:spacing w:after="0" w:line="360" w:lineRule="auto"/>
        <w:rPr>
          <w:rFonts w:hint="default" w:ascii="Times New Roman" w:hAnsi="Times New Roman" w:cs="Times New Roman"/>
          <w:sz w:val="24"/>
          <w:szCs w:val="24"/>
          <w:lang w:val="ru-RU"/>
        </w:rPr>
      </w:pPr>
      <w:r>
        <w:rPr>
          <w:rFonts w:hint="default" w:ascii="Times New Roman" w:hAnsi="Times New Roman" w:cs="Times New Roman"/>
          <w:bCs/>
          <w:color w:val="000000"/>
          <w:sz w:val="24"/>
          <w:szCs w:val="24"/>
          <w:lang w:val="ru-RU"/>
        </w:rPr>
        <w:t xml:space="preserve">     - в группе от 4 лет до 5 лет – стр.60</w:t>
      </w:r>
    </w:p>
    <w:p w14:paraId="78655104">
      <w:pPr>
        <w:spacing w:after="0" w:line="360" w:lineRule="auto"/>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 в группе от 5 лет до 6 лет – стр.60</w:t>
      </w:r>
    </w:p>
    <w:p w14:paraId="7A967298">
      <w:pPr>
        <w:spacing w:after="0" w:line="360" w:lineRule="auto"/>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 в группе от 6 лет до 7 лет –стр.61</w:t>
      </w:r>
    </w:p>
    <w:p w14:paraId="1225D8E3">
      <w:pPr>
        <w:spacing w:after="0" w:line="360" w:lineRule="auto"/>
        <w:rPr>
          <w:rFonts w:hint="default" w:ascii="Times New Roman" w:hAnsi="Times New Roman" w:cs="Times New Roman"/>
          <w:sz w:val="24"/>
          <w:szCs w:val="24"/>
          <w:lang w:val="ru-RU"/>
        </w:rPr>
      </w:pPr>
      <w:r>
        <w:rPr>
          <w:rFonts w:hint="default" w:ascii="Times New Roman" w:hAnsi="Times New Roman" w:cs="Times New Roman"/>
          <w:b/>
          <w:sz w:val="24"/>
          <w:szCs w:val="24"/>
          <w:lang w:val="ru-RU"/>
        </w:rPr>
        <w:t>1.3.</w:t>
      </w:r>
      <w:r>
        <w:rPr>
          <w:rFonts w:hint="default" w:ascii="Times New Roman" w:hAnsi="Times New Roman" w:cs="Times New Roman"/>
          <w:color w:val="000000"/>
          <w:sz w:val="24"/>
          <w:szCs w:val="24"/>
          <w:lang w:val="ru-RU"/>
        </w:rPr>
        <w:t xml:space="preserve"> Содержание образовательной деятельности представлено через комплексно-тематическое планирование (приложение 1) страница 73</w:t>
      </w:r>
    </w:p>
    <w:p w14:paraId="22775CA1">
      <w:pPr>
        <w:spacing w:after="0" w:line="360" w:lineRule="auto"/>
        <w:rPr>
          <w:rFonts w:hint="default" w:ascii="Times New Roman" w:hAnsi="Times New Roman" w:cs="Times New Roman"/>
          <w:sz w:val="24"/>
          <w:szCs w:val="24"/>
          <w:lang w:val="ru-RU"/>
        </w:rPr>
      </w:pPr>
      <w:r>
        <w:rPr>
          <w:rFonts w:hint="default" w:ascii="Times New Roman" w:hAnsi="Times New Roman" w:cs="Times New Roman"/>
          <w:b/>
          <w:bCs/>
          <w:sz w:val="24"/>
          <w:szCs w:val="24"/>
          <w:lang w:val="ru-RU"/>
        </w:rPr>
        <w:t>Описание вариативных форм, способов, методов и средств реализации региональной программы (программ).</w:t>
      </w:r>
      <w:r>
        <w:rPr>
          <w:rFonts w:hint="default" w:ascii="Times New Roman" w:hAnsi="Times New Roman" w:cs="Times New Roman"/>
          <w:sz w:val="24"/>
          <w:szCs w:val="24"/>
          <w:lang w:val="ru-RU"/>
        </w:rPr>
        <w:t xml:space="preserve">     </w:t>
      </w:r>
    </w:p>
    <w:p w14:paraId="25AC453B">
      <w:pPr>
        <w:spacing w:after="0" w:line="360" w:lineRule="auto"/>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Описание вариативных форм, способов, методов и средств реализации Парциальной программы «Юный гражданин большой страны» совпадает с п.2.2 Содержательного раздела ОП ДОУ страница 29</w:t>
      </w:r>
    </w:p>
    <w:p w14:paraId="30F99C50">
      <w:pPr>
        <w:spacing w:after="0" w:line="360" w:lineRule="auto"/>
        <w:rPr>
          <w:rFonts w:hint="default" w:ascii="Times New Roman" w:hAnsi="Times New Roman" w:cs="Times New Roman"/>
          <w:sz w:val="24"/>
          <w:szCs w:val="24"/>
          <w:lang w:val="ru-RU"/>
        </w:rPr>
      </w:pPr>
      <w:r>
        <w:rPr>
          <w:rFonts w:hint="default" w:ascii="Times New Roman" w:hAnsi="Times New Roman" w:cs="Times New Roman"/>
          <w:b/>
          <w:bCs/>
          <w:color w:val="000000"/>
          <w:sz w:val="24"/>
          <w:szCs w:val="24"/>
          <w:lang w:val="ru-RU"/>
        </w:rPr>
        <w:t xml:space="preserve">Особенности образовательной деятельности разных видов и культурных практик </w:t>
      </w:r>
    </w:p>
    <w:p w14:paraId="6C2B2F76">
      <w:pPr>
        <w:spacing w:after="0" w:line="360" w:lineRule="auto"/>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Описание особенностей образовательной деятельности разных видов и культурных практик в региональной программе «Академия детства» совпадает с п.2.3 содержательного раздела ОП ДОУ страница 32</w:t>
      </w:r>
    </w:p>
    <w:p w14:paraId="232C7AD0">
      <w:pPr>
        <w:spacing w:after="0" w:line="360" w:lineRule="auto"/>
        <w:rPr>
          <w:rFonts w:hint="default" w:ascii="Times New Roman" w:hAnsi="Times New Roman" w:cs="Times New Roman"/>
          <w:sz w:val="24"/>
          <w:szCs w:val="24"/>
          <w:lang w:val="ru-RU"/>
        </w:rPr>
      </w:pPr>
      <w:r>
        <w:rPr>
          <w:rFonts w:hint="default" w:ascii="Times New Roman" w:hAnsi="Times New Roman" w:cs="Times New Roman"/>
          <w:b/>
          <w:bCs/>
          <w:sz w:val="24"/>
          <w:szCs w:val="24"/>
          <w:lang w:val="ru-RU"/>
        </w:rPr>
        <w:t xml:space="preserve">     1.4. Особенности взаимодействия педагогического коллектива с семьями воспитанников</w:t>
      </w:r>
    </w:p>
    <w:p w14:paraId="3395620F">
      <w:pPr>
        <w:spacing w:after="0" w:line="360" w:lineRule="auto"/>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Особенности взаимодействия педагогического коллектива с семьями воспитанников изложены в региональной программе «Академия детства» в организационном разделе на странице 68</w:t>
      </w:r>
    </w:p>
    <w:p w14:paraId="64DEA666">
      <w:pPr>
        <w:spacing w:after="0" w:line="360" w:lineRule="auto"/>
        <w:rPr>
          <w:rFonts w:hint="default" w:ascii="Times New Roman" w:hAnsi="Times New Roman" w:cs="Times New Roman"/>
          <w:color w:val="000000"/>
          <w:sz w:val="24"/>
          <w:szCs w:val="24"/>
          <w:lang w:val="ru-RU"/>
        </w:rPr>
      </w:pPr>
      <w:r>
        <w:rPr>
          <w:rFonts w:hint="default" w:ascii="Times New Roman" w:hAnsi="Times New Roman" w:cs="Times New Roman"/>
          <w:b/>
          <w:bCs/>
          <w:color w:val="000000"/>
          <w:sz w:val="24"/>
          <w:szCs w:val="24"/>
          <w:lang w:val="ru-RU"/>
        </w:rPr>
        <w:t>1.5. Иные характеристики содержания Программы, наиболее существенные с точки зрения авторов Программы</w:t>
      </w:r>
      <w:r>
        <w:rPr>
          <w:rFonts w:hint="default" w:ascii="Times New Roman" w:hAnsi="Times New Roman" w:cs="Times New Roman"/>
          <w:color w:val="000000"/>
          <w:sz w:val="24"/>
          <w:szCs w:val="24"/>
          <w:lang w:val="ru-RU"/>
        </w:rPr>
        <w:t xml:space="preserve">     </w:t>
      </w:r>
    </w:p>
    <w:p w14:paraId="01916F7A">
      <w:pPr>
        <w:spacing w:after="0" w:line="360" w:lineRule="auto"/>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Иные характеристики  изложены в региональной программе «Академия детства»  в приложенииях 2, 3 страница 83</w:t>
      </w:r>
    </w:p>
    <w:p w14:paraId="673278D0">
      <w:pPr>
        <w:spacing w:after="0" w:line="360" w:lineRule="auto"/>
        <w:rPr>
          <w:rFonts w:hint="default" w:ascii="Times New Roman" w:hAnsi="Times New Roman" w:cs="Times New Roman"/>
          <w:b/>
          <w:bCs/>
          <w:sz w:val="24"/>
          <w:szCs w:val="24"/>
          <w:lang w:val="ru-RU"/>
        </w:rPr>
      </w:pPr>
    </w:p>
    <w:p w14:paraId="2A46DDCA">
      <w:pPr>
        <w:spacing w:after="0" w:line="360" w:lineRule="auto"/>
        <w:rPr>
          <w:rFonts w:hint="default" w:ascii="Times New Roman" w:hAnsi="Times New Roman" w:cs="Times New Roman"/>
          <w:sz w:val="24"/>
          <w:szCs w:val="24"/>
          <w:lang w:val="ru-RU"/>
        </w:rPr>
      </w:pPr>
      <w:r>
        <w:rPr>
          <w:rFonts w:hint="default" w:ascii="Times New Roman" w:hAnsi="Times New Roman" w:cs="Times New Roman"/>
          <w:b/>
          <w:bCs/>
          <w:sz w:val="24"/>
          <w:szCs w:val="24"/>
          <w:lang w:val="ru-RU"/>
        </w:rPr>
        <w:t xml:space="preserve">                                              </w:t>
      </w:r>
      <w:r>
        <w:rPr>
          <w:rFonts w:hint="default" w:ascii="Times New Roman" w:hAnsi="Times New Roman" w:cs="Times New Roman"/>
          <w:b/>
          <w:bCs/>
          <w:sz w:val="24"/>
          <w:szCs w:val="24"/>
        </w:rPr>
        <w:t>III</w:t>
      </w:r>
      <w:r>
        <w:rPr>
          <w:rFonts w:hint="default" w:ascii="Times New Roman" w:hAnsi="Times New Roman" w:cs="Times New Roman"/>
          <w:b/>
          <w:bCs/>
          <w:sz w:val="24"/>
          <w:szCs w:val="24"/>
          <w:lang w:val="ru-RU"/>
        </w:rPr>
        <w:t>. ОРГАНИЗАЦИОННЫЙ РАЗДЕЛ</w:t>
      </w:r>
    </w:p>
    <w:p w14:paraId="144A905A">
      <w:pPr>
        <w:spacing w:after="0" w:line="360" w:lineRule="auto"/>
        <w:jc w:val="center"/>
        <w:rPr>
          <w:rFonts w:hint="default" w:ascii="Times New Roman" w:hAnsi="Times New Roman" w:cs="Times New Roman"/>
          <w:sz w:val="24"/>
          <w:szCs w:val="24"/>
          <w:lang w:val="ru-RU"/>
        </w:rPr>
      </w:pPr>
      <w:r>
        <w:rPr>
          <w:rFonts w:hint="default" w:ascii="Times New Roman" w:hAnsi="Times New Roman" w:cs="Times New Roman"/>
          <w:b/>
          <w:bCs/>
          <w:sz w:val="24"/>
          <w:szCs w:val="24"/>
          <w:lang w:val="ru-RU"/>
        </w:rPr>
        <w:t>ОБЯЗАТЕЛЬНАЯ ЧАСТЬ</w:t>
      </w:r>
    </w:p>
    <w:p w14:paraId="316C7E12">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b/>
          <w:bCs/>
          <w:color w:val="000000"/>
          <w:sz w:val="24"/>
          <w:szCs w:val="24"/>
          <w:lang w:val="ru-RU"/>
        </w:rPr>
        <w:t xml:space="preserve">     2.1. Психолого-педагогические условия реализации Программы:</w:t>
      </w:r>
    </w:p>
    <w:p w14:paraId="3F0359F5">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п. 30. ФОП ДО.</w:t>
      </w:r>
    </w:p>
    <w:p w14:paraId="2F395FF2">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Успешная реализация Программы организации </w:t>
      </w:r>
      <w:r>
        <w:rPr>
          <w:rFonts w:hint="default" w:ascii="Times New Roman" w:hAnsi="Times New Roman" w:cs="Times New Roman"/>
          <w:color w:val="000000"/>
          <w:sz w:val="24"/>
          <w:szCs w:val="24"/>
          <w:highlight w:val="none"/>
          <w:lang w:val="ru-RU"/>
        </w:rPr>
        <w:t xml:space="preserve"> МАДОУ «Детского сада № 33» городского округа г.Стерлитамак </w:t>
      </w:r>
      <w:r>
        <w:rPr>
          <w:rFonts w:hint="default" w:ascii="Times New Roman" w:hAnsi="Times New Roman" w:cs="Times New Roman"/>
          <w:color w:val="000000"/>
          <w:sz w:val="24"/>
          <w:szCs w:val="24"/>
          <w:lang w:val="ru-RU"/>
        </w:rPr>
        <w:t>обеспечивается следующими психолого-педагогическими условиями:</w:t>
      </w:r>
    </w:p>
    <w:p w14:paraId="4B40CB28">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1) 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14:paraId="315C6057">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2)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занятия).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14:paraId="7A4064DB">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3) 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14:paraId="0E30648D">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4) 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14:paraId="4E2559E3">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5) 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прочее;</w:t>
      </w:r>
    </w:p>
    <w:p w14:paraId="2FD3433F">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6)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14:paraId="188FCF33">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7) 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14:paraId="47F6F8D4">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8) оказание ранней коррекционной помощи детям с ООП, в том числе детям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14:paraId="6CAA9EA6">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9) совершенствование образовательной работы на основе результатов выявления запросов родительского и профессионального сообщества;</w:t>
      </w:r>
    </w:p>
    <w:p w14:paraId="2E0A5ED8">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10) 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14:paraId="2037BA41">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11)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14:paraId="6F782F83">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12) 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14:paraId="23E4CC43">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13) 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14:paraId="76741AEB">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14) 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 значимой деятельности;</w:t>
      </w:r>
    </w:p>
    <w:p w14:paraId="7639593A">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15) 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w:t>
      </w:r>
    </w:p>
    <w:p w14:paraId="72533B33">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16) 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14:paraId="280988AE">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17) обеспечение возможностей для обсуждения Федеральной программы, поиска, использования материалов, обеспечивающих ее реализацию, в том числе в информационной среде.</w:t>
      </w:r>
    </w:p>
    <w:p w14:paraId="6AEAD9C0">
      <w:pPr>
        <w:spacing w:after="0" w:line="360" w:lineRule="auto"/>
        <w:jc w:val="both"/>
        <w:rPr>
          <w:rFonts w:hint="default" w:ascii="Times New Roman" w:hAnsi="Times New Roman" w:cs="Times New Roman"/>
          <w:b/>
          <w:bCs/>
          <w:sz w:val="24"/>
          <w:szCs w:val="24"/>
          <w:lang w:val="ru-RU"/>
        </w:rPr>
      </w:pPr>
      <w:r>
        <w:rPr>
          <w:rFonts w:hint="default" w:ascii="Times New Roman" w:hAnsi="Times New Roman" w:cs="Times New Roman"/>
          <w:b/>
          <w:bCs/>
          <w:sz w:val="24"/>
          <w:szCs w:val="24"/>
          <w:lang w:val="ru-RU"/>
        </w:rPr>
        <w:t xml:space="preserve">     2.2. Материально-техническое обеспечение реализации Программы</w:t>
      </w:r>
    </w:p>
    <w:p w14:paraId="561E5C23">
      <w:pPr>
        <w:spacing w:after="0" w:line="360" w:lineRule="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 xml:space="preserve">В ДОО созданы материально-технические условия, соответствующие п. 32.1. ФОП ДО, и представлены на официальном сайте ДОО (ссылка </w:t>
      </w:r>
      <w:r>
        <w:rPr>
          <w:rFonts w:hint="default" w:ascii="Times New Roman" w:hAnsi="Times New Roman"/>
          <w:color w:val="0000FF"/>
        </w:rPr>
        <w:t>https://detsad33str.02edu.ru/</w:t>
      </w:r>
      <w:r>
        <w:rPr>
          <w:rFonts w:hint="default" w:ascii="Times New Roman" w:hAnsi="Times New Roman" w:cs="Times New Roman"/>
          <w:sz w:val="24"/>
          <w:szCs w:val="24"/>
          <w:lang w:val="ru-RU"/>
        </w:rPr>
        <w:t>материально –техническое  обеспечение и оснащение образовательного процесса).</w:t>
      </w:r>
    </w:p>
    <w:p w14:paraId="51A895E1">
      <w:pPr>
        <w:pStyle w:val="214"/>
        <w:shd w:val="clear" w:color="auto" w:fill="auto"/>
        <w:tabs>
          <w:tab w:val="left" w:pos="0"/>
        </w:tabs>
        <w:spacing w:before="0" w:line="360" w:lineRule="auto"/>
        <w:ind w:right="20"/>
        <w:jc w:val="left"/>
        <w:rPr>
          <w:rFonts w:hint="default" w:ascii="Times New Roman" w:hAnsi="Times New Roman" w:cs="Times New Roman"/>
          <w:sz w:val="24"/>
          <w:szCs w:val="24"/>
        </w:rPr>
      </w:pPr>
      <w:r>
        <w:rPr>
          <w:rFonts w:hint="default" w:ascii="Times New Roman" w:hAnsi="Times New Roman" w:cs="Times New Roman"/>
          <w:sz w:val="24"/>
          <w:szCs w:val="24"/>
        </w:rPr>
        <w:t>В соответствии с п. 32.4. ФОП ДО</w:t>
      </w:r>
      <w:r>
        <w:rPr>
          <w:rFonts w:hint="default" w:ascii="Times New Roman" w:hAnsi="Times New Roman" w:cs="Times New Roman"/>
          <w:sz w:val="24"/>
          <w:szCs w:val="24"/>
        </w:rPr>
        <w:tab/>
      </w:r>
      <w:r>
        <w:rPr>
          <w:rFonts w:hint="default" w:ascii="Times New Roman" w:hAnsi="Times New Roman" w:cs="Times New Roman"/>
          <w:sz w:val="24"/>
          <w:szCs w:val="24"/>
        </w:rPr>
        <w:t xml:space="preserve">  дошкольная организация  имеет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14:paraId="335DD1DA">
      <w:pPr>
        <w:spacing w:after="0" w:line="360" w:lineRule="auto"/>
        <w:jc w:val="both"/>
        <w:rPr>
          <w:rFonts w:hint="default" w:ascii="Times New Roman" w:hAnsi="Times New Roman" w:cs="Times New Roman"/>
          <w:lang w:val="ru-RU"/>
        </w:rPr>
      </w:pPr>
      <w:r>
        <w:rPr>
          <w:rFonts w:hint="default" w:ascii="Times New Roman" w:hAnsi="Times New Roman" w:cs="Times New Roman"/>
          <w:color w:val="000000"/>
          <w:sz w:val="24"/>
          <w:szCs w:val="24"/>
          <w:lang w:val="ru-RU"/>
        </w:rPr>
        <w:t xml:space="preserve">     1)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 совмещенные музыкальный и физкультурный залы, кабинеты дополнительного образования.</w:t>
      </w:r>
    </w:p>
    <w:p w14:paraId="37047F16">
      <w:pPr>
        <w:spacing w:after="0" w:line="360" w:lineRule="auto"/>
        <w:jc w:val="both"/>
        <w:rPr>
          <w:rFonts w:hint="default" w:ascii="Times New Roman" w:hAnsi="Times New Roman" w:cs="Times New Roman"/>
          <w:lang w:val="ru-RU"/>
        </w:rPr>
      </w:pPr>
      <w:r>
        <w:rPr>
          <w:rFonts w:hint="default" w:ascii="Times New Roman" w:hAnsi="Times New Roman" w:cs="Times New Roman"/>
          <w:color w:val="000000"/>
          <w:sz w:val="24"/>
          <w:szCs w:val="24"/>
          <w:lang w:val="ru-RU"/>
        </w:rPr>
        <w:t xml:space="preserve">     2) административные помещения, методический кабинет: кабинет заведующего, методический кабинет.</w:t>
      </w:r>
    </w:p>
    <w:p w14:paraId="5C481EE2">
      <w:pPr>
        <w:spacing w:after="0" w:line="360" w:lineRule="auto"/>
        <w:jc w:val="both"/>
        <w:rPr>
          <w:rFonts w:hint="default" w:ascii="Times New Roman" w:hAnsi="Times New Roman" w:cs="Times New Roman"/>
          <w:lang w:val="ru-RU"/>
        </w:rPr>
      </w:pPr>
      <w:r>
        <w:rPr>
          <w:rFonts w:hint="default" w:ascii="Times New Roman" w:hAnsi="Times New Roman" w:cs="Times New Roman"/>
          <w:color w:val="000000"/>
          <w:sz w:val="24"/>
          <w:szCs w:val="24"/>
          <w:lang w:val="ru-RU"/>
        </w:rPr>
        <w:t xml:space="preserve">     3) помещения для занятий специалистов (учитель-логопед, педагог-психолог): кабинет учителя-логопеда, кабинет педагога-психолога.</w:t>
      </w:r>
    </w:p>
    <w:p w14:paraId="77DA8A14">
      <w:pPr>
        <w:spacing w:after="0" w:line="360" w:lineRule="auto"/>
        <w:jc w:val="both"/>
        <w:rPr>
          <w:rFonts w:hint="default" w:ascii="Times New Roman" w:hAnsi="Times New Roman" w:cs="Times New Roman"/>
          <w:lang w:val="ru-RU"/>
        </w:rPr>
      </w:pPr>
      <w:r>
        <w:rPr>
          <w:rFonts w:hint="default" w:ascii="Times New Roman" w:hAnsi="Times New Roman" w:cs="Times New Roman"/>
          <w:color w:val="000000"/>
          <w:sz w:val="24"/>
          <w:szCs w:val="24"/>
          <w:lang w:val="ru-RU"/>
        </w:rPr>
        <w:t xml:space="preserve">     4) помещения, обеспечивающие охрану и укрепление физического и психологического здоровья, в том числе медицинский кабинет: кабинет медицинской сестры, процедурный кабинет, изолятор.</w:t>
      </w:r>
    </w:p>
    <w:p w14:paraId="02D67CFC">
      <w:pPr>
        <w:spacing w:after="0" w:line="360" w:lineRule="auto"/>
        <w:jc w:val="both"/>
        <w:rPr>
          <w:rFonts w:hint="default" w:ascii="Times New Roman" w:hAnsi="Times New Roman" w:cs="Times New Roman"/>
          <w:lang w:val="ru-RU"/>
        </w:rPr>
      </w:pPr>
      <w:r>
        <w:rPr>
          <w:rFonts w:hint="default" w:ascii="Times New Roman" w:hAnsi="Times New Roman" w:cs="Times New Roman"/>
          <w:color w:val="000000"/>
          <w:sz w:val="24"/>
          <w:szCs w:val="24"/>
          <w:lang w:val="ru-RU"/>
        </w:rPr>
        <w:t xml:space="preserve">     5) оформленная территория и оборудованные участки для прогулки ДОО: 12 участков для прогулки.</w:t>
      </w:r>
    </w:p>
    <w:p w14:paraId="5A4E81CA">
      <w:pPr>
        <w:spacing w:after="0" w:line="360" w:lineRule="auto"/>
        <w:jc w:val="both"/>
        <w:rPr>
          <w:rFonts w:hint="default" w:ascii="Times New Roman" w:hAnsi="Times New Roman" w:cs="Times New Roman"/>
          <w:lang w:val="ru-RU"/>
        </w:rPr>
      </w:pPr>
      <w:r>
        <w:rPr>
          <w:rFonts w:hint="default" w:ascii="Times New Roman" w:hAnsi="Times New Roman" w:cs="Times New Roman"/>
          <w:color w:val="000000"/>
          <w:sz w:val="24"/>
          <w:szCs w:val="24"/>
          <w:lang w:val="ru-RU"/>
        </w:rPr>
        <w:t xml:space="preserve">     6) дополнительные помещения (при наличии) (детская библиотека и видеотека, компьютерно-игровой комплекс, дизайн-студия и театральная студия, мастерская, мультстудия и кванториум, игротека, зимний сад, аудиовизуальные и компьютерные комплексы, экологическая тропа на территории ДОО, музей, тренажерный зал, фито-бар, сауна и соляная пещера и пр.): </w:t>
      </w:r>
      <w:r>
        <w:rPr>
          <w:rFonts w:hint="default" w:ascii="Times New Roman" w:hAnsi="Times New Roman" w:cs="Times New Roman"/>
          <w:b/>
          <w:color w:val="000000"/>
          <w:sz w:val="24"/>
          <w:szCs w:val="24"/>
          <w:lang w:val="ru-RU"/>
        </w:rPr>
        <w:t>не имеется</w:t>
      </w:r>
      <w:r>
        <w:rPr>
          <w:rFonts w:hint="default" w:ascii="Times New Roman" w:hAnsi="Times New Roman" w:cs="Times New Roman"/>
          <w:lang w:val="ru-RU"/>
        </w:rPr>
        <w:t>.</w:t>
      </w:r>
    </w:p>
    <w:p w14:paraId="3662B999">
      <w:pPr>
        <w:spacing w:after="0" w:line="360" w:lineRule="auto"/>
        <w:ind w:left="20" w:right="20"/>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В соответствии п.32.8. ФОП ДО в ДОО используются следующие обновляемые образовательные ресурсы:</w:t>
      </w:r>
    </w:p>
    <w:tbl>
      <w:tblPr>
        <w:tblStyle w:val="12"/>
        <w:tblW w:w="0" w:type="auto"/>
        <w:tblInd w:w="2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4988"/>
        <w:gridCol w:w="5008"/>
      </w:tblGrid>
      <w:tr w14:paraId="4D085FD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119" w:type="dxa"/>
            <w:noWrap w:val="0"/>
          </w:tcPr>
          <w:p w14:paraId="18CABA92">
            <w:pPr>
              <w:spacing w:line="360" w:lineRule="auto"/>
              <w:ind w:right="20"/>
              <w:jc w:val="both"/>
              <w:rPr>
                <w:rFonts w:hint="default" w:ascii="Times New Roman" w:hAnsi="Times New Roman" w:cs="Times New Roman"/>
                <w:b/>
                <w:bCs/>
                <w:color w:val="000000"/>
                <w:sz w:val="24"/>
                <w:szCs w:val="24"/>
              </w:rPr>
            </w:pPr>
            <w:r>
              <w:rPr>
                <w:rFonts w:hint="default" w:ascii="Times New Roman" w:hAnsi="Times New Roman" w:cs="Times New Roman"/>
                <w:b/>
                <w:bCs/>
                <w:color w:val="000000"/>
                <w:sz w:val="24"/>
                <w:szCs w:val="24"/>
              </w:rPr>
              <w:t>Вид ресурса</w:t>
            </w:r>
          </w:p>
        </w:tc>
        <w:tc>
          <w:tcPr>
            <w:tcW w:w="5129" w:type="dxa"/>
            <w:noWrap w:val="0"/>
          </w:tcPr>
          <w:p w14:paraId="1549BBAA">
            <w:pPr>
              <w:spacing w:line="360" w:lineRule="auto"/>
              <w:ind w:right="20"/>
              <w:jc w:val="both"/>
              <w:rPr>
                <w:rFonts w:hint="default" w:ascii="Times New Roman" w:hAnsi="Times New Roman" w:cs="Times New Roman"/>
                <w:b/>
                <w:bCs/>
                <w:color w:val="000000"/>
                <w:sz w:val="24"/>
                <w:szCs w:val="24"/>
              </w:rPr>
            </w:pPr>
            <w:r>
              <w:rPr>
                <w:rFonts w:hint="default" w:ascii="Times New Roman" w:hAnsi="Times New Roman" w:cs="Times New Roman"/>
                <w:b/>
                <w:bCs/>
                <w:color w:val="000000"/>
                <w:sz w:val="24"/>
                <w:szCs w:val="24"/>
              </w:rPr>
              <w:t>Наименование ресурса</w:t>
            </w:r>
          </w:p>
        </w:tc>
      </w:tr>
      <w:tr w14:paraId="37CD48B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119" w:type="dxa"/>
            <w:noWrap w:val="0"/>
          </w:tcPr>
          <w:p w14:paraId="42F75BDF">
            <w:pPr>
              <w:spacing w:line="360" w:lineRule="auto"/>
              <w:ind w:right="20"/>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Расходные материалы</w:t>
            </w:r>
          </w:p>
        </w:tc>
        <w:tc>
          <w:tcPr>
            <w:tcW w:w="5129" w:type="dxa"/>
            <w:noWrap w:val="0"/>
          </w:tcPr>
          <w:p w14:paraId="41766A6A">
            <w:pPr>
              <w:spacing w:line="360" w:lineRule="auto"/>
              <w:ind w:right="20"/>
              <w:jc w:val="both"/>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Канцелярские принадлежности для детей и взрослых</w:t>
            </w:r>
          </w:p>
        </w:tc>
      </w:tr>
      <w:tr w14:paraId="09FB5C7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119" w:type="dxa"/>
            <w:noWrap w:val="0"/>
          </w:tcPr>
          <w:p w14:paraId="07A413C3">
            <w:pPr>
              <w:spacing w:line="360" w:lineRule="auto"/>
              <w:ind w:right="20"/>
              <w:jc w:val="both"/>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Подписки на периодические издания</w:t>
            </w:r>
          </w:p>
        </w:tc>
        <w:tc>
          <w:tcPr>
            <w:tcW w:w="5129" w:type="dxa"/>
            <w:noWrap w:val="0"/>
          </w:tcPr>
          <w:p w14:paraId="42DCC2E9">
            <w:pPr>
              <w:spacing w:line="360" w:lineRule="auto"/>
              <w:ind w:right="20"/>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Журналы «Справочник старшего воспитателя», «Дошкольное воспитание»</w:t>
            </w:r>
          </w:p>
        </w:tc>
      </w:tr>
    </w:tbl>
    <w:p w14:paraId="4E761F4C">
      <w:pPr>
        <w:spacing w:after="0" w:line="360" w:lineRule="auto"/>
        <w:rPr>
          <w:rFonts w:hint="default" w:ascii="Times New Roman" w:hAnsi="Times New Roman" w:cs="Times New Roman"/>
          <w:sz w:val="24"/>
          <w:szCs w:val="24"/>
          <w:lang w:val="ru-RU"/>
        </w:rPr>
      </w:pPr>
    </w:p>
    <w:p w14:paraId="36E82726">
      <w:pPr>
        <w:pStyle w:val="214"/>
        <w:shd w:val="clear" w:color="auto" w:fill="auto"/>
        <w:spacing w:before="0" w:line="360" w:lineRule="auto"/>
        <w:ind w:right="20"/>
        <w:jc w:val="left"/>
        <w:rPr>
          <w:rFonts w:hint="default" w:ascii="Times New Roman" w:hAnsi="Times New Roman" w:cs="Times New Roman"/>
          <w:sz w:val="24"/>
          <w:szCs w:val="24"/>
        </w:rPr>
      </w:pPr>
      <w:r>
        <w:rPr>
          <w:rFonts w:hint="default" w:ascii="Times New Roman" w:hAnsi="Times New Roman" w:cs="Times New Roman"/>
          <w:sz w:val="24"/>
          <w:szCs w:val="24"/>
        </w:rPr>
        <w:t>В соответствии с п.31.11. ФОП ДО в ДОО созданы условия для информатизации образовательного процесса:</w:t>
      </w:r>
    </w:p>
    <w:tbl>
      <w:tblPr>
        <w:tblStyle w:val="12"/>
        <w:tblW w:w="9889"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4744"/>
        <w:gridCol w:w="5145"/>
      </w:tblGrid>
      <w:tr w14:paraId="6527347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744" w:type="dxa"/>
            <w:noWrap w:val="0"/>
          </w:tcPr>
          <w:p w14:paraId="0FFA8E94">
            <w:pPr>
              <w:pStyle w:val="214"/>
              <w:shd w:val="clear" w:color="auto" w:fill="auto"/>
              <w:tabs>
                <w:tab w:val="left" w:pos="1494"/>
              </w:tabs>
              <w:spacing w:before="0" w:line="360" w:lineRule="auto"/>
              <w:ind w:right="20"/>
              <w:rPr>
                <w:rFonts w:hint="default" w:ascii="Times New Roman" w:hAnsi="Times New Roman" w:cs="Times New Roman"/>
                <w:b/>
                <w:bCs/>
                <w:sz w:val="24"/>
                <w:szCs w:val="24"/>
              </w:rPr>
            </w:pPr>
            <w:r>
              <w:rPr>
                <w:rFonts w:hint="default" w:ascii="Times New Roman" w:hAnsi="Times New Roman" w:cs="Times New Roman"/>
                <w:b/>
                <w:bCs/>
                <w:sz w:val="24"/>
                <w:szCs w:val="24"/>
              </w:rPr>
              <w:t>Помещение/территория</w:t>
            </w:r>
          </w:p>
        </w:tc>
        <w:tc>
          <w:tcPr>
            <w:tcW w:w="5145" w:type="dxa"/>
            <w:noWrap w:val="0"/>
          </w:tcPr>
          <w:p w14:paraId="165401F6">
            <w:pPr>
              <w:pStyle w:val="214"/>
              <w:shd w:val="clear" w:color="auto" w:fill="auto"/>
              <w:spacing w:before="0" w:line="360" w:lineRule="auto"/>
              <w:ind w:right="20"/>
              <w:rPr>
                <w:rFonts w:hint="default" w:ascii="Times New Roman" w:hAnsi="Times New Roman" w:cs="Times New Roman"/>
                <w:b/>
                <w:bCs/>
                <w:sz w:val="24"/>
                <w:szCs w:val="24"/>
              </w:rPr>
            </w:pPr>
            <w:r>
              <w:rPr>
                <w:rFonts w:hint="default" w:ascii="Times New Roman" w:hAnsi="Times New Roman" w:cs="Times New Roman"/>
                <w:b/>
                <w:bCs/>
                <w:sz w:val="24"/>
                <w:szCs w:val="24"/>
              </w:rPr>
              <w:t>Оборудование для использования ИКТ в образовательном процессе</w:t>
            </w:r>
          </w:p>
        </w:tc>
      </w:tr>
      <w:tr w14:paraId="6E937FB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744" w:type="dxa"/>
            <w:noWrap w:val="0"/>
          </w:tcPr>
          <w:p w14:paraId="7500C8F4">
            <w:pPr>
              <w:pStyle w:val="214"/>
              <w:shd w:val="clear" w:color="auto" w:fill="auto"/>
              <w:spacing w:before="0" w:line="360" w:lineRule="auto"/>
              <w:ind w:right="20"/>
              <w:jc w:val="left"/>
              <w:rPr>
                <w:rFonts w:hint="default" w:ascii="Times New Roman" w:hAnsi="Times New Roman" w:cs="Times New Roman"/>
                <w:sz w:val="24"/>
                <w:szCs w:val="24"/>
              </w:rPr>
            </w:pPr>
            <w:r>
              <w:rPr>
                <w:rFonts w:hint="default" w:ascii="Times New Roman" w:hAnsi="Times New Roman" w:cs="Times New Roman"/>
                <w:sz w:val="24"/>
                <w:szCs w:val="24"/>
              </w:rPr>
              <w:t>Совмещенные музыкальный и физкультурный залы</w:t>
            </w:r>
          </w:p>
          <w:p w14:paraId="514D9E28">
            <w:pPr>
              <w:pStyle w:val="214"/>
              <w:shd w:val="clear" w:color="auto" w:fill="auto"/>
              <w:spacing w:before="0" w:line="360" w:lineRule="auto"/>
              <w:ind w:right="20"/>
              <w:jc w:val="left"/>
              <w:rPr>
                <w:rFonts w:hint="default" w:ascii="Times New Roman" w:hAnsi="Times New Roman" w:cs="Times New Roman"/>
                <w:sz w:val="24"/>
                <w:szCs w:val="24"/>
              </w:rPr>
            </w:pPr>
            <w:r>
              <w:rPr>
                <w:rFonts w:hint="default" w:ascii="Times New Roman" w:hAnsi="Times New Roman" w:cs="Times New Roman"/>
                <w:sz w:val="24"/>
                <w:szCs w:val="24"/>
              </w:rPr>
              <w:t>Кабинеты Доп образования</w:t>
            </w:r>
          </w:p>
        </w:tc>
        <w:tc>
          <w:tcPr>
            <w:tcW w:w="5145" w:type="dxa"/>
            <w:noWrap w:val="0"/>
          </w:tcPr>
          <w:p w14:paraId="42390849">
            <w:pPr>
              <w:pStyle w:val="214"/>
              <w:shd w:val="clear" w:color="auto" w:fill="auto"/>
              <w:tabs>
                <w:tab w:val="left" w:pos="1494"/>
              </w:tabs>
              <w:spacing w:before="0" w:line="360" w:lineRule="auto"/>
              <w:ind w:right="20"/>
              <w:jc w:val="both"/>
              <w:rPr>
                <w:rFonts w:hint="default" w:ascii="Times New Roman" w:hAnsi="Times New Roman" w:cs="Times New Roman"/>
                <w:sz w:val="24"/>
                <w:szCs w:val="24"/>
                <w:lang w:val="ru-RU"/>
              </w:rPr>
            </w:pPr>
            <w:r>
              <w:rPr>
                <w:rFonts w:hint="default" w:ascii="Times New Roman" w:hAnsi="Times New Roman" w:cs="Times New Roman"/>
                <w:sz w:val="24"/>
                <w:szCs w:val="24"/>
              </w:rPr>
              <w:t>Интерактивная доска, ноутбуки с выходом в интернет, принтеры</w:t>
            </w:r>
            <w:r>
              <w:rPr>
                <w:rFonts w:hint="default" w:ascii="Times New Roman" w:hAnsi="Times New Roman" w:cs="Times New Roman"/>
                <w:sz w:val="24"/>
                <w:szCs w:val="24"/>
                <w:lang w:val="ru-RU"/>
              </w:rPr>
              <w:t>, муз.колонки</w:t>
            </w:r>
          </w:p>
        </w:tc>
      </w:tr>
      <w:tr w14:paraId="7D373D5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4744" w:type="dxa"/>
            <w:noWrap w:val="0"/>
          </w:tcPr>
          <w:p w14:paraId="1F9F7332">
            <w:pPr>
              <w:pStyle w:val="214"/>
              <w:shd w:val="clear" w:color="auto" w:fill="auto"/>
              <w:spacing w:before="0" w:line="360" w:lineRule="auto"/>
              <w:ind w:right="20"/>
              <w:jc w:val="left"/>
              <w:rPr>
                <w:rFonts w:hint="default" w:ascii="Times New Roman" w:hAnsi="Times New Roman" w:cs="Times New Roman"/>
                <w:sz w:val="24"/>
                <w:szCs w:val="24"/>
              </w:rPr>
            </w:pPr>
            <w:r>
              <w:rPr>
                <w:rFonts w:hint="default" w:ascii="Times New Roman" w:hAnsi="Times New Roman" w:cs="Times New Roman"/>
                <w:sz w:val="24"/>
                <w:szCs w:val="24"/>
              </w:rPr>
              <w:t>Педагогический кабинет</w:t>
            </w:r>
          </w:p>
          <w:p w14:paraId="193B5076">
            <w:pPr>
              <w:pStyle w:val="214"/>
              <w:shd w:val="clear" w:color="auto" w:fill="auto"/>
              <w:spacing w:before="0" w:line="360" w:lineRule="auto"/>
              <w:ind w:right="20"/>
              <w:jc w:val="left"/>
              <w:rPr>
                <w:rFonts w:hint="default" w:ascii="Times New Roman" w:hAnsi="Times New Roman" w:cs="Times New Roman"/>
                <w:sz w:val="24"/>
                <w:szCs w:val="24"/>
              </w:rPr>
            </w:pPr>
            <w:r>
              <w:rPr>
                <w:rFonts w:hint="default" w:ascii="Times New Roman" w:hAnsi="Times New Roman" w:cs="Times New Roman"/>
                <w:sz w:val="24"/>
                <w:szCs w:val="24"/>
              </w:rPr>
              <w:t>Кабинет учителя-логопеда</w:t>
            </w:r>
          </w:p>
          <w:p w14:paraId="433C852A">
            <w:pPr>
              <w:pStyle w:val="214"/>
              <w:shd w:val="clear" w:color="auto" w:fill="auto"/>
              <w:spacing w:before="0" w:line="360" w:lineRule="auto"/>
              <w:ind w:right="20"/>
              <w:jc w:val="left"/>
              <w:rPr>
                <w:rFonts w:hint="default" w:ascii="Times New Roman" w:hAnsi="Times New Roman" w:cs="Times New Roman"/>
                <w:sz w:val="24"/>
                <w:szCs w:val="24"/>
              </w:rPr>
            </w:pPr>
            <w:r>
              <w:rPr>
                <w:rFonts w:hint="default" w:ascii="Times New Roman" w:hAnsi="Times New Roman" w:cs="Times New Roman"/>
                <w:sz w:val="24"/>
                <w:szCs w:val="24"/>
              </w:rPr>
              <w:t>Кабинет педагога-психолога</w:t>
            </w:r>
          </w:p>
          <w:p w14:paraId="610A96F2">
            <w:pPr>
              <w:pStyle w:val="214"/>
              <w:shd w:val="clear" w:color="auto" w:fill="auto"/>
              <w:spacing w:before="0" w:line="360" w:lineRule="auto"/>
              <w:ind w:right="20"/>
              <w:jc w:val="left"/>
              <w:rPr>
                <w:rFonts w:hint="default" w:ascii="Times New Roman" w:hAnsi="Times New Roman" w:cs="Times New Roman"/>
                <w:sz w:val="24"/>
                <w:szCs w:val="24"/>
              </w:rPr>
            </w:pPr>
            <w:r>
              <w:rPr>
                <w:rFonts w:hint="default" w:ascii="Times New Roman" w:hAnsi="Times New Roman" w:cs="Times New Roman"/>
                <w:sz w:val="24"/>
                <w:szCs w:val="24"/>
              </w:rPr>
              <w:t>Кабинет музыкального руководителя и инструктора по ФК</w:t>
            </w:r>
          </w:p>
        </w:tc>
        <w:tc>
          <w:tcPr>
            <w:tcW w:w="5145" w:type="dxa"/>
            <w:noWrap w:val="0"/>
          </w:tcPr>
          <w:p w14:paraId="68CCBCA2">
            <w:pPr>
              <w:pStyle w:val="214"/>
              <w:shd w:val="clear" w:color="auto" w:fill="auto"/>
              <w:tabs>
                <w:tab w:val="left" w:pos="1494"/>
              </w:tabs>
              <w:spacing w:before="0" w:line="360" w:lineRule="auto"/>
              <w:ind w:right="20"/>
              <w:jc w:val="both"/>
              <w:rPr>
                <w:rFonts w:hint="default" w:ascii="Times New Roman" w:hAnsi="Times New Roman" w:cs="Times New Roman"/>
                <w:sz w:val="24"/>
                <w:szCs w:val="24"/>
              </w:rPr>
            </w:pPr>
          </w:p>
          <w:p w14:paraId="150DD1B1">
            <w:pPr>
              <w:pStyle w:val="214"/>
              <w:shd w:val="clear" w:color="auto" w:fill="auto"/>
              <w:tabs>
                <w:tab w:val="left" w:pos="1494"/>
              </w:tabs>
              <w:spacing w:before="0" w:line="360" w:lineRule="auto"/>
              <w:ind w:right="20"/>
              <w:jc w:val="both"/>
              <w:rPr>
                <w:rFonts w:hint="default" w:ascii="Times New Roman" w:hAnsi="Times New Roman" w:cs="Times New Roman"/>
                <w:sz w:val="24"/>
                <w:szCs w:val="24"/>
              </w:rPr>
            </w:pPr>
            <w:r>
              <w:rPr>
                <w:rFonts w:hint="default" w:ascii="Times New Roman" w:hAnsi="Times New Roman" w:cs="Times New Roman"/>
                <w:sz w:val="24"/>
                <w:szCs w:val="24"/>
              </w:rPr>
              <w:t>Ноутбуки с выходом в интернет</w:t>
            </w:r>
          </w:p>
        </w:tc>
      </w:tr>
    </w:tbl>
    <w:p w14:paraId="0357BED0">
      <w:pPr>
        <w:spacing w:after="0" w:line="360" w:lineRule="auto"/>
        <w:rPr>
          <w:rFonts w:hint="default" w:ascii="Times New Roman" w:hAnsi="Times New Roman" w:cs="Times New Roman"/>
          <w:sz w:val="24"/>
          <w:szCs w:val="24"/>
          <w:lang w:val="ru-RU"/>
        </w:rPr>
      </w:pPr>
    </w:p>
    <w:p w14:paraId="1C83D381">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hint="default" w:ascii="Times New Roman" w:hAnsi="Times New Roman" w:cs="Times New Roman"/>
          <w:b/>
          <w:sz w:val="24"/>
          <w:szCs w:val="24"/>
          <w:lang w:val="ru-RU"/>
        </w:rPr>
      </w:pPr>
      <w:r>
        <w:rPr>
          <w:rFonts w:hint="default" w:ascii="Times New Roman" w:hAnsi="Times New Roman" w:cs="Times New Roman"/>
          <w:b/>
          <w:sz w:val="24"/>
          <w:szCs w:val="24"/>
          <w:lang w:val="ru-RU"/>
        </w:rPr>
        <w:t xml:space="preserve">Информационные интернет ресурсы*: </w:t>
      </w:r>
    </w:p>
    <w:p w14:paraId="4EA9DF72">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hint="default" w:ascii="Times New Roman" w:hAnsi="Times New Roman" w:cs="Times New Roman"/>
          <w:sz w:val="24"/>
          <w:szCs w:val="24"/>
          <w:lang w:val="ru-RU"/>
        </w:rPr>
      </w:pPr>
      <w:r>
        <w:rPr>
          <w:rFonts w:hint="default" w:ascii="Times New Roman" w:hAnsi="Times New Roman" w:cs="Times New Roman"/>
        </w:rPr>
        <w:fldChar w:fldCharType="begin"/>
      </w:r>
      <w:r>
        <w:rPr>
          <w:rFonts w:hint="default" w:ascii="Times New Roman" w:hAnsi="Times New Roman" w:cs="Times New Roman"/>
        </w:rPr>
        <w:instrText xml:space="preserve"> HYPERLINK "http://window.edu.ru/providers/27" \o "http://window.edu.ru/providers/27" </w:instrText>
      </w:r>
      <w:r>
        <w:rPr>
          <w:rFonts w:hint="default" w:ascii="Times New Roman" w:hAnsi="Times New Roman" w:cs="Times New Roman"/>
        </w:rPr>
        <w:fldChar w:fldCharType="separate"/>
      </w:r>
      <w:r>
        <w:rPr>
          <w:rStyle w:val="18"/>
          <w:rFonts w:hint="default" w:ascii="Times New Roman" w:hAnsi="Times New Roman" w:cs="Times New Roman"/>
          <w:sz w:val="24"/>
          <w:szCs w:val="24"/>
        </w:rPr>
        <w:t>http</w:t>
      </w:r>
      <w:r>
        <w:rPr>
          <w:rStyle w:val="18"/>
          <w:rFonts w:hint="default" w:ascii="Times New Roman" w:hAnsi="Times New Roman" w:cs="Times New Roman"/>
          <w:sz w:val="24"/>
          <w:szCs w:val="24"/>
          <w:lang w:val="ru-RU"/>
        </w:rPr>
        <w:t>://</w:t>
      </w:r>
      <w:r>
        <w:rPr>
          <w:rStyle w:val="18"/>
          <w:rFonts w:hint="default" w:ascii="Times New Roman" w:hAnsi="Times New Roman" w:cs="Times New Roman"/>
          <w:sz w:val="24"/>
          <w:szCs w:val="24"/>
        </w:rPr>
        <w:t>window</w:t>
      </w:r>
      <w:r>
        <w:rPr>
          <w:rStyle w:val="18"/>
          <w:rFonts w:hint="default" w:ascii="Times New Roman" w:hAnsi="Times New Roman" w:cs="Times New Roman"/>
          <w:sz w:val="24"/>
          <w:szCs w:val="24"/>
          <w:lang w:val="ru-RU"/>
        </w:rPr>
        <w:t>.</w:t>
      </w:r>
      <w:r>
        <w:rPr>
          <w:rStyle w:val="18"/>
          <w:rFonts w:hint="default" w:ascii="Times New Roman" w:hAnsi="Times New Roman" w:cs="Times New Roman"/>
          <w:sz w:val="24"/>
          <w:szCs w:val="24"/>
        </w:rPr>
        <w:t>edu</w:t>
      </w:r>
      <w:r>
        <w:rPr>
          <w:rStyle w:val="18"/>
          <w:rFonts w:hint="default" w:ascii="Times New Roman" w:hAnsi="Times New Roman" w:cs="Times New Roman"/>
          <w:sz w:val="24"/>
          <w:szCs w:val="24"/>
          <w:lang w:val="ru-RU"/>
        </w:rPr>
        <w:t>.</w:t>
      </w:r>
      <w:r>
        <w:rPr>
          <w:rStyle w:val="18"/>
          <w:rFonts w:hint="default" w:ascii="Times New Roman" w:hAnsi="Times New Roman" w:cs="Times New Roman"/>
          <w:sz w:val="24"/>
          <w:szCs w:val="24"/>
        </w:rPr>
        <w:t>ru</w:t>
      </w:r>
      <w:r>
        <w:rPr>
          <w:rStyle w:val="18"/>
          <w:rFonts w:hint="default" w:ascii="Times New Roman" w:hAnsi="Times New Roman" w:cs="Times New Roman"/>
          <w:sz w:val="24"/>
          <w:szCs w:val="24"/>
          <w:lang w:val="ru-RU"/>
        </w:rPr>
        <w:t>/</w:t>
      </w:r>
      <w:r>
        <w:rPr>
          <w:rStyle w:val="18"/>
          <w:rFonts w:hint="default" w:ascii="Times New Roman" w:hAnsi="Times New Roman" w:cs="Times New Roman"/>
          <w:sz w:val="24"/>
          <w:szCs w:val="24"/>
        </w:rPr>
        <w:t>providers</w:t>
      </w:r>
      <w:r>
        <w:rPr>
          <w:rStyle w:val="18"/>
          <w:rFonts w:hint="default" w:ascii="Times New Roman" w:hAnsi="Times New Roman" w:cs="Times New Roman"/>
          <w:sz w:val="24"/>
          <w:szCs w:val="24"/>
          <w:lang w:val="ru-RU"/>
        </w:rPr>
        <w:t>/27</w:t>
      </w:r>
      <w:r>
        <w:rPr>
          <w:rStyle w:val="18"/>
          <w:rFonts w:hint="default" w:ascii="Times New Roman" w:hAnsi="Times New Roman" w:cs="Times New Roman"/>
          <w:sz w:val="24"/>
          <w:szCs w:val="24"/>
          <w:lang w:val="ru-RU"/>
        </w:rPr>
        <w:fldChar w:fldCharType="end"/>
      </w:r>
      <w:r>
        <w:rPr>
          <w:rFonts w:hint="default" w:ascii="Times New Roman" w:hAnsi="Times New Roman" w:cs="Times New Roman"/>
          <w:sz w:val="24"/>
          <w:szCs w:val="24"/>
          <w:lang w:val="ru-RU"/>
        </w:rPr>
        <w:t xml:space="preserve"> – Спутниковый канал единой образовательной информационной среды. </w:t>
      </w:r>
    </w:p>
    <w:p w14:paraId="45EEF41D">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hint="default" w:ascii="Times New Roman" w:hAnsi="Times New Roman" w:cs="Times New Roman"/>
          <w:sz w:val="24"/>
          <w:szCs w:val="24"/>
          <w:lang w:val="ru-RU"/>
        </w:rPr>
      </w:pPr>
      <w:r>
        <w:rPr>
          <w:rFonts w:hint="default" w:ascii="Times New Roman" w:hAnsi="Times New Roman" w:cs="Times New Roman"/>
        </w:rPr>
        <w:fldChar w:fldCharType="begin"/>
      </w:r>
      <w:r>
        <w:rPr>
          <w:rFonts w:hint="default" w:ascii="Times New Roman" w:hAnsi="Times New Roman" w:cs="Times New Roman"/>
        </w:rPr>
        <w:instrText xml:space="preserve"> HYPERLINK "http://obrnadzor.gov.ru/ru/" \o "http://obrnadzor.gov.ru/ru/" </w:instrText>
      </w:r>
      <w:r>
        <w:rPr>
          <w:rFonts w:hint="default" w:ascii="Times New Roman" w:hAnsi="Times New Roman" w:cs="Times New Roman"/>
        </w:rPr>
        <w:fldChar w:fldCharType="separate"/>
      </w:r>
      <w:r>
        <w:rPr>
          <w:rStyle w:val="18"/>
          <w:rFonts w:hint="default" w:ascii="Times New Roman" w:hAnsi="Times New Roman" w:cs="Times New Roman"/>
          <w:sz w:val="24"/>
          <w:szCs w:val="24"/>
        </w:rPr>
        <w:t>http</w:t>
      </w:r>
      <w:r>
        <w:rPr>
          <w:rStyle w:val="18"/>
          <w:rFonts w:hint="default" w:ascii="Times New Roman" w:hAnsi="Times New Roman" w:cs="Times New Roman"/>
          <w:sz w:val="24"/>
          <w:szCs w:val="24"/>
          <w:lang w:val="ru-RU"/>
        </w:rPr>
        <w:t>://</w:t>
      </w:r>
      <w:r>
        <w:rPr>
          <w:rStyle w:val="18"/>
          <w:rFonts w:hint="default" w:ascii="Times New Roman" w:hAnsi="Times New Roman" w:cs="Times New Roman"/>
          <w:sz w:val="24"/>
          <w:szCs w:val="24"/>
        </w:rPr>
        <w:t>obrnadzor</w:t>
      </w:r>
      <w:r>
        <w:rPr>
          <w:rStyle w:val="18"/>
          <w:rFonts w:hint="default" w:ascii="Times New Roman" w:hAnsi="Times New Roman" w:cs="Times New Roman"/>
          <w:sz w:val="24"/>
          <w:szCs w:val="24"/>
          <w:lang w:val="ru-RU"/>
        </w:rPr>
        <w:t>.</w:t>
      </w:r>
      <w:r>
        <w:rPr>
          <w:rStyle w:val="18"/>
          <w:rFonts w:hint="default" w:ascii="Times New Roman" w:hAnsi="Times New Roman" w:cs="Times New Roman"/>
          <w:sz w:val="24"/>
          <w:szCs w:val="24"/>
        </w:rPr>
        <w:t>gov</w:t>
      </w:r>
      <w:r>
        <w:rPr>
          <w:rStyle w:val="18"/>
          <w:rFonts w:hint="default" w:ascii="Times New Roman" w:hAnsi="Times New Roman" w:cs="Times New Roman"/>
          <w:sz w:val="24"/>
          <w:szCs w:val="24"/>
          <w:lang w:val="ru-RU"/>
        </w:rPr>
        <w:t>.</w:t>
      </w:r>
      <w:r>
        <w:rPr>
          <w:rStyle w:val="18"/>
          <w:rFonts w:hint="default" w:ascii="Times New Roman" w:hAnsi="Times New Roman" w:cs="Times New Roman"/>
          <w:sz w:val="24"/>
          <w:szCs w:val="24"/>
        </w:rPr>
        <w:t>ru</w:t>
      </w:r>
      <w:r>
        <w:rPr>
          <w:rStyle w:val="18"/>
          <w:rFonts w:hint="default" w:ascii="Times New Roman" w:hAnsi="Times New Roman" w:cs="Times New Roman"/>
          <w:sz w:val="24"/>
          <w:szCs w:val="24"/>
          <w:lang w:val="ru-RU"/>
        </w:rPr>
        <w:t>/</w:t>
      </w:r>
      <w:r>
        <w:rPr>
          <w:rStyle w:val="18"/>
          <w:rFonts w:hint="default" w:ascii="Times New Roman" w:hAnsi="Times New Roman" w:cs="Times New Roman"/>
          <w:sz w:val="24"/>
          <w:szCs w:val="24"/>
        </w:rPr>
        <w:t>ru</w:t>
      </w:r>
      <w:r>
        <w:rPr>
          <w:rStyle w:val="18"/>
          <w:rFonts w:hint="default" w:ascii="Times New Roman" w:hAnsi="Times New Roman" w:cs="Times New Roman"/>
          <w:sz w:val="24"/>
          <w:szCs w:val="24"/>
          <w:lang w:val="ru-RU"/>
        </w:rPr>
        <w:t>/</w:t>
      </w:r>
      <w:r>
        <w:rPr>
          <w:rStyle w:val="18"/>
          <w:rFonts w:hint="default" w:ascii="Times New Roman" w:hAnsi="Times New Roman" w:cs="Times New Roman"/>
          <w:sz w:val="24"/>
          <w:szCs w:val="24"/>
          <w:lang w:val="ru-RU"/>
        </w:rPr>
        <w:fldChar w:fldCharType="end"/>
      </w:r>
      <w:r>
        <w:rPr>
          <w:rFonts w:hint="default" w:ascii="Times New Roman" w:hAnsi="Times New Roman" w:cs="Times New Roman"/>
          <w:sz w:val="24"/>
          <w:szCs w:val="24"/>
          <w:lang w:val="ru-RU"/>
        </w:rPr>
        <w:t xml:space="preserve"> – Федеральное агентство по образованию. </w:t>
      </w:r>
    </w:p>
    <w:p w14:paraId="10979C7C">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hint="default" w:ascii="Times New Roman" w:hAnsi="Times New Roman" w:cs="Times New Roman"/>
          <w:sz w:val="24"/>
          <w:szCs w:val="24"/>
          <w:lang w:val="ru-RU"/>
        </w:rPr>
      </w:pPr>
      <w:r>
        <w:rPr>
          <w:rFonts w:hint="default" w:ascii="Times New Roman" w:hAnsi="Times New Roman" w:cs="Times New Roman"/>
        </w:rPr>
        <w:fldChar w:fldCharType="begin"/>
      </w:r>
      <w:r>
        <w:rPr>
          <w:rFonts w:hint="default" w:ascii="Times New Roman" w:hAnsi="Times New Roman" w:cs="Times New Roman"/>
        </w:rPr>
        <w:instrText xml:space="preserve"> HYPERLINK "http://www.edu.ru" \o "http://www.edu.ru" </w:instrText>
      </w:r>
      <w:r>
        <w:rPr>
          <w:rFonts w:hint="default" w:ascii="Times New Roman" w:hAnsi="Times New Roman" w:cs="Times New Roman"/>
        </w:rPr>
        <w:fldChar w:fldCharType="separate"/>
      </w:r>
      <w:r>
        <w:rPr>
          <w:rStyle w:val="18"/>
          <w:rFonts w:hint="default" w:ascii="Times New Roman" w:hAnsi="Times New Roman" w:cs="Times New Roman"/>
          <w:sz w:val="24"/>
          <w:szCs w:val="24"/>
        </w:rPr>
        <w:t>http</w:t>
      </w:r>
      <w:r>
        <w:rPr>
          <w:rStyle w:val="18"/>
          <w:rFonts w:hint="default" w:ascii="Times New Roman" w:hAnsi="Times New Roman" w:cs="Times New Roman"/>
          <w:sz w:val="24"/>
          <w:szCs w:val="24"/>
          <w:lang w:val="ru-RU"/>
        </w:rPr>
        <w:t>://</w:t>
      </w:r>
      <w:r>
        <w:rPr>
          <w:rStyle w:val="18"/>
          <w:rFonts w:hint="default" w:ascii="Times New Roman" w:hAnsi="Times New Roman" w:cs="Times New Roman"/>
          <w:sz w:val="24"/>
          <w:szCs w:val="24"/>
        </w:rPr>
        <w:t>www</w:t>
      </w:r>
      <w:r>
        <w:rPr>
          <w:rStyle w:val="18"/>
          <w:rFonts w:hint="default" w:ascii="Times New Roman" w:hAnsi="Times New Roman" w:cs="Times New Roman"/>
          <w:sz w:val="24"/>
          <w:szCs w:val="24"/>
          <w:lang w:val="ru-RU"/>
        </w:rPr>
        <w:t>.</w:t>
      </w:r>
      <w:r>
        <w:rPr>
          <w:rStyle w:val="18"/>
          <w:rFonts w:hint="default" w:ascii="Times New Roman" w:hAnsi="Times New Roman" w:cs="Times New Roman"/>
          <w:sz w:val="24"/>
          <w:szCs w:val="24"/>
        </w:rPr>
        <w:t>edu</w:t>
      </w:r>
      <w:r>
        <w:rPr>
          <w:rStyle w:val="18"/>
          <w:rFonts w:hint="default" w:ascii="Times New Roman" w:hAnsi="Times New Roman" w:cs="Times New Roman"/>
          <w:sz w:val="24"/>
          <w:szCs w:val="24"/>
          <w:lang w:val="ru-RU"/>
        </w:rPr>
        <w:t>.</w:t>
      </w:r>
      <w:r>
        <w:rPr>
          <w:rStyle w:val="18"/>
          <w:rFonts w:hint="default" w:ascii="Times New Roman" w:hAnsi="Times New Roman" w:cs="Times New Roman"/>
          <w:sz w:val="24"/>
          <w:szCs w:val="24"/>
        </w:rPr>
        <w:t>ru</w:t>
      </w:r>
      <w:r>
        <w:rPr>
          <w:rStyle w:val="18"/>
          <w:rFonts w:hint="default" w:ascii="Times New Roman" w:hAnsi="Times New Roman" w:cs="Times New Roman"/>
          <w:sz w:val="24"/>
          <w:szCs w:val="24"/>
        </w:rPr>
        <w:fldChar w:fldCharType="end"/>
      </w:r>
      <w:r>
        <w:rPr>
          <w:rFonts w:hint="default" w:ascii="Times New Roman" w:hAnsi="Times New Roman" w:cs="Times New Roman"/>
          <w:sz w:val="24"/>
          <w:szCs w:val="24"/>
          <w:lang w:val="ru-RU"/>
        </w:rPr>
        <w:t xml:space="preserve"> – Федеральный портал «Российское образование». </w:t>
      </w:r>
    </w:p>
    <w:p w14:paraId="5B3D9B6D">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hint="default" w:ascii="Times New Roman" w:hAnsi="Times New Roman" w:cs="Times New Roman"/>
          <w:b/>
          <w:color w:val="000000"/>
          <w:sz w:val="24"/>
          <w:szCs w:val="24"/>
          <w:lang w:val="ru-RU"/>
        </w:rPr>
      </w:pPr>
    </w:p>
    <w:p w14:paraId="287B33CA">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hint="default" w:ascii="Times New Roman" w:hAnsi="Times New Roman" w:cs="Times New Roman"/>
          <w:b/>
          <w:color w:val="000000"/>
          <w:sz w:val="24"/>
          <w:szCs w:val="24"/>
          <w:lang w:val="ru-RU"/>
        </w:rPr>
      </w:pPr>
      <w:r>
        <w:rPr>
          <w:rFonts w:hint="default" w:ascii="Times New Roman" w:hAnsi="Times New Roman" w:cs="Times New Roman"/>
          <w:b/>
          <w:color w:val="000000"/>
          <w:sz w:val="24"/>
          <w:szCs w:val="24"/>
          <w:lang w:val="ru-RU"/>
        </w:rPr>
        <w:t>Список используемых сайтов в воспитательно-образовательном процессе:</w:t>
      </w:r>
    </w:p>
    <w:p w14:paraId="0818F35F">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hint="default" w:ascii="Times New Roman" w:hAnsi="Times New Roman" w:cs="Times New Roman"/>
          <w:sz w:val="24"/>
          <w:szCs w:val="24"/>
          <w:lang w:val="ru-RU"/>
        </w:rPr>
      </w:pPr>
      <w:r>
        <w:rPr>
          <w:rFonts w:hint="default" w:ascii="Times New Roman" w:hAnsi="Times New Roman" w:cs="Times New Roman"/>
        </w:rPr>
        <w:fldChar w:fldCharType="begin"/>
      </w:r>
      <w:r>
        <w:rPr>
          <w:rFonts w:hint="default" w:ascii="Times New Roman" w:hAnsi="Times New Roman" w:cs="Times New Roman"/>
        </w:rPr>
        <w:instrText xml:space="preserve"> HYPERLINK "http://www.edu-all.ru" \o "http://www.edu-all.ru" </w:instrText>
      </w:r>
      <w:r>
        <w:rPr>
          <w:rFonts w:hint="default" w:ascii="Times New Roman" w:hAnsi="Times New Roman" w:cs="Times New Roman"/>
        </w:rPr>
        <w:fldChar w:fldCharType="separate"/>
      </w:r>
      <w:r>
        <w:rPr>
          <w:rStyle w:val="18"/>
          <w:rFonts w:hint="default" w:ascii="Times New Roman" w:hAnsi="Times New Roman" w:cs="Times New Roman"/>
          <w:sz w:val="24"/>
          <w:szCs w:val="24"/>
        </w:rPr>
        <w:t>http</w:t>
      </w:r>
      <w:r>
        <w:rPr>
          <w:rStyle w:val="18"/>
          <w:rFonts w:hint="default" w:ascii="Times New Roman" w:hAnsi="Times New Roman" w:cs="Times New Roman"/>
          <w:sz w:val="24"/>
          <w:szCs w:val="24"/>
          <w:lang w:val="ru-RU"/>
        </w:rPr>
        <w:t>://</w:t>
      </w:r>
      <w:r>
        <w:rPr>
          <w:rStyle w:val="18"/>
          <w:rFonts w:hint="default" w:ascii="Times New Roman" w:hAnsi="Times New Roman" w:cs="Times New Roman"/>
          <w:sz w:val="24"/>
          <w:szCs w:val="24"/>
        </w:rPr>
        <w:t>www</w:t>
      </w:r>
      <w:r>
        <w:rPr>
          <w:rStyle w:val="18"/>
          <w:rFonts w:hint="default" w:ascii="Times New Roman" w:hAnsi="Times New Roman" w:cs="Times New Roman"/>
          <w:sz w:val="24"/>
          <w:szCs w:val="24"/>
          <w:lang w:val="ru-RU"/>
        </w:rPr>
        <w:t>.</w:t>
      </w:r>
      <w:r>
        <w:rPr>
          <w:rStyle w:val="18"/>
          <w:rFonts w:hint="default" w:ascii="Times New Roman" w:hAnsi="Times New Roman" w:cs="Times New Roman"/>
          <w:sz w:val="24"/>
          <w:szCs w:val="24"/>
        </w:rPr>
        <w:t>edu</w:t>
      </w:r>
      <w:r>
        <w:rPr>
          <w:rStyle w:val="18"/>
          <w:rFonts w:hint="default" w:ascii="Times New Roman" w:hAnsi="Times New Roman" w:cs="Times New Roman"/>
          <w:sz w:val="24"/>
          <w:szCs w:val="24"/>
          <w:lang w:val="ru-RU"/>
        </w:rPr>
        <w:t>-</w:t>
      </w:r>
      <w:r>
        <w:rPr>
          <w:rStyle w:val="18"/>
          <w:rFonts w:hint="default" w:ascii="Times New Roman" w:hAnsi="Times New Roman" w:cs="Times New Roman"/>
          <w:sz w:val="24"/>
          <w:szCs w:val="24"/>
        </w:rPr>
        <w:t>all</w:t>
      </w:r>
      <w:r>
        <w:rPr>
          <w:rStyle w:val="18"/>
          <w:rFonts w:hint="default" w:ascii="Times New Roman" w:hAnsi="Times New Roman" w:cs="Times New Roman"/>
          <w:sz w:val="24"/>
          <w:szCs w:val="24"/>
          <w:lang w:val="ru-RU"/>
        </w:rPr>
        <w:t>.</w:t>
      </w:r>
      <w:r>
        <w:rPr>
          <w:rStyle w:val="18"/>
          <w:rFonts w:hint="default" w:ascii="Times New Roman" w:hAnsi="Times New Roman" w:cs="Times New Roman"/>
          <w:sz w:val="24"/>
          <w:szCs w:val="24"/>
        </w:rPr>
        <w:t>ru</w:t>
      </w:r>
      <w:r>
        <w:rPr>
          <w:rStyle w:val="18"/>
          <w:rFonts w:hint="default" w:ascii="Times New Roman" w:hAnsi="Times New Roman" w:cs="Times New Roman"/>
          <w:sz w:val="24"/>
          <w:szCs w:val="24"/>
        </w:rPr>
        <w:fldChar w:fldCharType="end"/>
      </w:r>
      <w:r>
        <w:rPr>
          <w:rFonts w:hint="default" w:ascii="Times New Roman" w:hAnsi="Times New Roman" w:cs="Times New Roman"/>
          <w:sz w:val="24"/>
          <w:szCs w:val="24"/>
          <w:lang w:val="ru-RU"/>
        </w:rPr>
        <w:t xml:space="preserve"> – Портал «ВСЕОБУЧ» – всё об образовании. </w:t>
      </w:r>
    </w:p>
    <w:p w14:paraId="3B7E5B8A">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hint="default" w:ascii="Times New Roman" w:hAnsi="Times New Roman" w:cs="Times New Roman"/>
          <w:sz w:val="24"/>
          <w:szCs w:val="24"/>
          <w:lang w:val="ru-RU"/>
        </w:rPr>
      </w:pPr>
      <w:r>
        <w:rPr>
          <w:rFonts w:hint="default" w:ascii="Times New Roman" w:hAnsi="Times New Roman" w:cs="Times New Roman"/>
        </w:rPr>
        <w:fldChar w:fldCharType="begin"/>
      </w:r>
      <w:r>
        <w:rPr>
          <w:rFonts w:hint="default" w:ascii="Times New Roman" w:hAnsi="Times New Roman" w:cs="Times New Roman"/>
        </w:rPr>
        <w:instrText xml:space="preserve"> HYPERLINK "http://www.int-edu.ru" \o "http://www.int-edu.ru" </w:instrText>
      </w:r>
      <w:r>
        <w:rPr>
          <w:rFonts w:hint="default" w:ascii="Times New Roman" w:hAnsi="Times New Roman" w:cs="Times New Roman"/>
        </w:rPr>
        <w:fldChar w:fldCharType="separate"/>
      </w:r>
      <w:r>
        <w:rPr>
          <w:rStyle w:val="18"/>
          <w:rFonts w:hint="default" w:ascii="Times New Roman" w:hAnsi="Times New Roman" w:cs="Times New Roman"/>
          <w:sz w:val="24"/>
          <w:szCs w:val="24"/>
        </w:rPr>
        <w:t>http</w:t>
      </w:r>
      <w:r>
        <w:rPr>
          <w:rStyle w:val="18"/>
          <w:rFonts w:hint="default" w:ascii="Times New Roman" w:hAnsi="Times New Roman" w:cs="Times New Roman"/>
          <w:sz w:val="24"/>
          <w:szCs w:val="24"/>
          <w:lang w:val="ru-RU"/>
        </w:rPr>
        <w:t>://</w:t>
      </w:r>
      <w:r>
        <w:rPr>
          <w:rStyle w:val="18"/>
          <w:rFonts w:hint="default" w:ascii="Times New Roman" w:hAnsi="Times New Roman" w:cs="Times New Roman"/>
          <w:sz w:val="24"/>
          <w:szCs w:val="24"/>
        </w:rPr>
        <w:t>www</w:t>
      </w:r>
      <w:r>
        <w:rPr>
          <w:rStyle w:val="18"/>
          <w:rFonts w:hint="default" w:ascii="Times New Roman" w:hAnsi="Times New Roman" w:cs="Times New Roman"/>
          <w:sz w:val="24"/>
          <w:szCs w:val="24"/>
          <w:lang w:val="ru-RU"/>
        </w:rPr>
        <w:t>.</w:t>
      </w:r>
      <w:r>
        <w:rPr>
          <w:rStyle w:val="18"/>
          <w:rFonts w:hint="default" w:ascii="Times New Roman" w:hAnsi="Times New Roman" w:cs="Times New Roman"/>
          <w:sz w:val="24"/>
          <w:szCs w:val="24"/>
        </w:rPr>
        <w:t>int</w:t>
      </w:r>
      <w:r>
        <w:rPr>
          <w:rStyle w:val="18"/>
          <w:rFonts w:hint="default" w:ascii="Times New Roman" w:hAnsi="Times New Roman" w:cs="Times New Roman"/>
          <w:sz w:val="24"/>
          <w:szCs w:val="24"/>
          <w:lang w:val="ru-RU"/>
        </w:rPr>
        <w:t>-</w:t>
      </w:r>
      <w:r>
        <w:rPr>
          <w:rStyle w:val="18"/>
          <w:rFonts w:hint="default" w:ascii="Times New Roman" w:hAnsi="Times New Roman" w:cs="Times New Roman"/>
          <w:sz w:val="24"/>
          <w:szCs w:val="24"/>
        </w:rPr>
        <w:t>edu</w:t>
      </w:r>
      <w:r>
        <w:rPr>
          <w:rStyle w:val="18"/>
          <w:rFonts w:hint="default" w:ascii="Times New Roman" w:hAnsi="Times New Roman" w:cs="Times New Roman"/>
          <w:sz w:val="24"/>
          <w:szCs w:val="24"/>
          <w:lang w:val="ru-RU"/>
        </w:rPr>
        <w:t>.</w:t>
      </w:r>
      <w:r>
        <w:rPr>
          <w:rStyle w:val="18"/>
          <w:rFonts w:hint="default" w:ascii="Times New Roman" w:hAnsi="Times New Roman" w:cs="Times New Roman"/>
          <w:sz w:val="24"/>
          <w:szCs w:val="24"/>
        </w:rPr>
        <w:t>ru</w:t>
      </w:r>
      <w:r>
        <w:rPr>
          <w:rStyle w:val="18"/>
          <w:rFonts w:hint="default" w:ascii="Times New Roman" w:hAnsi="Times New Roman" w:cs="Times New Roman"/>
          <w:sz w:val="24"/>
          <w:szCs w:val="24"/>
        </w:rPr>
        <w:fldChar w:fldCharType="end"/>
      </w:r>
      <w:r>
        <w:rPr>
          <w:rFonts w:hint="default" w:ascii="Times New Roman" w:hAnsi="Times New Roman" w:cs="Times New Roman"/>
          <w:sz w:val="24"/>
          <w:szCs w:val="24"/>
          <w:lang w:val="ru-RU"/>
        </w:rPr>
        <w:t xml:space="preserve"> – Институт новых технологий образования. Сайт представляет различные дидактические и методические пособия. </w:t>
      </w:r>
    </w:p>
    <w:p w14:paraId="21F4EB60">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hint="default" w:ascii="Times New Roman" w:hAnsi="Times New Roman" w:cs="Times New Roman"/>
          <w:sz w:val="24"/>
          <w:szCs w:val="24"/>
          <w:lang w:val="ru-RU"/>
        </w:rPr>
      </w:pPr>
      <w:r>
        <w:rPr>
          <w:rFonts w:hint="default" w:ascii="Times New Roman" w:hAnsi="Times New Roman" w:cs="Times New Roman"/>
        </w:rPr>
        <w:fldChar w:fldCharType="begin"/>
      </w:r>
      <w:r>
        <w:rPr>
          <w:rFonts w:hint="default" w:ascii="Times New Roman" w:hAnsi="Times New Roman" w:cs="Times New Roman"/>
        </w:rPr>
        <w:instrText xml:space="preserve"> HYPERLINK "http://adalin.mospsy.ru" \o "http://adalin.mospsy.ru" </w:instrText>
      </w:r>
      <w:r>
        <w:rPr>
          <w:rFonts w:hint="default" w:ascii="Times New Roman" w:hAnsi="Times New Roman" w:cs="Times New Roman"/>
        </w:rPr>
        <w:fldChar w:fldCharType="separate"/>
      </w:r>
      <w:r>
        <w:rPr>
          <w:rStyle w:val="18"/>
          <w:rFonts w:hint="default" w:ascii="Times New Roman" w:hAnsi="Times New Roman" w:cs="Times New Roman"/>
          <w:sz w:val="24"/>
          <w:szCs w:val="24"/>
        </w:rPr>
        <w:t>http</w:t>
      </w:r>
      <w:r>
        <w:rPr>
          <w:rStyle w:val="18"/>
          <w:rFonts w:hint="default" w:ascii="Times New Roman" w:hAnsi="Times New Roman" w:cs="Times New Roman"/>
          <w:sz w:val="24"/>
          <w:szCs w:val="24"/>
          <w:lang w:val="ru-RU"/>
        </w:rPr>
        <w:t>://</w:t>
      </w:r>
      <w:r>
        <w:rPr>
          <w:rStyle w:val="18"/>
          <w:rFonts w:hint="default" w:ascii="Times New Roman" w:hAnsi="Times New Roman" w:cs="Times New Roman"/>
          <w:sz w:val="24"/>
          <w:szCs w:val="24"/>
        </w:rPr>
        <w:t>adalin</w:t>
      </w:r>
      <w:r>
        <w:rPr>
          <w:rStyle w:val="18"/>
          <w:rFonts w:hint="default" w:ascii="Times New Roman" w:hAnsi="Times New Roman" w:cs="Times New Roman"/>
          <w:sz w:val="24"/>
          <w:szCs w:val="24"/>
          <w:lang w:val="ru-RU"/>
        </w:rPr>
        <w:t>.</w:t>
      </w:r>
      <w:r>
        <w:rPr>
          <w:rStyle w:val="18"/>
          <w:rFonts w:hint="default" w:ascii="Times New Roman" w:hAnsi="Times New Roman" w:cs="Times New Roman"/>
          <w:sz w:val="24"/>
          <w:szCs w:val="24"/>
        </w:rPr>
        <w:t>mospsy</w:t>
      </w:r>
      <w:r>
        <w:rPr>
          <w:rStyle w:val="18"/>
          <w:rFonts w:hint="default" w:ascii="Times New Roman" w:hAnsi="Times New Roman" w:cs="Times New Roman"/>
          <w:sz w:val="24"/>
          <w:szCs w:val="24"/>
          <w:lang w:val="ru-RU"/>
        </w:rPr>
        <w:t>.</w:t>
      </w:r>
      <w:r>
        <w:rPr>
          <w:rStyle w:val="18"/>
          <w:rFonts w:hint="default" w:ascii="Times New Roman" w:hAnsi="Times New Roman" w:cs="Times New Roman"/>
          <w:sz w:val="24"/>
          <w:szCs w:val="24"/>
        </w:rPr>
        <w:t>ru</w:t>
      </w:r>
      <w:r>
        <w:rPr>
          <w:rStyle w:val="18"/>
          <w:rFonts w:hint="default" w:ascii="Times New Roman" w:hAnsi="Times New Roman" w:cs="Times New Roman"/>
          <w:sz w:val="24"/>
          <w:szCs w:val="24"/>
        </w:rPr>
        <w:fldChar w:fldCharType="end"/>
      </w:r>
      <w:r>
        <w:rPr>
          <w:rFonts w:hint="default" w:ascii="Times New Roman" w:hAnsi="Times New Roman" w:cs="Times New Roman"/>
          <w:sz w:val="24"/>
          <w:szCs w:val="24"/>
          <w:lang w:val="ru-RU"/>
        </w:rPr>
        <w:t xml:space="preserve">  – Психологический центр «АДАЛИН». Психологическое консультирование по вопросам детско-родительских и семейных отношений, развивающие занятия с детьми дошкольного возраста (диагностика и развитие мышления, речи, памяти, внимания, творческих способностей), подготовка ребенка к школе. Коррекционные занятия: гиперактивность, дефицит внимания, повышенная агрессивность, тревожность, медлительность, аутизм, детские страхи, неврозы у детей, задержка психического развития. Психологические тесты, коррекционные и развивающие методики, статьи и публикации по психологии. </w:t>
      </w:r>
      <w:r>
        <w:rPr>
          <w:rFonts w:hint="default" w:ascii="Times New Roman" w:hAnsi="Times New Roman" w:cs="Times New Roman"/>
        </w:rPr>
        <w:fldChar w:fldCharType="begin"/>
      </w:r>
      <w:r>
        <w:rPr>
          <w:rFonts w:hint="default" w:ascii="Times New Roman" w:hAnsi="Times New Roman" w:cs="Times New Roman"/>
        </w:rPr>
        <w:instrText xml:space="preserve"> HYPERLINK "https://mersibo.ru/" \o "https://mersibo.ru/" </w:instrText>
      </w:r>
      <w:r>
        <w:rPr>
          <w:rFonts w:hint="default" w:ascii="Times New Roman" w:hAnsi="Times New Roman" w:cs="Times New Roman"/>
        </w:rPr>
        <w:fldChar w:fldCharType="separate"/>
      </w:r>
      <w:r>
        <w:rPr>
          <w:rStyle w:val="18"/>
          <w:rFonts w:hint="default" w:ascii="Times New Roman" w:hAnsi="Times New Roman" w:cs="Times New Roman"/>
          <w:sz w:val="24"/>
          <w:szCs w:val="24"/>
        </w:rPr>
        <w:t>https</w:t>
      </w:r>
      <w:r>
        <w:rPr>
          <w:rStyle w:val="18"/>
          <w:rFonts w:hint="default" w:ascii="Times New Roman" w:hAnsi="Times New Roman" w:cs="Times New Roman"/>
          <w:sz w:val="24"/>
          <w:szCs w:val="24"/>
          <w:lang w:val="ru-RU"/>
        </w:rPr>
        <w:t>://</w:t>
      </w:r>
      <w:r>
        <w:rPr>
          <w:rStyle w:val="18"/>
          <w:rFonts w:hint="default" w:ascii="Times New Roman" w:hAnsi="Times New Roman" w:cs="Times New Roman"/>
          <w:sz w:val="24"/>
          <w:szCs w:val="24"/>
        </w:rPr>
        <w:t>mersibo</w:t>
      </w:r>
      <w:r>
        <w:rPr>
          <w:rStyle w:val="18"/>
          <w:rFonts w:hint="default" w:ascii="Times New Roman" w:hAnsi="Times New Roman" w:cs="Times New Roman"/>
          <w:sz w:val="24"/>
          <w:szCs w:val="24"/>
          <w:lang w:val="ru-RU"/>
        </w:rPr>
        <w:t>.</w:t>
      </w:r>
      <w:r>
        <w:rPr>
          <w:rStyle w:val="18"/>
          <w:rFonts w:hint="default" w:ascii="Times New Roman" w:hAnsi="Times New Roman" w:cs="Times New Roman"/>
          <w:sz w:val="24"/>
          <w:szCs w:val="24"/>
        </w:rPr>
        <w:t>ru</w:t>
      </w:r>
      <w:r>
        <w:rPr>
          <w:rStyle w:val="18"/>
          <w:rFonts w:hint="default" w:ascii="Times New Roman" w:hAnsi="Times New Roman" w:cs="Times New Roman"/>
          <w:sz w:val="24"/>
          <w:szCs w:val="24"/>
          <w:lang w:val="ru-RU"/>
        </w:rPr>
        <w:t>/</w:t>
      </w:r>
      <w:r>
        <w:rPr>
          <w:rStyle w:val="18"/>
          <w:rFonts w:hint="default" w:ascii="Times New Roman" w:hAnsi="Times New Roman" w:cs="Times New Roman"/>
          <w:sz w:val="24"/>
          <w:szCs w:val="24"/>
          <w:lang w:val="ru-RU"/>
        </w:rPr>
        <w:fldChar w:fldCharType="end"/>
      </w:r>
      <w:r>
        <w:rPr>
          <w:rFonts w:hint="default" w:ascii="Times New Roman" w:hAnsi="Times New Roman" w:cs="Times New Roman"/>
          <w:sz w:val="24"/>
          <w:szCs w:val="24"/>
          <w:lang w:val="ru-RU"/>
        </w:rPr>
        <w:t xml:space="preserve">  - Мерсибо. Образовательный портал для педагогов, детей и родителей. </w:t>
      </w:r>
      <w:r>
        <w:rPr>
          <w:rFonts w:hint="default" w:ascii="Times New Roman" w:hAnsi="Times New Roman" w:cs="Times New Roman"/>
        </w:rPr>
        <w:fldChar w:fldCharType="begin"/>
      </w:r>
      <w:r>
        <w:rPr>
          <w:rFonts w:hint="default" w:ascii="Times New Roman" w:hAnsi="Times New Roman" w:cs="Times New Roman"/>
        </w:rPr>
        <w:instrText xml:space="preserve"> HYPERLINK "http://homestead.narod.ru" \o "http://homestead.narod.ru" </w:instrText>
      </w:r>
      <w:r>
        <w:rPr>
          <w:rFonts w:hint="default" w:ascii="Times New Roman" w:hAnsi="Times New Roman" w:cs="Times New Roman"/>
        </w:rPr>
        <w:fldChar w:fldCharType="separate"/>
      </w:r>
      <w:r>
        <w:rPr>
          <w:rStyle w:val="18"/>
          <w:rFonts w:hint="default" w:ascii="Times New Roman" w:hAnsi="Times New Roman" w:cs="Times New Roman"/>
          <w:sz w:val="24"/>
          <w:szCs w:val="24"/>
        </w:rPr>
        <w:t>http</w:t>
      </w:r>
      <w:r>
        <w:rPr>
          <w:rStyle w:val="18"/>
          <w:rFonts w:hint="default" w:ascii="Times New Roman" w:hAnsi="Times New Roman" w:cs="Times New Roman"/>
          <w:sz w:val="24"/>
          <w:szCs w:val="24"/>
          <w:lang w:val="ru-RU"/>
        </w:rPr>
        <w:t>://</w:t>
      </w:r>
      <w:r>
        <w:rPr>
          <w:rStyle w:val="18"/>
          <w:rFonts w:hint="default" w:ascii="Times New Roman" w:hAnsi="Times New Roman" w:cs="Times New Roman"/>
          <w:sz w:val="24"/>
          <w:szCs w:val="24"/>
        </w:rPr>
        <w:t>homestead</w:t>
      </w:r>
      <w:r>
        <w:rPr>
          <w:rStyle w:val="18"/>
          <w:rFonts w:hint="default" w:ascii="Times New Roman" w:hAnsi="Times New Roman" w:cs="Times New Roman"/>
          <w:sz w:val="24"/>
          <w:szCs w:val="24"/>
          <w:lang w:val="ru-RU"/>
        </w:rPr>
        <w:t>.</w:t>
      </w:r>
      <w:r>
        <w:rPr>
          <w:rStyle w:val="18"/>
          <w:rFonts w:hint="default" w:ascii="Times New Roman" w:hAnsi="Times New Roman" w:cs="Times New Roman"/>
          <w:sz w:val="24"/>
          <w:szCs w:val="24"/>
        </w:rPr>
        <w:t>narod</w:t>
      </w:r>
      <w:r>
        <w:rPr>
          <w:rStyle w:val="18"/>
          <w:rFonts w:hint="default" w:ascii="Times New Roman" w:hAnsi="Times New Roman" w:cs="Times New Roman"/>
          <w:sz w:val="24"/>
          <w:szCs w:val="24"/>
          <w:lang w:val="ru-RU"/>
        </w:rPr>
        <w:t>.</w:t>
      </w:r>
      <w:r>
        <w:rPr>
          <w:rStyle w:val="18"/>
          <w:rFonts w:hint="default" w:ascii="Times New Roman" w:hAnsi="Times New Roman" w:cs="Times New Roman"/>
          <w:sz w:val="24"/>
          <w:szCs w:val="24"/>
        </w:rPr>
        <w:t>ru</w:t>
      </w:r>
      <w:r>
        <w:rPr>
          <w:rStyle w:val="18"/>
          <w:rFonts w:hint="default" w:ascii="Times New Roman" w:hAnsi="Times New Roman" w:cs="Times New Roman"/>
          <w:sz w:val="24"/>
          <w:szCs w:val="24"/>
        </w:rPr>
        <w:fldChar w:fldCharType="end"/>
      </w:r>
      <w:r>
        <w:rPr>
          <w:rFonts w:hint="default" w:ascii="Times New Roman" w:hAnsi="Times New Roman" w:cs="Times New Roman"/>
          <w:sz w:val="24"/>
          <w:szCs w:val="24"/>
          <w:lang w:val="ru-RU"/>
        </w:rPr>
        <w:t xml:space="preserve">  – «Рай в шалаше». Сайт о раннем развитии детей. </w:t>
      </w:r>
    </w:p>
    <w:p w14:paraId="2C4E7FBC">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hint="default" w:ascii="Times New Roman" w:hAnsi="Times New Roman" w:cs="Times New Roman"/>
          <w:sz w:val="24"/>
          <w:szCs w:val="24"/>
          <w:lang w:val="ru-RU"/>
        </w:rPr>
      </w:pPr>
      <w:r>
        <w:rPr>
          <w:rFonts w:hint="default" w:ascii="Times New Roman" w:hAnsi="Times New Roman" w:cs="Times New Roman"/>
        </w:rPr>
        <w:fldChar w:fldCharType="begin"/>
      </w:r>
      <w:r>
        <w:rPr>
          <w:rFonts w:hint="default" w:ascii="Times New Roman" w:hAnsi="Times New Roman" w:cs="Times New Roman"/>
        </w:rPr>
        <w:instrText xml:space="preserve"> HYPERLINK "http://ladushki.ru" \o "http://ladushki.ru" </w:instrText>
      </w:r>
      <w:r>
        <w:rPr>
          <w:rFonts w:hint="default" w:ascii="Times New Roman" w:hAnsi="Times New Roman" w:cs="Times New Roman"/>
        </w:rPr>
        <w:fldChar w:fldCharType="separate"/>
      </w:r>
      <w:r>
        <w:rPr>
          <w:rStyle w:val="18"/>
          <w:rFonts w:hint="default" w:ascii="Times New Roman" w:hAnsi="Times New Roman" w:cs="Times New Roman"/>
          <w:sz w:val="24"/>
          <w:szCs w:val="24"/>
        </w:rPr>
        <w:t>http</w:t>
      </w:r>
      <w:r>
        <w:rPr>
          <w:rStyle w:val="18"/>
          <w:rFonts w:hint="default" w:ascii="Times New Roman" w:hAnsi="Times New Roman" w:cs="Times New Roman"/>
          <w:sz w:val="24"/>
          <w:szCs w:val="24"/>
          <w:lang w:val="ru-RU"/>
        </w:rPr>
        <w:t>://</w:t>
      </w:r>
      <w:r>
        <w:rPr>
          <w:rStyle w:val="18"/>
          <w:rFonts w:hint="default" w:ascii="Times New Roman" w:hAnsi="Times New Roman" w:cs="Times New Roman"/>
          <w:sz w:val="24"/>
          <w:szCs w:val="24"/>
        </w:rPr>
        <w:t>ladushki</w:t>
      </w:r>
      <w:r>
        <w:rPr>
          <w:rStyle w:val="18"/>
          <w:rFonts w:hint="default" w:ascii="Times New Roman" w:hAnsi="Times New Roman" w:cs="Times New Roman"/>
          <w:sz w:val="24"/>
          <w:szCs w:val="24"/>
          <w:lang w:val="ru-RU"/>
        </w:rPr>
        <w:t>.</w:t>
      </w:r>
      <w:r>
        <w:rPr>
          <w:rStyle w:val="18"/>
          <w:rFonts w:hint="default" w:ascii="Times New Roman" w:hAnsi="Times New Roman" w:cs="Times New Roman"/>
          <w:sz w:val="24"/>
          <w:szCs w:val="24"/>
        </w:rPr>
        <w:t>ru</w:t>
      </w:r>
      <w:r>
        <w:rPr>
          <w:rStyle w:val="18"/>
          <w:rFonts w:hint="default" w:ascii="Times New Roman" w:hAnsi="Times New Roman" w:cs="Times New Roman"/>
          <w:sz w:val="24"/>
          <w:szCs w:val="24"/>
        </w:rPr>
        <w:fldChar w:fldCharType="end"/>
      </w:r>
      <w:r>
        <w:rPr>
          <w:rFonts w:hint="default" w:ascii="Times New Roman" w:hAnsi="Times New Roman" w:cs="Times New Roman"/>
          <w:sz w:val="24"/>
          <w:szCs w:val="24"/>
          <w:lang w:val="ru-RU"/>
        </w:rPr>
        <w:t xml:space="preserve">  – «Ладушки». Сайт для малышей и малышек, а также их родителей. Галерея детских рисунков. Детское литературное творчество. Поделки. Живая азбука. Весёлая математика. </w:t>
      </w:r>
    </w:p>
    <w:p w14:paraId="63C6B4C0">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hint="default" w:ascii="Times New Roman" w:hAnsi="Times New Roman" w:cs="Times New Roman"/>
          <w:b/>
          <w:color w:val="000000"/>
          <w:sz w:val="24"/>
          <w:szCs w:val="24"/>
          <w:lang w:val="ru-RU"/>
        </w:rPr>
      </w:pPr>
      <w:r>
        <w:rPr>
          <w:rFonts w:hint="default" w:ascii="Times New Roman" w:hAnsi="Times New Roman" w:cs="Times New Roman"/>
          <w:b/>
          <w:color w:val="000000"/>
          <w:sz w:val="24"/>
          <w:szCs w:val="24"/>
          <w:lang w:val="ru-RU"/>
        </w:rPr>
        <w:t>Федеральные органы управления образованием:</w:t>
      </w:r>
    </w:p>
    <w:p w14:paraId="306AA6D8">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hint="default" w:ascii="Times New Roman" w:hAnsi="Times New Roman" w:cs="Times New Roman"/>
          <w:b/>
          <w:color w:val="000000"/>
          <w:sz w:val="24"/>
          <w:szCs w:val="24"/>
          <w:lang w:val="ru-RU"/>
        </w:rPr>
      </w:pPr>
      <w:r>
        <w:rPr>
          <w:rFonts w:hint="default" w:ascii="Times New Roman" w:hAnsi="Times New Roman" w:cs="Times New Roman"/>
        </w:rPr>
        <w:fldChar w:fldCharType="begin"/>
      </w:r>
      <w:r>
        <w:rPr>
          <w:rFonts w:hint="default" w:ascii="Times New Roman" w:hAnsi="Times New Roman" w:cs="Times New Roman"/>
        </w:rPr>
        <w:instrText xml:space="preserve"> HYPERLINK "http://edu.gov.ru/" \o "http://edu.gov.ru/" </w:instrText>
      </w:r>
      <w:r>
        <w:rPr>
          <w:rFonts w:hint="default" w:ascii="Times New Roman" w:hAnsi="Times New Roman" w:cs="Times New Roman"/>
        </w:rPr>
        <w:fldChar w:fldCharType="separate"/>
      </w:r>
      <w:r>
        <w:rPr>
          <w:rStyle w:val="18"/>
          <w:rFonts w:hint="default" w:ascii="Times New Roman" w:hAnsi="Times New Roman" w:cs="Times New Roman"/>
          <w:sz w:val="24"/>
          <w:szCs w:val="24"/>
        </w:rPr>
        <w:t>http</w:t>
      </w:r>
      <w:r>
        <w:rPr>
          <w:rStyle w:val="18"/>
          <w:rFonts w:hint="default" w:ascii="Times New Roman" w:hAnsi="Times New Roman" w:cs="Times New Roman"/>
          <w:sz w:val="24"/>
          <w:szCs w:val="24"/>
          <w:lang w:val="ru-RU"/>
        </w:rPr>
        <w:t>://</w:t>
      </w:r>
      <w:r>
        <w:rPr>
          <w:rStyle w:val="18"/>
          <w:rFonts w:hint="default" w:ascii="Times New Roman" w:hAnsi="Times New Roman" w:cs="Times New Roman"/>
          <w:sz w:val="24"/>
          <w:szCs w:val="24"/>
        </w:rPr>
        <w:t>edu</w:t>
      </w:r>
      <w:r>
        <w:rPr>
          <w:rStyle w:val="18"/>
          <w:rFonts w:hint="default" w:ascii="Times New Roman" w:hAnsi="Times New Roman" w:cs="Times New Roman"/>
          <w:sz w:val="24"/>
          <w:szCs w:val="24"/>
          <w:lang w:val="ru-RU"/>
        </w:rPr>
        <w:t>.</w:t>
      </w:r>
      <w:r>
        <w:rPr>
          <w:rStyle w:val="18"/>
          <w:rFonts w:hint="default" w:ascii="Times New Roman" w:hAnsi="Times New Roman" w:cs="Times New Roman"/>
          <w:sz w:val="24"/>
          <w:szCs w:val="24"/>
        </w:rPr>
        <w:t>gov</w:t>
      </w:r>
      <w:r>
        <w:rPr>
          <w:rStyle w:val="18"/>
          <w:rFonts w:hint="default" w:ascii="Times New Roman" w:hAnsi="Times New Roman" w:cs="Times New Roman"/>
          <w:sz w:val="24"/>
          <w:szCs w:val="24"/>
          <w:lang w:val="ru-RU"/>
        </w:rPr>
        <w:t>.</w:t>
      </w:r>
      <w:r>
        <w:rPr>
          <w:rStyle w:val="18"/>
          <w:rFonts w:hint="default" w:ascii="Times New Roman" w:hAnsi="Times New Roman" w:cs="Times New Roman"/>
          <w:sz w:val="24"/>
          <w:szCs w:val="24"/>
        </w:rPr>
        <w:t>ru</w:t>
      </w:r>
      <w:r>
        <w:rPr>
          <w:rStyle w:val="18"/>
          <w:rFonts w:hint="default" w:ascii="Times New Roman" w:hAnsi="Times New Roman" w:cs="Times New Roman"/>
          <w:sz w:val="24"/>
          <w:szCs w:val="24"/>
          <w:lang w:val="ru-RU"/>
        </w:rPr>
        <w:t>/</w:t>
      </w:r>
      <w:r>
        <w:rPr>
          <w:rStyle w:val="18"/>
          <w:rFonts w:hint="default" w:ascii="Times New Roman" w:hAnsi="Times New Roman" w:cs="Times New Roman"/>
          <w:sz w:val="24"/>
          <w:szCs w:val="24"/>
          <w:lang w:val="ru-RU"/>
        </w:rPr>
        <w:fldChar w:fldCharType="end"/>
      </w:r>
      <w:r>
        <w:rPr>
          <w:rFonts w:hint="default" w:ascii="Times New Roman" w:hAnsi="Times New Roman" w:cs="Times New Roman"/>
          <w:sz w:val="24"/>
          <w:szCs w:val="24"/>
          <w:lang w:val="ru-RU"/>
        </w:rPr>
        <w:t xml:space="preserve"> – Министерство образования и науки Российской Федерации.</w:t>
      </w:r>
    </w:p>
    <w:p w14:paraId="611A5E99">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hint="default" w:ascii="Times New Roman" w:hAnsi="Times New Roman" w:cs="Times New Roman"/>
          <w:b/>
          <w:color w:val="000000"/>
          <w:sz w:val="24"/>
          <w:szCs w:val="24"/>
          <w:lang w:val="ru-RU"/>
        </w:rPr>
      </w:pPr>
      <w:r>
        <w:rPr>
          <w:rFonts w:hint="default" w:ascii="Times New Roman" w:hAnsi="Times New Roman" w:cs="Times New Roman"/>
          <w:b/>
          <w:color w:val="000000"/>
          <w:sz w:val="24"/>
          <w:szCs w:val="24"/>
          <w:lang w:val="ru-RU"/>
        </w:rPr>
        <w:t>Региональные органы управления образованием:</w:t>
      </w:r>
    </w:p>
    <w:p w14:paraId="03F930D8">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hint="default" w:ascii="Times New Roman" w:hAnsi="Times New Roman" w:cs="Times New Roman"/>
          <w:bCs/>
          <w:sz w:val="24"/>
          <w:szCs w:val="24"/>
          <w:lang w:val="ru-RU"/>
        </w:rPr>
      </w:pPr>
      <w:r>
        <w:rPr>
          <w:rFonts w:hint="default" w:ascii="Times New Roman" w:hAnsi="Times New Roman" w:cs="Times New Roman"/>
        </w:rPr>
        <w:fldChar w:fldCharType="begin"/>
      </w:r>
      <w:r>
        <w:rPr>
          <w:rFonts w:hint="default" w:ascii="Times New Roman" w:hAnsi="Times New Roman" w:cs="Times New Roman"/>
        </w:rPr>
        <w:instrText xml:space="preserve"> HYPERLINK "https://education.bashkortostan.ru/" \o "https://education.bashkortostan.ru/" </w:instrText>
      </w:r>
      <w:r>
        <w:rPr>
          <w:rFonts w:hint="default" w:ascii="Times New Roman" w:hAnsi="Times New Roman" w:cs="Times New Roman"/>
        </w:rPr>
        <w:fldChar w:fldCharType="separate"/>
      </w:r>
      <w:r>
        <w:rPr>
          <w:rStyle w:val="18"/>
          <w:rFonts w:hint="default" w:ascii="Times New Roman" w:hAnsi="Times New Roman" w:cs="Times New Roman"/>
          <w:bCs/>
          <w:sz w:val="24"/>
          <w:szCs w:val="24"/>
        </w:rPr>
        <w:t>https</w:t>
      </w:r>
      <w:r>
        <w:rPr>
          <w:rStyle w:val="18"/>
          <w:rFonts w:hint="default" w:ascii="Times New Roman" w:hAnsi="Times New Roman" w:cs="Times New Roman"/>
          <w:bCs/>
          <w:sz w:val="24"/>
          <w:szCs w:val="24"/>
          <w:lang w:val="ru-RU"/>
        </w:rPr>
        <w:t>://</w:t>
      </w:r>
      <w:r>
        <w:rPr>
          <w:rStyle w:val="18"/>
          <w:rFonts w:hint="default" w:ascii="Times New Roman" w:hAnsi="Times New Roman" w:cs="Times New Roman"/>
          <w:bCs/>
          <w:sz w:val="24"/>
          <w:szCs w:val="24"/>
        </w:rPr>
        <w:t>education</w:t>
      </w:r>
      <w:r>
        <w:rPr>
          <w:rStyle w:val="18"/>
          <w:rFonts w:hint="default" w:ascii="Times New Roman" w:hAnsi="Times New Roman" w:cs="Times New Roman"/>
          <w:bCs/>
          <w:sz w:val="24"/>
          <w:szCs w:val="24"/>
          <w:lang w:val="ru-RU"/>
        </w:rPr>
        <w:t>.</w:t>
      </w:r>
      <w:r>
        <w:rPr>
          <w:rStyle w:val="18"/>
          <w:rFonts w:hint="default" w:ascii="Times New Roman" w:hAnsi="Times New Roman" w:cs="Times New Roman"/>
          <w:bCs/>
          <w:sz w:val="24"/>
          <w:szCs w:val="24"/>
        </w:rPr>
        <w:t>bashkortostan</w:t>
      </w:r>
      <w:r>
        <w:rPr>
          <w:rStyle w:val="18"/>
          <w:rFonts w:hint="default" w:ascii="Times New Roman" w:hAnsi="Times New Roman" w:cs="Times New Roman"/>
          <w:bCs/>
          <w:sz w:val="24"/>
          <w:szCs w:val="24"/>
          <w:lang w:val="ru-RU"/>
        </w:rPr>
        <w:t>.</w:t>
      </w:r>
      <w:r>
        <w:rPr>
          <w:rStyle w:val="18"/>
          <w:rFonts w:hint="default" w:ascii="Times New Roman" w:hAnsi="Times New Roman" w:cs="Times New Roman"/>
          <w:bCs/>
          <w:sz w:val="24"/>
          <w:szCs w:val="24"/>
        </w:rPr>
        <w:t>ru</w:t>
      </w:r>
      <w:r>
        <w:rPr>
          <w:rStyle w:val="18"/>
          <w:rFonts w:hint="default" w:ascii="Times New Roman" w:hAnsi="Times New Roman" w:cs="Times New Roman"/>
          <w:bCs/>
          <w:sz w:val="24"/>
          <w:szCs w:val="24"/>
          <w:lang w:val="ru-RU"/>
        </w:rPr>
        <w:t>/</w:t>
      </w:r>
      <w:r>
        <w:rPr>
          <w:rStyle w:val="18"/>
          <w:rFonts w:hint="default" w:ascii="Times New Roman" w:hAnsi="Times New Roman" w:cs="Times New Roman"/>
          <w:bCs/>
          <w:sz w:val="24"/>
          <w:szCs w:val="24"/>
          <w:lang w:val="ru-RU"/>
        </w:rPr>
        <w:fldChar w:fldCharType="end"/>
      </w:r>
      <w:r>
        <w:rPr>
          <w:rFonts w:hint="default" w:ascii="Times New Roman" w:hAnsi="Times New Roman" w:cs="Times New Roman"/>
          <w:bCs/>
          <w:sz w:val="24"/>
          <w:szCs w:val="24"/>
          <w:lang w:val="ru-RU"/>
        </w:rPr>
        <w:t>Министерство образования и науки Республики Башкортостан</w:t>
      </w:r>
    </w:p>
    <w:p w14:paraId="258BD04F">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hint="default" w:ascii="Times New Roman" w:hAnsi="Times New Roman" w:cs="Times New Roman"/>
          <w:b/>
          <w:color w:val="000000"/>
          <w:sz w:val="24"/>
          <w:szCs w:val="24"/>
          <w:lang w:val="ru-RU"/>
        </w:rPr>
      </w:pPr>
      <w:r>
        <w:rPr>
          <w:rFonts w:hint="default" w:ascii="Times New Roman" w:hAnsi="Times New Roman" w:cs="Times New Roman"/>
          <w:b/>
          <w:color w:val="000000"/>
          <w:sz w:val="24"/>
          <w:szCs w:val="24"/>
          <w:lang w:val="ru-RU"/>
        </w:rPr>
        <w:t>Муниципальные органы управления образованием:</w:t>
      </w:r>
    </w:p>
    <w:p w14:paraId="7E8878C1">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hint="default" w:ascii="Times New Roman" w:hAnsi="Times New Roman" w:cs="Times New Roman"/>
          <w:bCs/>
          <w:sz w:val="24"/>
          <w:szCs w:val="24"/>
          <w:lang w:val="ru-RU"/>
        </w:rPr>
      </w:pPr>
      <w:r>
        <w:rPr>
          <w:rFonts w:hint="default" w:ascii="Times New Roman" w:hAnsi="Times New Roman" w:cs="Times New Roman"/>
        </w:rPr>
        <w:fldChar w:fldCharType="begin"/>
      </w:r>
      <w:r>
        <w:rPr>
          <w:rFonts w:hint="default" w:ascii="Times New Roman" w:hAnsi="Times New Roman" w:cs="Times New Roman"/>
        </w:rPr>
        <w:instrText xml:space="preserve"> HYPERLINK "https://gosterlitamakroo.bashkortostan.ru/" \o "https://gosterlitamakroo.bashkortostan.ru/" </w:instrText>
      </w:r>
      <w:r>
        <w:rPr>
          <w:rFonts w:hint="default" w:ascii="Times New Roman" w:hAnsi="Times New Roman" w:cs="Times New Roman"/>
        </w:rPr>
        <w:fldChar w:fldCharType="separate"/>
      </w:r>
      <w:r>
        <w:rPr>
          <w:rStyle w:val="18"/>
          <w:rFonts w:hint="default" w:ascii="Times New Roman" w:hAnsi="Times New Roman" w:cs="Times New Roman"/>
          <w:bCs/>
          <w:sz w:val="24"/>
          <w:szCs w:val="24"/>
        </w:rPr>
        <w:t>https</w:t>
      </w:r>
      <w:r>
        <w:rPr>
          <w:rStyle w:val="18"/>
          <w:rFonts w:hint="default" w:ascii="Times New Roman" w:hAnsi="Times New Roman" w:cs="Times New Roman"/>
          <w:bCs/>
          <w:sz w:val="24"/>
          <w:szCs w:val="24"/>
          <w:lang w:val="ru-RU"/>
        </w:rPr>
        <w:t>://</w:t>
      </w:r>
      <w:r>
        <w:rPr>
          <w:rStyle w:val="18"/>
          <w:rFonts w:hint="default" w:ascii="Times New Roman" w:hAnsi="Times New Roman" w:cs="Times New Roman"/>
          <w:bCs/>
          <w:sz w:val="24"/>
          <w:szCs w:val="24"/>
        </w:rPr>
        <w:t>gosterlitamakroo</w:t>
      </w:r>
      <w:r>
        <w:rPr>
          <w:rStyle w:val="18"/>
          <w:rFonts w:hint="default" w:ascii="Times New Roman" w:hAnsi="Times New Roman" w:cs="Times New Roman"/>
          <w:bCs/>
          <w:sz w:val="24"/>
          <w:szCs w:val="24"/>
          <w:lang w:val="ru-RU"/>
        </w:rPr>
        <w:t>.</w:t>
      </w:r>
      <w:r>
        <w:rPr>
          <w:rStyle w:val="18"/>
          <w:rFonts w:hint="default" w:ascii="Times New Roman" w:hAnsi="Times New Roman" w:cs="Times New Roman"/>
          <w:bCs/>
          <w:sz w:val="24"/>
          <w:szCs w:val="24"/>
        </w:rPr>
        <w:t>bashkortostan</w:t>
      </w:r>
      <w:r>
        <w:rPr>
          <w:rStyle w:val="18"/>
          <w:rFonts w:hint="default" w:ascii="Times New Roman" w:hAnsi="Times New Roman" w:cs="Times New Roman"/>
          <w:bCs/>
          <w:sz w:val="24"/>
          <w:szCs w:val="24"/>
          <w:lang w:val="ru-RU"/>
        </w:rPr>
        <w:t>.</w:t>
      </w:r>
      <w:r>
        <w:rPr>
          <w:rStyle w:val="18"/>
          <w:rFonts w:hint="default" w:ascii="Times New Roman" w:hAnsi="Times New Roman" w:cs="Times New Roman"/>
          <w:bCs/>
          <w:sz w:val="24"/>
          <w:szCs w:val="24"/>
        </w:rPr>
        <w:t>ru</w:t>
      </w:r>
      <w:r>
        <w:rPr>
          <w:rStyle w:val="18"/>
          <w:rFonts w:hint="default" w:ascii="Times New Roman" w:hAnsi="Times New Roman" w:cs="Times New Roman"/>
          <w:bCs/>
          <w:sz w:val="24"/>
          <w:szCs w:val="24"/>
          <w:lang w:val="ru-RU"/>
        </w:rPr>
        <w:t>/</w:t>
      </w:r>
      <w:r>
        <w:rPr>
          <w:rStyle w:val="18"/>
          <w:rFonts w:hint="default" w:ascii="Times New Roman" w:hAnsi="Times New Roman" w:cs="Times New Roman"/>
          <w:bCs/>
          <w:sz w:val="24"/>
          <w:szCs w:val="24"/>
          <w:lang w:val="ru-RU"/>
        </w:rPr>
        <w:fldChar w:fldCharType="end"/>
      </w:r>
      <w:r>
        <w:rPr>
          <w:rFonts w:hint="default" w:ascii="Times New Roman" w:hAnsi="Times New Roman" w:cs="Times New Roman"/>
          <w:bCs/>
          <w:sz w:val="24"/>
          <w:szCs w:val="24"/>
          <w:lang w:val="ru-RU"/>
        </w:rPr>
        <w:t>МКУ «Отдел образования» Администрации городского округа город Стерлитамак Республики Башкортостан</w:t>
      </w:r>
    </w:p>
    <w:p w14:paraId="0FA12382">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hint="default" w:ascii="Times New Roman" w:hAnsi="Times New Roman" w:cs="Times New Roman"/>
          <w:bCs/>
          <w:sz w:val="24"/>
          <w:szCs w:val="24"/>
          <w:lang w:val="ru-RU"/>
        </w:rPr>
      </w:pPr>
      <w:r>
        <w:rPr>
          <w:rFonts w:hint="default" w:ascii="Times New Roman" w:hAnsi="Times New Roman" w:cs="Times New Roman"/>
        </w:rPr>
        <w:fldChar w:fldCharType="begin"/>
      </w:r>
      <w:r>
        <w:rPr>
          <w:rFonts w:hint="default" w:ascii="Times New Roman" w:hAnsi="Times New Roman" w:cs="Times New Roman"/>
        </w:rPr>
        <w:instrText xml:space="preserve"> HYPERLINK "https://imcstr.ru/" \o "https://imcstr.ru/" </w:instrText>
      </w:r>
      <w:r>
        <w:rPr>
          <w:rFonts w:hint="default" w:ascii="Times New Roman" w:hAnsi="Times New Roman" w:cs="Times New Roman"/>
        </w:rPr>
        <w:fldChar w:fldCharType="separate"/>
      </w:r>
      <w:r>
        <w:rPr>
          <w:rStyle w:val="18"/>
          <w:rFonts w:hint="default" w:ascii="Times New Roman" w:hAnsi="Times New Roman" w:cs="Times New Roman"/>
          <w:bCs/>
          <w:sz w:val="24"/>
          <w:szCs w:val="24"/>
        </w:rPr>
        <w:t>https</w:t>
      </w:r>
      <w:r>
        <w:rPr>
          <w:rStyle w:val="18"/>
          <w:rFonts w:hint="default" w:ascii="Times New Roman" w:hAnsi="Times New Roman" w:cs="Times New Roman"/>
          <w:bCs/>
          <w:sz w:val="24"/>
          <w:szCs w:val="24"/>
          <w:lang w:val="ru-RU"/>
        </w:rPr>
        <w:t>://</w:t>
      </w:r>
      <w:r>
        <w:rPr>
          <w:rStyle w:val="18"/>
          <w:rFonts w:hint="default" w:ascii="Times New Roman" w:hAnsi="Times New Roman" w:cs="Times New Roman"/>
          <w:bCs/>
          <w:sz w:val="24"/>
          <w:szCs w:val="24"/>
        </w:rPr>
        <w:t>imcstr</w:t>
      </w:r>
      <w:r>
        <w:rPr>
          <w:rStyle w:val="18"/>
          <w:rFonts w:hint="default" w:ascii="Times New Roman" w:hAnsi="Times New Roman" w:cs="Times New Roman"/>
          <w:bCs/>
          <w:sz w:val="24"/>
          <w:szCs w:val="24"/>
          <w:lang w:val="ru-RU"/>
        </w:rPr>
        <w:t>.</w:t>
      </w:r>
      <w:r>
        <w:rPr>
          <w:rStyle w:val="18"/>
          <w:rFonts w:hint="default" w:ascii="Times New Roman" w:hAnsi="Times New Roman" w:cs="Times New Roman"/>
          <w:bCs/>
          <w:sz w:val="24"/>
          <w:szCs w:val="24"/>
        </w:rPr>
        <w:t>ru</w:t>
      </w:r>
      <w:r>
        <w:rPr>
          <w:rStyle w:val="18"/>
          <w:rFonts w:hint="default" w:ascii="Times New Roman" w:hAnsi="Times New Roman" w:cs="Times New Roman"/>
          <w:bCs/>
          <w:sz w:val="24"/>
          <w:szCs w:val="24"/>
          <w:lang w:val="ru-RU"/>
        </w:rPr>
        <w:t>/</w:t>
      </w:r>
      <w:r>
        <w:rPr>
          <w:rStyle w:val="18"/>
          <w:rFonts w:hint="default" w:ascii="Times New Roman" w:hAnsi="Times New Roman" w:cs="Times New Roman"/>
          <w:bCs/>
          <w:sz w:val="24"/>
          <w:szCs w:val="24"/>
          <w:lang w:val="ru-RU"/>
        </w:rPr>
        <w:fldChar w:fldCharType="end"/>
      </w:r>
      <w:r>
        <w:rPr>
          <w:rFonts w:hint="default" w:ascii="Times New Roman" w:hAnsi="Times New Roman" w:cs="Times New Roman"/>
          <w:bCs/>
          <w:sz w:val="24"/>
          <w:szCs w:val="24"/>
          <w:lang w:val="ru-RU"/>
        </w:rPr>
        <w:t>МАУ ДО ИМЦ г.Стерлитамак РБ</w:t>
      </w:r>
    </w:p>
    <w:p w14:paraId="5D9D513F">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hint="default" w:ascii="Times New Roman" w:hAnsi="Times New Roman" w:cs="Times New Roman"/>
          <w:b/>
          <w:color w:val="000000"/>
          <w:sz w:val="24"/>
          <w:szCs w:val="24"/>
          <w:lang w:val="ru-RU"/>
        </w:rPr>
      </w:pPr>
      <w:r>
        <w:rPr>
          <w:rFonts w:hint="default" w:ascii="Times New Roman" w:hAnsi="Times New Roman" w:cs="Times New Roman"/>
          <w:b/>
          <w:color w:val="000000"/>
          <w:sz w:val="24"/>
          <w:szCs w:val="24"/>
          <w:lang w:val="ru-RU"/>
        </w:rPr>
        <w:t xml:space="preserve">Федеральные информационно-образовательные порталы </w:t>
      </w:r>
    </w:p>
    <w:p w14:paraId="4491F2A9">
      <w:pPr>
        <w:shd w:val="clear" w:color="auto" w:fill="FFFFFF"/>
        <w:spacing w:after="0" w:line="360" w:lineRule="auto"/>
        <w:rPr>
          <w:rFonts w:hint="default" w:ascii="Times New Roman" w:hAnsi="Times New Roman" w:cs="Times New Roman"/>
          <w:sz w:val="24"/>
          <w:szCs w:val="24"/>
          <w:lang w:val="ru-RU"/>
        </w:rPr>
      </w:pPr>
      <w:r>
        <w:rPr>
          <w:rFonts w:hint="default" w:ascii="Times New Roman" w:hAnsi="Times New Roman" w:cs="Times New Roman"/>
        </w:rPr>
        <w:fldChar w:fldCharType="begin"/>
      </w:r>
      <w:r>
        <w:rPr>
          <w:rFonts w:hint="default" w:ascii="Times New Roman" w:hAnsi="Times New Roman" w:cs="Times New Roman"/>
        </w:rPr>
        <w:instrText xml:space="preserve"> HYPERLINK "http://www.edu.ru/" \o "http://www.edu.ru/" </w:instrText>
      </w:r>
      <w:r>
        <w:rPr>
          <w:rFonts w:hint="default" w:ascii="Times New Roman" w:hAnsi="Times New Roman" w:cs="Times New Roman"/>
        </w:rPr>
        <w:fldChar w:fldCharType="separate"/>
      </w:r>
      <w:r>
        <w:rPr>
          <w:rStyle w:val="18"/>
          <w:rFonts w:hint="default" w:ascii="Times New Roman" w:hAnsi="Times New Roman" w:cs="Times New Roman"/>
          <w:sz w:val="24"/>
          <w:szCs w:val="24"/>
        </w:rPr>
        <w:t>http</w:t>
      </w:r>
      <w:r>
        <w:rPr>
          <w:rStyle w:val="18"/>
          <w:rFonts w:hint="default" w:ascii="Times New Roman" w:hAnsi="Times New Roman" w:cs="Times New Roman"/>
          <w:sz w:val="24"/>
          <w:szCs w:val="24"/>
          <w:lang w:val="ru-RU"/>
        </w:rPr>
        <w:t>://</w:t>
      </w:r>
      <w:r>
        <w:rPr>
          <w:rStyle w:val="18"/>
          <w:rFonts w:hint="default" w:ascii="Times New Roman" w:hAnsi="Times New Roman" w:cs="Times New Roman"/>
          <w:sz w:val="24"/>
          <w:szCs w:val="24"/>
        </w:rPr>
        <w:t>www</w:t>
      </w:r>
      <w:r>
        <w:rPr>
          <w:rStyle w:val="18"/>
          <w:rFonts w:hint="default" w:ascii="Times New Roman" w:hAnsi="Times New Roman" w:cs="Times New Roman"/>
          <w:sz w:val="24"/>
          <w:szCs w:val="24"/>
          <w:lang w:val="ru-RU"/>
        </w:rPr>
        <w:t>.</w:t>
      </w:r>
      <w:r>
        <w:rPr>
          <w:rStyle w:val="18"/>
          <w:rFonts w:hint="default" w:ascii="Times New Roman" w:hAnsi="Times New Roman" w:cs="Times New Roman"/>
          <w:sz w:val="24"/>
          <w:szCs w:val="24"/>
        </w:rPr>
        <w:t>edu</w:t>
      </w:r>
      <w:r>
        <w:rPr>
          <w:rStyle w:val="18"/>
          <w:rFonts w:hint="default" w:ascii="Times New Roman" w:hAnsi="Times New Roman" w:cs="Times New Roman"/>
          <w:sz w:val="24"/>
          <w:szCs w:val="24"/>
          <w:lang w:val="ru-RU"/>
        </w:rPr>
        <w:t>.</w:t>
      </w:r>
      <w:r>
        <w:rPr>
          <w:rStyle w:val="18"/>
          <w:rFonts w:hint="default" w:ascii="Times New Roman" w:hAnsi="Times New Roman" w:cs="Times New Roman"/>
          <w:sz w:val="24"/>
          <w:szCs w:val="24"/>
        </w:rPr>
        <w:t>ru</w:t>
      </w:r>
      <w:r>
        <w:rPr>
          <w:rStyle w:val="18"/>
          <w:rFonts w:hint="default" w:ascii="Times New Roman" w:hAnsi="Times New Roman" w:cs="Times New Roman"/>
          <w:sz w:val="24"/>
          <w:szCs w:val="24"/>
          <w:lang w:val="ru-RU"/>
        </w:rPr>
        <w:t>/</w:t>
      </w:r>
      <w:r>
        <w:rPr>
          <w:rStyle w:val="18"/>
          <w:rFonts w:hint="default" w:ascii="Times New Roman" w:hAnsi="Times New Roman" w:cs="Times New Roman"/>
          <w:sz w:val="24"/>
          <w:szCs w:val="24"/>
          <w:lang w:val="ru-RU"/>
        </w:rPr>
        <w:fldChar w:fldCharType="end"/>
      </w:r>
      <w:r>
        <w:rPr>
          <w:rFonts w:hint="default" w:ascii="Times New Roman" w:hAnsi="Times New Roman" w:cs="Times New Roman"/>
        </w:rPr>
        <w:fldChar w:fldCharType="begin"/>
      </w:r>
      <w:r>
        <w:rPr>
          <w:rFonts w:hint="default" w:ascii="Times New Roman" w:hAnsi="Times New Roman" w:cs="Times New Roman"/>
        </w:rPr>
        <w:instrText xml:space="preserve"> HYPERLINK "http://www.edu.ru/" \o "http://www.edu.ru/" </w:instrText>
      </w:r>
      <w:r>
        <w:rPr>
          <w:rFonts w:hint="default" w:ascii="Times New Roman" w:hAnsi="Times New Roman" w:cs="Times New Roman"/>
        </w:rPr>
        <w:fldChar w:fldCharType="separate"/>
      </w:r>
      <w:r>
        <w:rPr>
          <w:rStyle w:val="18"/>
          <w:rFonts w:hint="default" w:ascii="Times New Roman" w:hAnsi="Times New Roman" w:cs="Times New Roman"/>
          <w:sz w:val="24"/>
          <w:szCs w:val="24"/>
          <w:lang w:val="ru-RU"/>
        </w:rPr>
        <w:t>Федеральный портал «Российское образование»</w:t>
      </w:r>
      <w:r>
        <w:rPr>
          <w:rStyle w:val="18"/>
          <w:rFonts w:hint="default" w:ascii="Times New Roman" w:hAnsi="Times New Roman" w:cs="Times New Roman"/>
          <w:sz w:val="24"/>
          <w:szCs w:val="24"/>
          <w:lang w:val="ru-RU"/>
        </w:rPr>
        <w:fldChar w:fldCharType="end"/>
      </w:r>
    </w:p>
    <w:p w14:paraId="2C348291">
      <w:pPr>
        <w:shd w:val="clear" w:color="auto" w:fill="FFFFFF"/>
        <w:spacing w:after="0" w:line="360" w:lineRule="auto"/>
        <w:rPr>
          <w:rFonts w:hint="default" w:ascii="Times New Roman" w:hAnsi="Times New Roman" w:cs="Times New Roman"/>
          <w:b/>
          <w:sz w:val="24"/>
          <w:szCs w:val="24"/>
          <w:lang w:val="ru-RU"/>
        </w:rPr>
      </w:pPr>
      <w:r>
        <w:rPr>
          <w:rFonts w:hint="default" w:ascii="Times New Roman" w:hAnsi="Times New Roman" w:cs="Times New Roman"/>
        </w:rPr>
        <w:fldChar w:fldCharType="begin"/>
      </w:r>
      <w:r>
        <w:rPr>
          <w:rFonts w:hint="default" w:ascii="Times New Roman" w:hAnsi="Times New Roman" w:cs="Times New Roman"/>
        </w:rPr>
        <w:instrText xml:space="preserve"> HYPERLINK "http://www.school.edu.ru/" \o "http://www.school.edu.ru/" </w:instrText>
      </w:r>
      <w:r>
        <w:rPr>
          <w:rFonts w:hint="default" w:ascii="Times New Roman" w:hAnsi="Times New Roman" w:cs="Times New Roman"/>
        </w:rPr>
        <w:fldChar w:fldCharType="separate"/>
      </w:r>
      <w:r>
        <w:rPr>
          <w:rStyle w:val="22"/>
          <w:rFonts w:hint="default" w:ascii="Times New Roman" w:hAnsi="Times New Roman" w:cs="Times New Roman"/>
          <w:color w:val="0000FF"/>
          <w:spacing w:val="3"/>
          <w:sz w:val="24"/>
          <w:szCs w:val="24"/>
        </w:rPr>
        <w:t>http</w:t>
      </w:r>
      <w:r>
        <w:rPr>
          <w:rStyle w:val="22"/>
          <w:rFonts w:hint="default" w:ascii="Times New Roman" w:hAnsi="Times New Roman" w:cs="Times New Roman"/>
          <w:color w:val="0000FF"/>
          <w:spacing w:val="3"/>
          <w:sz w:val="24"/>
          <w:szCs w:val="24"/>
          <w:lang w:val="ru-RU"/>
        </w:rPr>
        <w:t>://</w:t>
      </w:r>
      <w:r>
        <w:rPr>
          <w:rStyle w:val="22"/>
          <w:rFonts w:hint="default" w:ascii="Times New Roman" w:hAnsi="Times New Roman" w:cs="Times New Roman"/>
          <w:color w:val="0000FF"/>
          <w:spacing w:val="3"/>
          <w:sz w:val="24"/>
          <w:szCs w:val="24"/>
        </w:rPr>
        <w:t>www</w:t>
      </w:r>
      <w:r>
        <w:rPr>
          <w:rStyle w:val="22"/>
          <w:rFonts w:hint="default" w:ascii="Times New Roman" w:hAnsi="Times New Roman" w:cs="Times New Roman"/>
          <w:color w:val="0000FF"/>
          <w:spacing w:val="3"/>
          <w:sz w:val="24"/>
          <w:szCs w:val="24"/>
          <w:lang w:val="ru-RU"/>
        </w:rPr>
        <w:t>.</w:t>
      </w:r>
      <w:r>
        <w:rPr>
          <w:rStyle w:val="22"/>
          <w:rFonts w:hint="default" w:ascii="Times New Roman" w:hAnsi="Times New Roman" w:cs="Times New Roman"/>
          <w:color w:val="0000FF"/>
          <w:spacing w:val="3"/>
          <w:sz w:val="24"/>
          <w:szCs w:val="24"/>
        </w:rPr>
        <w:t>school</w:t>
      </w:r>
      <w:r>
        <w:rPr>
          <w:rStyle w:val="22"/>
          <w:rFonts w:hint="default" w:ascii="Times New Roman" w:hAnsi="Times New Roman" w:cs="Times New Roman"/>
          <w:color w:val="0000FF"/>
          <w:spacing w:val="3"/>
          <w:sz w:val="24"/>
          <w:szCs w:val="24"/>
          <w:lang w:val="ru-RU"/>
        </w:rPr>
        <w:t>.</w:t>
      </w:r>
      <w:r>
        <w:rPr>
          <w:rStyle w:val="22"/>
          <w:rFonts w:hint="default" w:ascii="Times New Roman" w:hAnsi="Times New Roman" w:cs="Times New Roman"/>
          <w:color w:val="0000FF"/>
          <w:spacing w:val="3"/>
          <w:sz w:val="24"/>
          <w:szCs w:val="24"/>
        </w:rPr>
        <w:t>edu</w:t>
      </w:r>
      <w:r>
        <w:rPr>
          <w:rStyle w:val="22"/>
          <w:rFonts w:hint="default" w:ascii="Times New Roman" w:hAnsi="Times New Roman" w:cs="Times New Roman"/>
          <w:color w:val="0000FF"/>
          <w:spacing w:val="3"/>
          <w:sz w:val="24"/>
          <w:szCs w:val="24"/>
          <w:lang w:val="ru-RU"/>
        </w:rPr>
        <w:t>.</w:t>
      </w:r>
      <w:r>
        <w:rPr>
          <w:rStyle w:val="22"/>
          <w:rFonts w:hint="default" w:ascii="Times New Roman" w:hAnsi="Times New Roman" w:cs="Times New Roman"/>
          <w:color w:val="0000FF"/>
          <w:spacing w:val="3"/>
          <w:sz w:val="24"/>
          <w:szCs w:val="24"/>
        </w:rPr>
        <w:t>ru</w:t>
      </w:r>
      <w:r>
        <w:rPr>
          <w:rStyle w:val="22"/>
          <w:rFonts w:hint="default" w:ascii="Times New Roman" w:hAnsi="Times New Roman" w:cs="Times New Roman"/>
          <w:color w:val="0000FF"/>
          <w:spacing w:val="3"/>
          <w:sz w:val="24"/>
          <w:szCs w:val="24"/>
        </w:rPr>
        <w:fldChar w:fldCharType="end"/>
      </w:r>
      <w:r>
        <w:rPr>
          <w:rStyle w:val="22"/>
          <w:rFonts w:hint="default" w:ascii="Times New Roman" w:hAnsi="Times New Roman" w:cs="Times New Roman"/>
          <w:color w:val="000000"/>
          <w:spacing w:val="3"/>
          <w:sz w:val="24"/>
          <w:szCs w:val="24"/>
          <w:lang w:val="ru-RU"/>
        </w:rPr>
        <w:t xml:space="preserve"> Российский общеобразовательный портал</w:t>
      </w:r>
    </w:p>
    <w:p w14:paraId="28F80A99">
      <w:pPr>
        <w:shd w:val="clear" w:color="auto" w:fill="FFFFFF"/>
        <w:spacing w:after="0" w:line="360" w:lineRule="auto"/>
        <w:rPr>
          <w:rFonts w:hint="default" w:ascii="Times New Roman" w:hAnsi="Times New Roman" w:cs="Times New Roman"/>
          <w:sz w:val="24"/>
          <w:szCs w:val="24"/>
          <w:lang w:val="ru-RU"/>
        </w:rPr>
      </w:pPr>
      <w:r>
        <w:rPr>
          <w:rFonts w:hint="default" w:ascii="Times New Roman" w:hAnsi="Times New Roman" w:cs="Times New Roman"/>
        </w:rPr>
        <w:fldChar w:fldCharType="begin"/>
      </w:r>
      <w:r>
        <w:rPr>
          <w:rFonts w:hint="default" w:ascii="Times New Roman" w:hAnsi="Times New Roman" w:cs="Times New Roman"/>
        </w:rPr>
        <w:instrText xml:space="preserve"> HYPERLINK "http://obrnadzor.gov.ru/" \o "http://obrnadzor.gov.ru/" </w:instrText>
      </w:r>
      <w:r>
        <w:rPr>
          <w:rFonts w:hint="default" w:ascii="Times New Roman" w:hAnsi="Times New Roman" w:cs="Times New Roman"/>
        </w:rPr>
        <w:fldChar w:fldCharType="separate"/>
      </w:r>
      <w:r>
        <w:rPr>
          <w:rStyle w:val="18"/>
          <w:rFonts w:hint="default" w:ascii="Times New Roman" w:hAnsi="Times New Roman" w:cs="Times New Roman"/>
          <w:sz w:val="24"/>
          <w:szCs w:val="24"/>
        </w:rPr>
        <w:t>http</w:t>
      </w:r>
      <w:r>
        <w:rPr>
          <w:rStyle w:val="18"/>
          <w:rFonts w:hint="default" w:ascii="Times New Roman" w:hAnsi="Times New Roman" w:cs="Times New Roman"/>
          <w:sz w:val="24"/>
          <w:szCs w:val="24"/>
          <w:lang w:val="ru-RU"/>
        </w:rPr>
        <w:t>://</w:t>
      </w:r>
      <w:r>
        <w:rPr>
          <w:rStyle w:val="18"/>
          <w:rFonts w:hint="default" w:ascii="Times New Roman" w:hAnsi="Times New Roman" w:cs="Times New Roman"/>
          <w:sz w:val="24"/>
          <w:szCs w:val="24"/>
        </w:rPr>
        <w:t>obrnadzor</w:t>
      </w:r>
      <w:r>
        <w:rPr>
          <w:rStyle w:val="18"/>
          <w:rFonts w:hint="default" w:ascii="Times New Roman" w:hAnsi="Times New Roman" w:cs="Times New Roman"/>
          <w:sz w:val="24"/>
          <w:szCs w:val="24"/>
          <w:lang w:val="ru-RU"/>
        </w:rPr>
        <w:t>.</w:t>
      </w:r>
      <w:r>
        <w:rPr>
          <w:rStyle w:val="18"/>
          <w:rFonts w:hint="default" w:ascii="Times New Roman" w:hAnsi="Times New Roman" w:cs="Times New Roman"/>
          <w:sz w:val="24"/>
          <w:szCs w:val="24"/>
        </w:rPr>
        <w:t>gov</w:t>
      </w:r>
      <w:r>
        <w:rPr>
          <w:rStyle w:val="18"/>
          <w:rFonts w:hint="default" w:ascii="Times New Roman" w:hAnsi="Times New Roman" w:cs="Times New Roman"/>
          <w:sz w:val="24"/>
          <w:szCs w:val="24"/>
          <w:lang w:val="ru-RU"/>
        </w:rPr>
        <w:t>.</w:t>
      </w:r>
      <w:r>
        <w:rPr>
          <w:rStyle w:val="18"/>
          <w:rFonts w:hint="default" w:ascii="Times New Roman" w:hAnsi="Times New Roman" w:cs="Times New Roman"/>
          <w:sz w:val="24"/>
          <w:szCs w:val="24"/>
        </w:rPr>
        <w:t>ru</w:t>
      </w:r>
      <w:r>
        <w:rPr>
          <w:rStyle w:val="18"/>
          <w:rFonts w:hint="default" w:ascii="Times New Roman" w:hAnsi="Times New Roman" w:cs="Times New Roman"/>
          <w:sz w:val="24"/>
          <w:szCs w:val="24"/>
          <w:lang w:val="ru-RU"/>
        </w:rPr>
        <w:t>/</w:t>
      </w:r>
      <w:r>
        <w:rPr>
          <w:rStyle w:val="18"/>
          <w:rFonts w:hint="default" w:ascii="Times New Roman" w:hAnsi="Times New Roman" w:cs="Times New Roman"/>
          <w:sz w:val="24"/>
          <w:szCs w:val="24"/>
          <w:lang w:val="ru-RU"/>
        </w:rPr>
        <w:fldChar w:fldCharType="end"/>
      </w:r>
      <w:r>
        <w:rPr>
          <w:rFonts w:hint="default" w:ascii="Times New Roman" w:hAnsi="Times New Roman" w:cs="Times New Roman"/>
        </w:rPr>
        <w:fldChar w:fldCharType="begin"/>
      </w:r>
      <w:r>
        <w:rPr>
          <w:rFonts w:hint="default" w:ascii="Times New Roman" w:hAnsi="Times New Roman" w:cs="Times New Roman"/>
        </w:rPr>
        <w:instrText xml:space="preserve"> HYPERLINK "http://obrnadzor.gov.ru/" \o "http://obrnadzor.gov.ru/" </w:instrText>
      </w:r>
      <w:r>
        <w:rPr>
          <w:rFonts w:hint="default" w:ascii="Times New Roman" w:hAnsi="Times New Roman" w:cs="Times New Roman"/>
        </w:rPr>
        <w:fldChar w:fldCharType="separate"/>
      </w:r>
      <w:r>
        <w:rPr>
          <w:rStyle w:val="18"/>
          <w:rFonts w:hint="default" w:ascii="Times New Roman" w:hAnsi="Times New Roman" w:cs="Times New Roman"/>
          <w:sz w:val="24"/>
          <w:szCs w:val="24"/>
          <w:lang w:val="ru-RU"/>
        </w:rPr>
        <w:t>Федеральная служба по надзору в сфере образования и науки</w:t>
      </w:r>
      <w:r>
        <w:rPr>
          <w:rStyle w:val="18"/>
          <w:rFonts w:hint="default" w:ascii="Times New Roman" w:hAnsi="Times New Roman" w:cs="Times New Roman"/>
          <w:sz w:val="24"/>
          <w:szCs w:val="24"/>
          <w:lang w:val="ru-RU"/>
        </w:rPr>
        <w:fldChar w:fldCharType="end"/>
      </w:r>
    </w:p>
    <w:p w14:paraId="0A36E090">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hint="default" w:ascii="Times New Roman" w:hAnsi="Times New Roman" w:cs="Times New Roman"/>
          <w:b/>
          <w:color w:val="000000"/>
          <w:sz w:val="24"/>
          <w:szCs w:val="24"/>
          <w:lang w:val="ru-RU"/>
        </w:rPr>
      </w:pPr>
    </w:p>
    <w:p w14:paraId="51B81C91">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hint="default" w:ascii="Times New Roman" w:hAnsi="Times New Roman" w:cs="Times New Roman"/>
          <w:b/>
          <w:color w:val="000000"/>
          <w:sz w:val="24"/>
          <w:szCs w:val="24"/>
          <w:lang w:val="ru-RU"/>
        </w:rPr>
      </w:pPr>
      <w:r>
        <w:rPr>
          <w:rFonts w:hint="default" w:ascii="Times New Roman" w:hAnsi="Times New Roman" w:cs="Times New Roman"/>
          <w:b/>
          <w:color w:val="000000"/>
          <w:sz w:val="24"/>
          <w:szCs w:val="24"/>
          <w:lang w:val="ru-RU"/>
        </w:rPr>
        <w:t xml:space="preserve">Региональные информационно-образовательные ресурсы </w:t>
      </w:r>
    </w:p>
    <w:p w14:paraId="29BBF50F">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ИРО Республики Башкортостан  </w:t>
      </w:r>
      <w:r>
        <w:rPr>
          <w:rFonts w:hint="default" w:ascii="Times New Roman" w:hAnsi="Times New Roman" w:cs="Times New Roman"/>
        </w:rPr>
        <w:fldChar w:fldCharType="begin"/>
      </w:r>
      <w:r>
        <w:rPr>
          <w:rFonts w:hint="default" w:ascii="Times New Roman" w:hAnsi="Times New Roman" w:cs="Times New Roman"/>
        </w:rPr>
        <w:instrText xml:space="preserve"> HYPERLINK "https://irorb.ru" \o "https://irorb.ru" </w:instrText>
      </w:r>
      <w:r>
        <w:rPr>
          <w:rFonts w:hint="default" w:ascii="Times New Roman" w:hAnsi="Times New Roman" w:cs="Times New Roman"/>
        </w:rPr>
        <w:fldChar w:fldCharType="separate"/>
      </w:r>
      <w:r>
        <w:rPr>
          <w:rStyle w:val="18"/>
          <w:rFonts w:hint="default" w:ascii="Times New Roman" w:hAnsi="Times New Roman" w:cs="Times New Roman"/>
          <w:sz w:val="24"/>
          <w:szCs w:val="24"/>
        </w:rPr>
        <w:t>https</w:t>
      </w:r>
      <w:r>
        <w:rPr>
          <w:rStyle w:val="18"/>
          <w:rFonts w:hint="default" w:ascii="Times New Roman" w:hAnsi="Times New Roman" w:cs="Times New Roman"/>
          <w:sz w:val="24"/>
          <w:szCs w:val="24"/>
          <w:lang w:val="ru-RU"/>
        </w:rPr>
        <w:t>://</w:t>
      </w:r>
      <w:r>
        <w:rPr>
          <w:rStyle w:val="18"/>
          <w:rFonts w:hint="default" w:ascii="Times New Roman" w:hAnsi="Times New Roman" w:cs="Times New Roman"/>
          <w:sz w:val="24"/>
          <w:szCs w:val="24"/>
        </w:rPr>
        <w:t>irorb</w:t>
      </w:r>
      <w:r>
        <w:rPr>
          <w:rStyle w:val="18"/>
          <w:rFonts w:hint="default" w:ascii="Times New Roman" w:hAnsi="Times New Roman" w:cs="Times New Roman"/>
          <w:sz w:val="24"/>
          <w:szCs w:val="24"/>
          <w:lang w:val="ru-RU"/>
        </w:rPr>
        <w:t>.</w:t>
      </w:r>
      <w:r>
        <w:rPr>
          <w:rStyle w:val="18"/>
          <w:rFonts w:hint="default" w:ascii="Times New Roman" w:hAnsi="Times New Roman" w:cs="Times New Roman"/>
          <w:sz w:val="24"/>
          <w:szCs w:val="24"/>
        </w:rPr>
        <w:t>ru</w:t>
      </w:r>
      <w:r>
        <w:rPr>
          <w:rStyle w:val="18"/>
          <w:rFonts w:hint="default" w:ascii="Times New Roman" w:hAnsi="Times New Roman" w:cs="Times New Roman"/>
          <w:sz w:val="24"/>
          <w:szCs w:val="24"/>
        </w:rPr>
        <w:fldChar w:fldCharType="end"/>
      </w:r>
    </w:p>
    <w:p w14:paraId="41F42342">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hint="default" w:ascii="Times New Roman" w:hAnsi="Times New Roman" w:cs="Times New Roman"/>
          <w:b/>
          <w:color w:val="000000"/>
          <w:sz w:val="24"/>
          <w:szCs w:val="24"/>
          <w:lang w:val="ru-RU"/>
        </w:rPr>
      </w:pPr>
      <w:r>
        <w:rPr>
          <w:rFonts w:hint="default" w:ascii="Times New Roman" w:hAnsi="Times New Roman" w:cs="Times New Roman"/>
          <w:b/>
          <w:color w:val="000000"/>
          <w:sz w:val="24"/>
          <w:szCs w:val="24"/>
          <w:lang w:val="ru-RU"/>
        </w:rPr>
        <w:t xml:space="preserve">Издательства учебной литературы </w:t>
      </w:r>
    </w:p>
    <w:p w14:paraId="325AB1DD">
      <w:pPr>
        <w:pStyle w:val="49"/>
        <w:shd w:val="clear" w:color="auto" w:fill="FFFFFF"/>
        <w:spacing w:before="0" w:after="0" w:line="360" w:lineRule="auto"/>
        <w:rPr>
          <w:rFonts w:hint="default" w:ascii="Times New Roman" w:hAnsi="Times New Roman" w:cs="Times New Roman"/>
          <w:color w:val="000000"/>
        </w:rPr>
      </w:pPr>
      <w:r>
        <w:rPr>
          <w:rFonts w:hint="default" w:ascii="Times New Roman" w:hAnsi="Times New Roman" w:cs="Times New Roman"/>
        </w:rPr>
        <w:fldChar w:fldCharType="begin"/>
      </w:r>
      <w:r>
        <w:rPr>
          <w:rFonts w:hint="default" w:ascii="Times New Roman" w:hAnsi="Times New Roman" w:cs="Times New Roman"/>
        </w:rPr>
        <w:instrText xml:space="preserve"> HYPERLINK "http://www.prosv.ru/" \o "http://www.prosv.ru/" </w:instrText>
      </w:r>
      <w:r>
        <w:rPr>
          <w:rFonts w:hint="default" w:ascii="Times New Roman" w:hAnsi="Times New Roman" w:cs="Times New Roman"/>
        </w:rPr>
        <w:fldChar w:fldCharType="separate"/>
      </w:r>
      <w:r>
        <w:rPr>
          <w:rStyle w:val="18"/>
          <w:rFonts w:hint="default" w:ascii="Times New Roman" w:hAnsi="Times New Roman" w:cs="Times New Roman"/>
          <w:bCs/>
        </w:rPr>
        <w:t>http://www.prosv.ru</w:t>
      </w:r>
      <w:r>
        <w:rPr>
          <w:rStyle w:val="18"/>
          <w:rFonts w:hint="default" w:ascii="Times New Roman" w:hAnsi="Times New Roman" w:cs="Times New Roman"/>
          <w:bCs/>
        </w:rPr>
        <w:fldChar w:fldCharType="end"/>
      </w:r>
      <w:r>
        <w:rPr>
          <w:rFonts w:hint="default" w:ascii="Times New Roman" w:hAnsi="Times New Roman" w:cs="Times New Roman"/>
          <w:color w:val="000000"/>
        </w:rPr>
        <w:t xml:space="preserve">  – сайт издательства «Просвещения»</w:t>
      </w:r>
    </w:p>
    <w:p w14:paraId="5EDD3E59">
      <w:pPr>
        <w:pStyle w:val="49"/>
        <w:shd w:val="clear" w:color="auto" w:fill="FFFFFF"/>
        <w:spacing w:before="0" w:after="0" w:line="360" w:lineRule="auto"/>
        <w:rPr>
          <w:rFonts w:hint="default" w:ascii="Times New Roman" w:hAnsi="Times New Roman" w:cs="Times New Roman"/>
          <w:color w:val="000000"/>
        </w:rPr>
      </w:pPr>
      <w:r>
        <w:rPr>
          <w:rFonts w:hint="default" w:ascii="Times New Roman" w:hAnsi="Times New Roman" w:cs="Times New Roman"/>
        </w:rPr>
        <w:fldChar w:fldCharType="begin"/>
      </w:r>
      <w:r>
        <w:rPr>
          <w:rFonts w:hint="default" w:ascii="Times New Roman" w:hAnsi="Times New Roman" w:cs="Times New Roman"/>
        </w:rPr>
        <w:instrText xml:space="preserve"> HYPERLINK "http://standart.edu.ru/" \o "http://standart.edu.ru/" </w:instrText>
      </w:r>
      <w:r>
        <w:rPr>
          <w:rFonts w:hint="default" w:ascii="Times New Roman" w:hAnsi="Times New Roman" w:cs="Times New Roman"/>
        </w:rPr>
        <w:fldChar w:fldCharType="separate"/>
      </w:r>
      <w:r>
        <w:rPr>
          <w:rStyle w:val="18"/>
          <w:rFonts w:hint="default" w:ascii="Times New Roman" w:hAnsi="Times New Roman" w:cs="Times New Roman"/>
          <w:bCs/>
        </w:rPr>
        <w:t>http://standart.edu.ru</w:t>
      </w:r>
      <w:r>
        <w:rPr>
          <w:rStyle w:val="18"/>
          <w:rFonts w:hint="default" w:ascii="Times New Roman" w:hAnsi="Times New Roman" w:cs="Times New Roman"/>
          <w:bCs/>
        </w:rPr>
        <w:fldChar w:fldCharType="end"/>
      </w:r>
      <w:r>
        <w:rPr>
          <w:rFonts w:hint="default" w:ascii="Times New Roman" w:hAnsi="Times New Roman" w:cs="Times New Roman"/>
          <w:color w:val="000000"/>
        </w:rPr>
        <w:t xml:space="preserve">  – о стандартах второго поколения.</w:t>
      </w:r>
    </w:p>
    <w:p w14:paraId="4D44FE9A">
      <w:pPr>
        <w:pStyle w:val="49"/>
        <w:shd w:val="clear" w:color="auto" w:fill="FFFFFF"/>
        <w:spacing w:before="0" w:after="0" w:line="360" w:lineRule="auto"/>
        <w:rPr>
          <w:rFonts w:hint="default" w:ascii="Times New Roman" w:hAnsi="Times New Roman" w:cs="Times New Roman"/>
          <w:color w:val="000000"/>
        </w:rPr>
      </w:pPr>
      <w:r>
        <w:rPr>
          <w:rFonts w:hint="default" w:ascii="Times New Roman" w:hAnsi="Times New Roman" w:cs="Times New Roman"/>
        </w:rPr>
        <w:fldChar w:fldCharType="begin"/>
      </w:r>
      <w:r>
        <w:rPr>
          <w:rFonts w:hint="default" w:ascii="Times New Roman" w:hAnsi="Times New Roman" w:cs="Times New Roman"/>
        </w:rPr>
        <w:instrText xml:space="preserve"> HYPERLINK "http://www.spheres.ru/" \o "http://www.spheres.ru/" </w:instrText>
      </w:r>
      <w:r>
        <w:rPr>
          <w:rFonts w:hint="default" w:ascii="Times New Roman" w:hAnsi="Times New Roman" w:cs="Times New Roman"/>
        </w:rPr>
        <w:fldChar w:fldCharType="separate"/>
      </w:r>
      <w:r>
        <w:rPr>
          <w:rStyle w:val="18"/>
          <w:rFonts w:hint="default" w:ascii="Times New Roman" w:hAnsi="Times New Roman" w:cs="Times New Roman"/>
          <w:bCs/>
        </w:rPr>
        <w:t>http://www.spheres.ru</w:t>
      </w:r>
      <w:r>
        <w:rPr>
          <w:rStyle w:val="18"/>
          <w:rFonts w:hint="default" w:ascii="Times New Roman" w:hAnsi="Times New Roman" w:cs="Times New Roman"/>
          <w:bCs/>
        </w:rPr>
        <w:fldChar w:fldCharType="end"/>
      </w:r>
      <w:r>
        <w:rPr>
          <w:rFonts w:hint="default" w:ascii="Times New Roman" w:hAnsi="Times New Roman" w:cs="Times New Roman"/>
          <w:color w:val="000000"/>
        </w:rPr>
        <w:t xml:space="preserve">  – учебники серии «Сфера» издательства «Просвещение»</w:t>
      </w:r>
    </w:p>
    <w:p w14:paraId="7B365D14">
      <w:pPr>
        <w:pStyle w:val="49"/>
        <w:shd w:val="clear" w:color="auto" w:fill="FFFFFF"/>
        <w:spacing w:before="0" w:after="0" w:line="360" w:lineRule="auto"/>
        <w:rPr>
          <w:rFonts w:hint="default" w:ascii="Times New Roman" w:hAnsi="Times New Roman" w:cs="Times New Roman"/>
          <w:color w:val="000000"/>
        </w:rPr>
      </w:pPr>
      <w:r>
        <w:rPr>
          <w:rFonts w:hint="default" w:ascii="Times New Roman" w:hAnsi="Times New Roman" w:cs="Times New Roman"/>
        </w:rPr>
        <w:fldChar w:fldCharType="begin"/>
      </w:r>
      <w:r>
        <w:rPr>
          <w:rFonts w:hint="default" w:ascii="Times New Roman" w:hAnsi="Times New Roman" w:cs="Times New Roman"/>
        </w:rPr>
        <w:instrText xml:space="preserve"> HYPERLINK "http://www.drofa.ru/" \o "http://www.drofa.ru/" </w:instrText>
      </w:r>
      <w:r>
        <w:rPr>
          <w:rFonts w:hint="default" w:ascii="Times New Roman" w:hAnsi="Times New Roman" w:cs="Times New Roman"/>
        </w:rPr>
        <w:fldChar w:fldCharType="separate"/>
      </w:r>
      <w:r>
        <w:rPr>
          <w:rStyle w:val="18"/>
          <w:rFonts w:hint="default" w:ascii="Times New Roman" w:hAnsi="Times New Roman" w:cs="Times New Roman"/>
          <w:bCs/>
        </w:rPr>
        <w:t>http://www.drofa.ru</w:t>
      </w:r>
      <w:r>
        <w:rPr>
          <w:rStyle w:val="18"/>
          <w:rFonts w:hint="default" w:ascii="Times New Roman" w:hAnsi="Times New Roman" w:cs="Times New Roman"/>
          <w:bCs/>
        </w:rPr>
        <w:fldChar w:fldCharType="end"/>
      </w:r>
      <w:r>
        <w:rPr>
          <w:rFonts w:hint="default" w:ascii="Times New Roman" w:hAnsi="Times New Roman" w:cs="Times New Roman"/>
          <w:color w:val="000000"/>
        </w:rPr>
        <w:t xml:space="preserve">  – сайт издательства «ДРОФА»</w:t>
      </w:r>
    </w:p>
    <w:p w14:paraId="2C8E43DB">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hint="default" w:ascii="Times New Roman" w:hAnsi="Times New Roman" w:cs="Times New Roman"/>
          <w:b/>
          <w:color w:val="000000"/>
          <w:sz w:val="24"/>
          <w:szCs w:val="24"/>
          <w:lang w:val="ru-RU"/>
        </w:rPr>
      </w:pPr>
      <w:r>
        <w:rPr>
          <w:rFonts w:hint="default" w:ascii="Times New Roman" w:hAnsi="Times New Roman" w:cs="Times New Roman"/>
          <w:b/>
          <w:color w:val="000000"/>
          <w:sz w:val="24"/>
          <w:szCs w:val="24"/>
          <w:lang w:val="ru-RU"/>
        </w:rPr>
        <w:t xml:space="preserve">СМИ образовательной направленности </w:t>
      </w:r>
    </w:p>
    <w:p w14:paraId="02EE0613">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hint="default" w:ascii="Times New Roman" w:hAnsi="Times New Roman" w:cs="Times New Roman"/>
          <w:sz w:val="24"/>
          <w:szCs w:val="24"/>
          <w:lang w:val="ru-RU"/>
        </w:rPr>
      </w:pPr>
      <w:r>
        <w:rPr>
          <w:rFonts w:hint="default" w:ascii="Times New Roman" w:hAnsi="Times New Roman" w:cs="Times New Roman"/>
        </w:rPr>
        <w:fldChar w:fldCharType="begin"/>
      </w:r>
      <w:r>
        <w:rPr>
          <w:rFonts w:hint="default" w:ascii="Times New Roman" w:hAnsi="Times New Roman" w:cs="Times New Roman"/>
        </w:rPr>
        <w:instrText xml:space="preserve"> HYPERLINK "http://dob.1september.ru" \o "http://dob.1september.ru" </w:instrText>
      </w:r>
      <w:r>
        <w:rPr>
          <w:rFonts w:hint="default" w:ascii="Times New Roman" w:hAnsi="Times New Roman" w:cs="Times New Roman"/>
        </w:rPr>
        <w:fldChar w:fldCharType="separate"/>
      </w:r>
      <w:r>
        <w:rPr>
          <w:rStyle w:val="18"/>
          <w:rFonts w:hint="default" w:ascii="Times New Roman" w:hAnsi="Times New Roman" w:cs="Times New Roman"/>
          <w:sz w:val="24"/>
          <w:szCs w:val="24"/>
        </w:rPr>
        <w:t>http</w:t>
      </w:r>
      <w:r>
        <w:rPr>
          <w:rStyle w:val="18"/>
          <w:rFonts w:hint="default" w:ascii="Times New Roman" w:hAnsi="Times New Roman" w:cs="Times New Roman"/>
          <w:sz w:val="24"/>
          <w:szCs w:val="24"/>
          <w:lang w:val="ru-RU"/>
        </w:rPr>
        <w:t>://</w:t>
      </w:r>
      <w:r>
        <w:rPr>
          <w:rStyle w:val="18"/>
          <w:rFonts w:hint="default" w:ascii="Times New Roman" w:hAnsi="Times New Roman" w:cs="Times New Roman"/>
          <w:sz w:val="24"/>
          <w:szCs w:val="24"/>
        </w:rPr>
        <w:t>dob</w:t>
      </w:r>
      <w:r>
        <w:rPr>
          <w:rStyle w:val="18"/>
          <w:rFonts w:hint="default" w:ascii="Times New Roman" w:hAnsi="Times New Roman" w:cs="Times New Roman"/>
          <w:sz w:val="24"/>
          <w:szCs w:val="24"/>
          <w:lang w:val="ru-RU"/>
        </w:rPr>
        <w:t>.1</w:t>
      </w:r>
      <w:r>
        <w:rPr>
          <w:rStyle w:val="18"/>
          <w:rFonts w:hint="default" w:ascii="Times New Roman" w:hAnsi="Times New Roman" w:cs="Times New Roman"/>
          <w:sz w:val="24"/>
          <w:szCs w:val="24"/>
        </w:rPr>
        <w:t>september</w:t>
      </w:r>
      <w:r>
        <w:rPr>
          <w:rStyle w:val="18"/>
          <w:rFonts w:hint="default" w:ascii="Times New Roman" w:hAnsi="Times New Roman" w:cs="Times New Roman"/>
          <w:sz w:val="24"/>
          <w:szCs w:val="24"/>
          <w:lang w:val="ru-RU"/>
        </w:rPr>
        <w:t>.</w:t>
      </w:r>
      <w:r>
        <w:rPr>
          <w:rStyle w:val="18"/>
          <w:rFonts w:hint="default" w:ascii="Times New Roman" w:hAnsi="Times New Roman" w:cs="Times New Roman"/>
          <w:sz w:val="24"/>
          <w:szCs w:val="24"/>
        </w:rPr>
        <w:t>ru</w:t>
      </w:r>
      <w:r>
        <w:rPr>
          <w:rStyle w:val="18"/>
          <w:rFonts w:hint="default" w:ascii="Times New Roman" w:hAnsi="Times New Roman" w:cs="Times New Roman"/>
          <w:sz w:val="24"/>
          <w:szCs w:val="24"/>
        </w:rPr>
        <w:fldChar w:fldCharType="end"/>
      </w:r>
      <w:r>
        <w:rPr>
          <w:rFonts w:hint="default" w:ascii="Times New Roman" w:hAnsi="Times New Roman" w:cs="Times New Roman"/>
          <w:sz w:val="24"/>
          <w:szCs w:val="24"/>
          <w:lang w:val="ru-RU"/>
        </w:rPr>
        <w:t xml:space="preserve">  – Журнал «Дошкольное образование». На сайте представлен каталог статей по рубрикам, архив журналов (статьи не в свободном доступе).</w:t>
      </w:r>
    </w:p>
    <w:p w14:paraId="73401F4B">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hint="default" w:ascii="Times New Roman" w:hAnsi="Times New Roman" w:cs="Times New Roman"/>
          <w:sz w:val="24"/>
          <w:szCs w:val="24"/>
          <w:lang w:val="ru-RU"/>
        </w:rPr>
      </w:pPr>
      <w:r>
        <w:rPr>
          <w:rFonts w:hint="default" w:ascii="Times New Roman" w:hAnsi="Times New Roman" w:cs="Times New Roman"/>
        </w:rPr>
        <w:fldChar w:fldCharType="begin"/>
      </w:r>
      <w:r>
        <w:rPr>
          <w:rFonts w:hint="default" w:ascii="Times New Roman" w:hAnsi="Times New Roman" w:cs="Times New Roman"/>
        </w:rPr>
        <w:instrText xml:space="preserve"> HYPERLINK "https://det-magazines.livejournal.com/223578.html" \o "https://det-magazines.livejournal.com/223578.html" </w:instrText>
      </w:r>
      <w:r>
        <w:rPr>
          <w:rFonts w:hint="default" w:ascii="Times New Roman" w:hAnsi="Times New Roman" w:cs="Times New Roman"/>
        </w:rPr>
        <w:fldChar w:fldCharType="separate"/>
      </w:r>
      <w:r>
        <w:rPr>
          <w:rStyle w:val="18"/>
          <w:rFonts w:hint="default" w:ascii="Times New Roman" w:hAnsi="Times New Roman" w:cs="Times New Roman"/>
          <w:sz w:val="24"/>
          <w:szCs w:val="24"/>
        </w:rPr>
        <w:t>https</w:t>
      </w:r>
      <w:r>
        <w:rPr>
          <w:rStyle w:val="18"/>
          <w:rFonts w:hint="default" w:ascii="Times New Roman" w:hAnsi="Times New Roman" w:cs="Times New Roman"/>
          <w:sz w:val="24"/>
          <w:szCs w:val="24"/>
          <w:lang w:val="ru-RU"/>
        </w:rPr>
        <w:t>://</w:t>
      </w:r>
      <w:r>
        <w:rPr>
          <w:rStyle w:val="18"/>
          <w:rFonts w:hint="default" w:ascii="Times New Roman" w:hAnsi="Times New Roman" w:cs="Times New Roman"/>
          <w:sz w:val="24"/>
          <w:szCs w:val="24"/>
        </w:rPr>
        <w:t>det</w:t>
      </w:r>
      <w:r>
        <w:rPr>
          <w:rStyle w:val="18"/>
          <w:rFonts w:hint="default" w:ascii="Times New Roman" w:hAnsi="Times New Roman" w:cs="Times New Roman"/>
          <w:sz w:val="24"/>
          <w:szCs w:val="24"/>
          <w:lang w:val="ru-RU"/>
        </w:rPr>
        <w:t>-</w:t>
      </w:r>
      <w:r>
        <w:rPr>
          <w:rStyle w:val="18"/>
          <w:rFonts w:hint="default" w:ascii="Times New Roman" w:hAnsi="Times New Roman" w:cs="Times New Roman"/>
          <w:sz w:val="24"/>
          <w:szCs w:val="24"/>
        </w:rPr>
        <w:t>magazines</w:t>
      </w:r>
      <w:r>
        <w:rPr>
          <w:rStyle w:val="18"/>
          <w:rFonts w:hint="default" w:ascii="Times New Roman" w:hAnsi="Times New Roman" w:cs="Times New Roman"/>
          <w:sz w:val="24"/>
          <w:szCs w:val="24"/>
          <w:lang w:val="ru-RU"/>
        </w:rPr>
        <w:t>.</w:t>
      </w:r>
      <w:r>
        <w:rPr>
          <w:rStyle w:val="18"/>
          <w:rFonts w:hint="default" w:ascii="Times New Roman" w:hAnsi="Times New Roman" w:cs="Times New Roman"/>
          <w:sz w:val="24"/>
          <w:szCs w:val="24"/>
        </w:rPr>
        <w:t>livejournal</w:t>
      </w:r>
      <w:r>
        <w:rPr>
          <w:rStyle w:val="18"/>
          <w:rFonts w:hint="default" w:ascii="Times New Roman" w:hAnsi="Times New Roman" w:cs="Times New Roman"/>
          <w:sz w:val="24"/>
          <w:szCs w:val="24"/>
          <w:lang w:val="ru-RU"/>
        </w:rPr>
        <w:t>.</w:t>
      </w:r>
      <w:r>
        <w:rPr>
          <w:rStyle w:val="18"/>
          <w:rFonts w:hint="default" w:ascii="Times New Roman" w:hAnsi="Times New Roman" w:cs="Times New Roman"/>
          <w:sz w:val="24"/>
          <w:szCs w:val="24"/>
        </w:rPr>
        <w:t>com</w:t>
      </w:r>
      <w:r>
        <w:rPr>
          <w:rStyle w:val="18"/>
          <w:rFonts w:hint="default" w:ascii="Times New Roman" w:hAnsi="Times New Roman" w:cs="Times New Roman"/>
          <w:sz w:val="24"/>
          <w:szCs w:val="24"/>
          <w:lang w:val="ru-RU"/>
        </w:rPr>
        <w:t>/223578.</w:t>
      </w:r>
      <w:r>
        <w:rPr>
          <w:rStyle w:val="18"/>
          <w:rFonts w:hint="default" w:ascii="Times New Roman" w:hAnsi="Times New Roman" w:cs="Times New Roman"/>
          <w:sz w:val="24"/>
          <w:szCs w:val="24"/>
        </w:rPr>
        <w:t>html</w:t>
      </w:r>
      <w:r>
        <w:rPr>
          <w:rStyle w:val="18"/>
          <w:rFonts w:hint="default" w:ascii="Times New Roman" w:hAnsi="Times New Roman" w:cs="Times New Roman"/>
          <w:sz w:val="24"/>
          <w:szCs w:val="24"/>
        </w:rPr>
        <w:fldChar w:fldCharType="end"/>
      </w:r>
      <w:r>
        <w:rPr>
          <w:rFonts w:hint="default" w:ascii="Times New Roman" w:hAnsi="Times New Roman" w:cs="Times New Roman"/>
          <w:sz w:val="24"/>
          <w:szCs w:val="24"/>
          <w:lang w:val="ru-RU"/>
        </w:rPr>
        <w:t xml:space="preserve">  – Развивающий журнал «Умняша» для детей дошкольного и младшего школьного возраста с заданиями, обучающими письму, чтению, математике, рисованию, аппликации, лепке, английскому языку в игровой форме. </w:t>
      </w:r>
    </w:p>
    <w:p w14:paraId="4099D1E3">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hint="default" w:ascii="Times New Roman" w:hAnsi="Times New Roman" w:cs="Times New Roman"/>
          <w:sz w:val="24"/>
          <w:szCs w:val="24"/>
          <w:lang w:val="ru-RU"/>
        </w:rPr>
      </w:pPr>
      <w:r>
        <w:rPr>
          <w:rFonts w:hint="default" w:ascii="Times New Roman" w:hAnsi="Times New Roman" w:cs="Times New Roman"/>
        </w:rPr>
        <w:fldChar w:fldCharType="begin"/>
      </w:r>
      <w:r>
        <w:rPr>
          <w:rFonts w:hint="default" w:ascii="Times New Roman" w:hAnsi="Times New Roman" w:cs="Times New Roman"/>
        </w:rPr>
        <w:instrText xml:space="preserve"> HYPERLINK "http://www.kindereducation.com" \o "http://www.kindereducation.com" </w:instrText>
      </w:r>
      <w:r>
        <w:rPr>
          <w:rFonts w:hint="default" w:ascii="Times New Roman" w:hAnsi="Times New Roman" w:cs="Times New Roman"/>
        </w:rPr>
        <w:fldChar w:fldCharType="separate"/>
      </w:r>
      <w:r>
        <w:rPr>
          <w:rStyle w:val="18"/>
          <w:rFonts w:hint="default" w:ascii="Times New Roman" w:hAnsi="Times New Roman" w:cs="Times New Roman"/>
          <w:sz w:val="24"/>
          <w:szCs w:val="24"/>
        </w:rPr>
        <w:t>http</w:t>
      </w:r>
      <w:r>
        <w:rPr>
          <w:rStyle w:val="18"/>
          <w:rFonts w:hint="default" w:ascii="Times New Roman" w:hAnsi="Times New Roman" w:cs="Times New Roman"/>
          <w:sz w:val="24"/>
          <w:szCs w:val="24"/>
          <w:lang w:val="ru-RU"/>
        </w:rPr>
        <w:t>://</w:t>
      </w:r>
      <w:r>
        <w:rPr>
          <w:rStyle w:val="18"/>
          <w:rFonts w:hint="default" w:ascii="Times New Roman" w:hAnsi="Times New Roman" w:cs="Times New Roman"/>
          <w:sz w:val="24"/>
          <w:szCs w:val="24"/>
        </w:rPr>
        <w:t>www</w:t>
      </w:r>
      <w:r>
        <w:rPr>
          <w:rStyle w:val="18"/>
          <w:rFonts w:hint="default" w:ascii="Times New Roman" w:hAnsi="Times New Roman" w:cs="Times New Roman"/>
          <w:sz w:val="24"/>
          <w:szCs w:val="24"/>
          <w:lang w:val="ru-RU"/>
        </w:rPr>
        <w:t>.</w:t>
      </w:r>
      <w:r>
        <w:rPr>
          <w:rStyle w:val="18"/>
          <w:rFonts w:hint="default" w:ascii="Times New Roman" w:hAnsi="Times New Roman" w:cs="Times New Roman"/>
          <w:sz w:val="24"/>
          <w:szCs w:val="24"/>
        </w:rPr>
        <w:t>kindereducation</w:t>
      </w:r>
      <w:r>
        <w:rPr>
          <w:rStyle w:val="18"/>
          <w:rFonts w:hint="default" w:ascii="Times New Roman" w:hAnsi="Times New Roman" w:cs="Times New Roman"/>
          <w:sz w:val="24"/>
          <w:szCs w:val="24"/>
          <w:lang w:val="ru-RU"/>
        </w:rPr>
        <w:t>.</w:t>
      </w:r>
      <w:r>
        <w:rPr>
          <w:rStyle w:val="18"/>
          <w:rFonts w:hint="default" w:ascii="Times New Roman" w:hAnsi="Times New Roman" w:cs="Times New Roman"/>
          <w:sz w:val="24"/>
          <w:szCs w:val="24"/>
        </w:rPr>
        <w:t>com</w:t>
      </w:r>
      <w:r>
        <w:rPr>
          <w:rStyle w:val="18"/>
          <w:rFonts w:hint="default" w:ascii="Times New Roman" w:hAnsi="Times New Roman" w:cs="Times New Roman"/>
          <w:sz w:val="24"/>
          <w:szCs w:val="24"/>
        </w:rPr>
        <w:fldChar w:fldCharType="end"/>
      </w:r>
      <w:r>
        <w:rPr>
          <w:rFonts w:hint="default" w:ascii="Times New Roman" w:hAnsi="Times New Roman" w:cs="Times New Roman"/>
          <w:sz w:val="24"/>
          <w:szCs w:val="24"/>
          <w:lang w:val="ru-RU"/>
        </w:rPr>
        <w:t xml:space="preserve">  – «Дошколёнок». Журнал для умных деток и их родителей. Обучение и развлечение дошколят. </w:t>
      </w:r>
    </w:p>
    <w:p w14:paraId="56141FD7">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hint="default" w:ascii="Times New Roman" w:hAnsi="Times New Roman" w:cs="Times New Roman"/>
          <w:sz w:val="24"/>
          <w:szCs w:val="24"/>
          <w:lang w:val="ru-RU"/>
        </w:rPr>
      </w:pPr>
      <w:r>
        <w:rPr>
          <w:rFonts w:hint="default" w:ascii="Times New Roman" w:hAnsi="Times New Roman" w:cs="Times New Roman"/>
        </w:rPr>
        <w:fldChar w:fldCharType="begin"/>
      </w:r>
      <w:r>
        <w:rPr>
          <w:rFonts w:hint="default" w:ascii="Times New Roman" w:hAnsi="Times New Roman" w:cs="Times New Roman"/>
        </w:rPr>
        <w:instrText xml:space="preserve"> HYPERLINK "http://www.klepa.ru" \o "http://www.klepa.ru" </w:instrText>
      </w:r>
      <w:r>
        <w:rPr>
          <w:rFonts w:hint="default" w:ascii="Times New Roman" w:hAnsi="Times New Roman" w:cs="Times New Roman"/>
        </w:rPr>
        <w:fldChar w:fldCharType="separate"/>
      </w:r>
      <w:r>
        <w:rPr>
          <w:rStyle w:val="18"/>
          <w:rFonts w:hint="default" w:ascii="Times New Roman" w:hAnsi="Times New Roman" w:cs="Times New Roman"/>
          <w:sz w:val="24"/>
          <w:szCs w:val="24"/>
        </w:rPr>
        <w:t>http</w:t>
      </w:r>
      <w:r>
        <w:rPr>
          <w:rStyle w:val="18"/>
          <w:rFonts w:hint="default" w:ascii="Times New Roman" w:hAnsi="Times New Roman" w:cs="Times New Roman"/>
          <w:sz w:val="24"/>
          <w:szCs w:val="24"/>
          <w:lang w:val="ru-RU"/>
        </w:rPr>
        <w:t>://</w:t>
      </w:r>
      <w:r>
        <w:rPr>
          <w:rStyle w:val="18"/>
          <w:rFonts w:hint="default" w:ascii="Times New Roman" w:hAnsi="Times New Roman" w:cs="Times New Roman"/>
          <w:sz w:val="24"/>
          <w:szCs w:val="24"/>
        </w:rPr>
        <w:t>www</w:t>
      </w:r>
      <w:r>
        <w:rPr>
          <w:rStyle w:val="18"/>
          <w:rFonts w:hint="default" w:ascii="Times New Roman" w:hAnsi="Times New Roman" w:cs="Times New Roman"/>
          <w:sz w:val="24"/>
          <w:szCs w:val="24"/>
          <w:lang w:val="ru-RU"/>
        </w:rPr>
        <w:t>.</w:t>
      </w:r>
      <w:r>
        <w:rPr>
          <w:rStyle w:val="18"/>
          <w:rFonts w:hint="default" w:ascii="Times New Roman" w:hAnsi="Times New Roman" w:cs="Times New Roman"/>
          <w:sz w:val="24"/>
          <w:szCs w:val="24"/>
        </w:rPr>
        <w:t>klepa</w:t>
      </w:r>
      <w:r>
        <w:rPr>
          <w:rStyle w:val="18"/>
          <w:rFonts w:hint="default" w:ascii="Times New Roman" w:hAnsi="Times New Roman" w:cs="Times New Roman"/>
          <w:sz w:val="24"/>
          <w:szCs w:val="24"/>
          <w:lang w:val="ru-RU"/>
        </w:rPr>
        <w:t>.</w:t>
      </w:r>
      <w:r>
        <w:rPr>
          <w:rStyle w:val="18"/>
          <w:rFonts w:hint="default" w:ascii="Times New Roman" w:hAnsi="Times New Roman" w:cs="Times New Roman"/>
          <w:sz w:val="24"/>
          <w:szCs w:val="24"/>
        </w:rPr>
        <w:t>ru</w:t>
      </w:r>
      <w:r>
        <w:rPr>
          <w:rStyle w:val="18"/>
          <w:rFonts w:hint="default" w:ascii="Times New Roman" w:hAnsi="Times New Roman" w:cs="Times New Roman"/>
          <w:sz w:val="24"/>
          <w:szCs w:val="24"/>
        </w:rPr>
        <w:fldChar w:fldCharType="end"/>
      </w:r>
      <w:r>
        <w:rPr>
          <w:rFonts w:hint="default" w:ascii="Times New Roman" w:hAnsi="Times New Roman" w:cs="Times New Roman"/>
          <w:sz w:val="24"/>
          <w:szCs w:val="24"/>
          <w:lang w:val="ru-RU"/>
        </w:rPr>
        <w:t xml:space="preserve">  – «Клёпа». Международный детский журнал/альманах, издается с 1992 года. Постоянные рубрики: «Твои знаменитые тёзки», «Клёп-клуб». Каждый номер этого журнала/альманаха освещает одну тему. </w:t>
      </w:r>
    </w:p>
    <w:p w14:paraId="29964A00">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hint="default" w:ascii="Times New Roman" w:hAnsi="Times New Roman" w:cs="Times New Roman"/>
          <w:sz w:val="24"/>
          <w:szCs w:val="24"/>
          <w:lang w:val="ru-RU"/>
        </w:rPr>
      </w:pPr>
      <w:r>
        <w:rPr>
          <w:rFonts w:hint="default" w:ascii="Times New Roman" w:hAnsi="Times New Roman" w:cs="Times New Roman"/>
        </w:rPr>
        <w:fldChar w:fldCharType="begin"/>
      </w:r>
      <w:r>
        <w:rPr>
          <w:rFonts w:hint="default" w:ascii="Times New Roman" w:hAnsi="Times New Roman" w:cs="Times New Roman"/>
        </w:rPr>
        <w:instrText xml:space="preserve"> HYPERLINK "https://kroha.info" \o "https://kroha.info" </w:instrText>
      </w:r>
      <w:r>
        <w:rPr>
          <w:rFonts w:hint="default" w:ascii="Times New Roman" w:hAnsi="Times New Roman" w:cs="Times New Roman"/>
        </w:rPr>
        <w:fldChar w:fldCharType="separate"/>
      </w:r>
      <w:r>
        <w:rPr>
          <w:rStyle w:val="18"/>
          <w:rFonts w:hint="default" w:ascii="Times New Roman" w:hAnsi="Times New Roman" w:cs="Times New Roman"/>
          <w:sz w:val="24"/>
          <w:szCs w:val="24"/>
        </w:rPr>
        <w:t>https</w:t>
      </w:r>
      <w:r>
        <w:rPr>
          <w:rStyle w:val="18"/>
          <w:rFonts w:hint="default" w:ascii="Times New Roman" w:hAnsi="Times New Roman" w:cs="Times New Roman"/>
          <w:sz w:val="24"/>
          <w:szCs w:val="24"/>
          <w:lang w:val="ru-RU"/>
        </w:rPr>
        <w:t>://</w:t>
      </w:r>
      <w:r>
        <w:rPr>
          <w:rStyle w:val="18"/>
          <w:rFonts w:hint="default" w:ascii="Times New Roman" w:hAnsi="Times New Roman" w:cs="Times New Roman"/>
          <w:sz w:val="24"/>
          <w:szCs w:val="24"/>
        </w:rPr>
        <w:t>kroha</w:t>
      </w:r>
      <w:r>
        <w:rPr>
          <w:rStyle w:val="18"/>
          <w:rFonts w:hint="default" w:ascii="Times New Roman" w:hAnsi="Times New Roman" w:cs="Times New Roman"/>
          <w:sz w:val="24"/>
          <w:szCs w:val="24"/>
          <w:lang w:val="ru-RU"/>
        </w:rPr>
        <w:t>.</w:t>
      </w:r>
      <w:r>
        <w:rPr>
          <w:rStyle w:val="18"/>
          <w:rFonts w:hint="default" w:ascii="Times New Roman" w:hAnsi="Times New Roman" w:cs="Times New Roman"/>
          <w:sz w:val="24"/>
          <w:szCs w:val="24"/>
        </w:rPr>
        <w:t>info</w:t>
      </w:r>
      <w:r>
        <w:rPr>
          <w:rStyle w:val="18"/>
          <w:rFonts w:hint="default" w:ascii="Times New Roman" w:hAnsi="Times New Roman" w:cs="Times New Roman"/>
          <w:sz w:val="24"/>
          <w:szCs w:val="24"/>
        </w:rPr>
        <w:fldChar w:fldCharType="end"/>
      </w:r>
      <w:r>
        <w:rPr>
          <w:rFonts w:hint="default" w:ascii="Times New Roman" w:hAnsi="Times New Roman" w:cs="Times New Roman"/>
          <w:sz w:val="24"/>
          <w:szCs w:val="24"/>
          <w:lang w:val="ru-RU"/>
        </w:rPr>
        <w:t xml:space="preserve">  – «Мой Кроха и Я». Одно из самых популярных в России изданий для родителей, воспитателей. Журнал содержит массу интересных советов и ответы на конкретные вопросы. </w:t>
      </w:r>
    </w:p>
    <w:p w14:paraId="49F2F184">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hint="default" w:ascii="Times New Roman" w:hAnsi="Times New Roman" w:cs="Times New Roman"/>
          <w:sz w:val="24"/>
          <w:szCs w:val="24"/>
          <w:lang w:val="ru-RU"/>
        </w:rPr>
      </w:pPr>
      <w:r>
        <w:rPr>
          <w:rFonts w:hint="default" w:ascii="Times New Roman" w:hAnsi="Times New Roman" w:cs="Times New Roman"/>
        </w:rPr>
        <w:fldChar w:fldCharType="begin"/>
      </w:r>
      <w:r>
        <w:rPr>
          <w:rFonts w:hint="default" w:ascii="Times New Roman" w:hAnsi="Times New Roman" w:cs="Times New Roman"/>
        </w:rPr>
        <w:instrText xml:space="preserve"> HYPERLINK "https://det-magazines.livejournal.com/59147.html" \o "https://det-magazines.livejournal.com/59147.html" </w:instrText>
      </w:r>
      <w:r>
        <w:rPr>
          <w:rFonts w:hint="default" w:ascii="Times New Roman" w:hAnsi="Times New Roman" w:cs="Times New Roman"/>
        </w:rPr>
        <w:fldChar w:fldCharType="separate"/>
      </w:r>
      <w:r>
        <w:rPr>
          <w:rStyle w:val="18"/>
          <w:rFonts w:hint="default" w:ascii="Times New Roman" w:hAnsi="Times New Roman" w:cs="Times New Roman"/>
          <w:sz w:val="24"/>
          <w:szCs w:val="24"/>
        </w:rPr>
        <w:t>https</w:t>
      </w:r>
      <w:r>
        <w:rPr>
          <w:rStyle w:val="18"/>
          <w:rFonts w:hint="default" w:ascii="Times New Roman" w:hAnsi="Times New Roman" w:cs="Times New Roman"/>
          <w:sz w:val="24"/>
          <w:szCs w:val="24"/>
          <w:lang w:val="ru-RU"/>
        </w:rPr>
        <w:t>://</w:t>
      </w:r>
      <w:r>
        <w:rPr>
          <w:rStyle w:val="18"/>
          <w:rFonts w:hint="default" w:ascii="Times New Roman" w:hAnsi="Times New Roman" w:cs="Times New Roman"/>
          <w:sz w:val="24"/>
          <w:szCs w:val="24"/>
        </w:rPr>
        <w:t>det</w:t>
      </w:r>
      <w:r>
        <w:rPr>
          <w:rStyle w:val="18"/>
          <w:rFonts w:hint="default" w:ascii="Times New Roman" w:hAnsi="Times New Roman" w:cs="Times New Roman"/>
          <w:sz w:val="24"/>
          <w:szCs w:val="24"/>
          <w:lang w:val="ru-RU"/>
        </w:rPr>
        <w:t>-</w:t>
      </w:r>
      <w:r>
        <w:rPr>
          <w:rStyle w:val="18"/>
          <w:rFonts w:hint="default" w:ascii="Times New Roman" w:hAnsi="Times New Roman" w:cs="Times New Roman"/>
          <w:sz w:val="24"/>
          <w:szCs w:val="24"/>
        </w:rPr>
        <w:t>magazines</w:t>
      </w:r>
      <w:r>
        <w:rPr>
          <w:rStyle w:val="18"/>
          <w:rFonts w:hint="default" w:ascii="Times New Roman" w:hAnsi="Times New Roman" w:cs="Times New Roman"/>
          <w:sz w:val="24"/>
          <w:szCs w:val="24"/>
          <w:lang w:val="ru-RU"/>
        </w:rPr>
        <w:t>.</w:t>
      </w:r>
      <w:r>
        <w:rPr>
          <w:rStyle w:val="18"/>
          <w:rFonts w:hint="default" w:ascii="Times New Roman" w:hAnsi="Times New Roman" w:cs="Times New Roman"/>
          <w:sz w:val="24"/>
          <w:szCs w:val="24"/>
        </w:rPr>
        <w:t>livejournal</w:t>
      </w:r>
      <w:r>
        <w:rPr>
          <w:rStyle w:val="18"/>
          <w:rFonts w:hint="default" w:ascii="Times New Roman" w:hAnsi="Times New Roman" w:cs="Times New Roman"/>
          <w:sz w:val="24"/>
          <w:szCs w:val="24"/>
          <w:lang w:val="ru-RU"/>
        </w:rPr>
        <w:t>.</w:t>
      </w:r>
      <w:r>
        <w:rPr>
          <w:rStyle w:val="18"/>
          <w:rFonts w:hint="default" w:ascii="Times New Roman" w:hAnsi="Times New Roman" w:cs="Times New Roman"/>
          <w:sz w:val="24"/>
          <w:szCs w:val="24"/>
        </w:rPr>
        <w:t>com</w:t>
      </w:r>
      <w:r>
        <w:rPr>
          <w:rStyle w:val="18"/>
          <w:rFonts w:hint="default" w:ascii="Times New Roman" w:hAnsi="Times New Roman" w:cs="Times New Roman"/>
          <w:sz w:val="24"/>
          <w:szCs w:val="24"/>
          <w:lang w:val="ru-RU"/>
        </w:rPr>
        <w:t>/59147.</w:t>
      </w:r>
      <w:r>
        <w:rPr>
          <w:rStyle w:val="18"/>
          <w:rFonts w:hint="default" w:ascii="Times New Roman" w:hAnsi="Times New Roman" w:cs="Times New Roman"/>
          <w:sz w:val="24"/>
          <w:szCs w:val="24"/>
        </w:rPr>
        <w:t>html</w:t>
      </w:r>
      <w:r>
        <w:rPr>
          <w:rStyle w:val="18"/>
          <w:rFonts w:hint="default" w:ascii="Times New Roman" w:hAnsi="Times New Roman" w:cs="Times New Roman"/>
          <w:sz w:val="24"/>
          <w:szCs w:val="24"/>
        </w:rPr>
        <w:fldChar w:fldCharType="end"/>
      </w:r>
      <w:r>
        <w:rPr>
          <w:rFonts w:hint="default" w:ascii="Times New Roman" w:hAnsi="Times New Roman" w:cs="Times New Roman"/>
          <w:sz w:val="24"/>
          <w:szCs w:val="24"/>
          <w:lang w:val="ru-RU"/>
        </w:rPr>
        <w:t xml:space="preserve">  – «Филя». Журнал для детей о природе и экологии. </w:t>
      </w:r>
      <w:r>
        <w:rPr>
          <w:rFonts w:hint="default" w:ascii="Times New Roman" w:hAnsi="Times New Roman" w:cs="Times New Roman"/>
        </w:rPr>
        <w:fldChar w:fldCharType="begin"/>
      </w:r>
      <w:r>
        <w:rPr>
          <w:rFonts w:hint="default" w:ascii="Times New Roman" w:hAnsi="Times New Roman" w:cs="Times New Roman"/>
        </w:rPr>
        <w:instrText xml:space="preserve"> HYPERLINK "http://veselyekartinki.ru" \o "http://veselyekartinki.ru" </w:instrText>
      </w:r>
      <w:r>
        <w:rPr>
          <w:rFonts w:hint="default" w:ascii="Times New Roman" w:hAnsi="Times New Roman" w:cs="Times New Roman"/>
        </w:rPr>
        <w:fldChar w:fldCharType="separate"/>
      </w:r>
      <w:r>
        <w:rPr>
          <w:rStyle w:val="18"/>
          <w:rFonts w:hint="default" w:ascii="Times New Roman" w:hAnsi="Times New Roman" w:cs="Times New Roman"/>
          <w:sz w:val="24"/>
          <w:szCs w:val="24"/>
        </w:rPr>
        <w:t>http</w:t>
      </w:r>
      <w:r>
        <w:rPr>
          <w:rStyle w:val="18"/>
          <w:rFonts w:hint="default" w:ascii="Times New Roman" w:hAnsi="Times New Roman" w:cs="Times New Roman"/>
          <w:sz w:val="24"/>
          <w:szCs w:val="24"/>
          <w:lang w:val="ru-RU"/>
        </w:rPr>
        <w:t>://</w:t>
      </w:r>
      <w:r>
        <w:rPr>
          <w:rStyle w:val="18"/>
          <w:rFonts w:hint="default" w:ascii="Times New Roman" w:hAnsi="Times New Roman" w:cs="Times New Roman"/>
          <w:sz w:val="24"/>
          <w:szCs w:val="24"/>
        </w:rPr>
        <w:t>veselyekartinki</w:t>
      </w:r>
      <w:r>
        <w:rPr>
          <w:rStyle w:val="18"/>
          <w:rFonts w:hint="default" w:ascii="Times New Roman" w:hAnsi="Times New Roman" w:cs="Times New Roman"/>
          <w:sz w:val="24"/>
          <w:szCs w:val="24"/>
          <w:lang w:val="ru-RU"/>
        </w:rPr>
        <w:t>.</w:t>
      </w:r>
      <w:r>
        <w:rPr>
          <w:rStyle w:val="18"/>
          <w:rFonts w:hint="default" w:ascii="Times New Roman" w:hAnsi="Times New Roman" w:cs="Times New Roman"/>
          <w:sz w:val="24"/>
          <w:szCs w:val="24"/>
        </w:rPr>
        <w:t>ru</w:t>
      </w:r>
      <w:r>
        <w:rPr>
          <w:rStyle w:val="18"/>
          <w:rFonts w:hint="default" w:ascii="Times New Roman" w:hAnsi="Times New Roman" w:cs="Times New Roman"/>
          <w:sz w:val="24"/>
          <w:szCs w:val="24"/>
        </w:rPr>
        <w:fldChar w:fldCharType="end"/>
      </w:r>
      <w:r>
        <w:rPr>
          <w:rFonts w:hint="default" w:ascii="Times New Roman" w:hAnsi="Times New Roman" w:cs="Times New Roman"/>
          <w:sz w:val="24"/>
          <w:szCs w:val="24"/>
          <w:lang w:val="ru-RU"/>
        </w:rPr>
        <w:t xml:space="preserve">  – «Весёлые картинки». </w:t>
      </w:r>
    </w:p>
    <w:p w14:paraId="6E297AFC">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hint="default" w:ascii="Times New Roman" w:hAnsi="Times New Roman" w:cs="Times New Roman"/>
          <w:sz w:val="24"/>
          <w:szCs w:val="24"/>
          <w:lang w:val="ru-RU"/>
        </w:rPr>
      </w:pPr>
      <w:r>
        <w:rPr>
          <w:rFonts w:hint="default" w:ascii="Times New Roman" w:hAnsi="Times New Roman" w:cs="Times New Roman"/>
        </w:rPr>
        <w:fldChar w:fldCharType="begin"/>
      </w:r>
      <w:r>
        <w:rPr>
          <w:rFonts w:hint="default" w:ascii="Times New Roman" w:hAnsi="Times New Roman" w:cs="Times New Roman"/>
        </w:rPr>
        <w:instrText xml:space="preserve"> HYPERLINK "https://murzilka.org" \o "https://murzilka.org" </w:instrText>
      </w:r>
      <w:r>
        <w:rPr>
          <w:rFonts w:hint="default" w:ascii="Times New Roman" w:hAnsi="Times New Roman" w:cs="Times New Roman"/>
        </w:rPr>
        <w:fldChar w:fldCharType="separate"/>
      </w:r>
      <w:r>
        <w:rPr>
          <w:rStyle w:val="18"/>
          <w:rFonts w:hint="default" w:ascii="Times New Roman" w:hAnsi="Times New Roman" w:cs="Times New Roman"/>
          <w:sz w:val="24"/>
          <w:szCs w:val="24"/>
        </w:rPr>
        <w:t>https</w:t>
      </w:r>
      <w:r>
        <w:rPr>
          <w:rStyle w:val="18"/>
          <w:rFonts w:hint="default" w:ascii="Times New Roman" w:hAnsi="Times New Roman" w:cs="Times New Roman"/>
          <w:sz w:val="24"/>
          <w:szCs w:val="24"/>
          <w:lang w:val="ru-RU"/>
        </w:rPr>
        <w:t>://</w:t>
      </w:r>
      <w:r>
        <w:rPr>
          <w:rStyle w:val="18"/>
          <w:rFonts w:hint="default" w:ascii="Times New Roman" w:hAnsi="Times New Roman" w:cs="Times New Roman"/>
          <w:sz w:val="24"/>
          <w:szCs w:val="24"/>
        </w:rPr>
        <w:t>murzilka</w:t>
      </w:r>
      <w:r>
        <w:rPr>
          <w:rStyle w:val="18"/>
          <w:rFonts w:hint="default" w:ascii="Times New Roman" w:hAnsi="Times New Roman" w:cs="Times New Roman"/>
          <w:sz w:val="24"/>
          <w:szCs w:val="24"/>
          <w:lang w:val="ru-RU"/>
        </w:rPr>
        <w:t>.</w:t>
      </w:r>
      <w:r>
        <w:rPr>
          <w:rStyle w:val="18"/>
          <w:rFonts w:hint="default" w:ascii="Times New Roman" w:hAnsi="Times New Roman" w:cs="Times New Roman"/>
          <w:sz w:val="24"/>
          <w:szCs w:val="24"/>
        </w:rPr>
        <w:t>org</w:t>
      </w:r>
      <w:r>
        <w:rPr>
          <w:rStyle w:val="18"/>
          <w:rFonts w:hint="default" w:ascii="Times New Roman" w:hAnsi="Times New Roman" w:cs="Times New Roman"/>
          <w:sz w:val="24"/>
          <w:szCs w:val="24"/>
        </w:rPr>
        <w:fldChar w:fldCharType="end"/>
      </w:r>
      <w:r>
        <w:rPr>
          <w:rFonts w:hint="default" w:ascii="Times New Roman" w:hAnsi="Times New Roman" w:cs="Times New Roman"/>
          <w:sz w:val="24"/>
          <w:szCs w:val="24"/>
          <w:lang w:val="ru-RU"/>
        </w:rPr>
        <w:t xml:space="preserve">  –популярный детский литературно- художественный журнал «Мурзилка». </w:t>
      </w:r>
    </w:p>
    <w:p w14:paraId="116D7177">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hint="default" w:ascii="Times New Roman" w:hAnsi="Times New Roman" w:cs="Times New Roman"/>
          <w:b/>
          <w:color w:val="000000"/>
          <w:sz w:val="24"/>
          <w:szCs w:val="24"/>
          <w:lang w:val="ru-RU"/>
        </w:rPr>
      </w:pPr>
      <w:r>
        <w:rPr>
          <w:rFonts w:hint="default" w:ascii="Times New Roman" w:hAnsi="Times New Roman" w:cs="Times New Roman"/>
          <w:b/>
          <w:color w:val="000000"/>
          <w:sz w:val="24"/>
          <w:szCs w:val="24"/>
          <w:lang w:val="ru-RU"/>
        </w:rPr>
        <w:t xml:space="preserve">Электронные библиотеки, словари, энциклопедии </w:t>
      </w:r>
    </w:p>
    <w:p w14:paraId="0C70C321">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hint="default" w:ascii="Times New Roman" w:hAnsi="Times New Roman" w:cs="Times New Roman"/>
          <w:sz w:val="24"/>
          <w:szCs w:val="24"/>
          <w:lang w:val="ru-RU"/>
        </w:rPr>
      </w:pPr>
      <w:r>
        <w:rPr>
          <w:rFonts w:hint="default" w:ascii="Times New Roman" w:hAnsi="Times New Roman" w:cs="Times New Roman"/>
        </w:rPr>
        <w:fldChar w:fldCharType="begin"/>
      </w:r>
      <w:r>
        <w:rPr>
          <w:rFonts w:hint="default" w:ascii="Times New Roman" w:hAnsi="Times New Roman" w:cs="Times New Roman"/>
        </w:rPr>
        <w:instrText xml:space="preserve"> HYPERLINK "http://deti.spb.ru" \o "http://deti.spb.ru" </w:instrText>
      </w:r>
      <w:r>
        <w:rPr>
          <w:rFonts w:hint="default" w:ascii="Times New Roman" w:hAnsi="Times New Roman" w:cs="Times New Roman"/>
        </w:rPr>
        <w:fldChar w:fldCharType="separate"/>
      </w:r>
      <w:r>
        <w:rPr>
          <w:rStyle w:val="18"/>
          <w:rFonts w:hint="default" w:ascii="Times New Roman" w:hAnsi="Times New Roman" w:cs="Times New Roman"/>
          <w:sz w:val="24"/>
          <w:szCs w:val="24"/>
        </w:rPr>
        <w:t>http</w:t>
      </w:r>
      <w:r>
        <w:rPr>
          <w:rStyle w:val="18"/>
          <w:rFonts w:hint="default" w:ascii="Times New Roman" w:hAnsi="Times New Roman" w:cs="Times New Roman"/>
          <w:sz w:val="24"/>
          <w:szCs w:val="24"/>
          <w:lang w:val="ru-RU"/>
        </w:rPr>
        <w:t>://</w:t>
      </w:r>
      <w:r>
        <w:rPr>
          <w:rStyle w:val="18"/>
          <w:rFonts w:hint="default" w:ascii="Times New Roman" w:hAnsi="Times New Roman" w:cs="Times New Roman"/>
          <w:sz w:val="24"/>
          <w:szCs w:val="24"/>
        </w:rPr>
        <w:t>deti</w:t>
      </w:r>
      <w:r>
        <w:rPr>
          <w:rStyle w:val="18"/>
          <w:rFonts w:hint="default" w:ascii="Times New Roman" w:hAnsi="Times New Roman" w:cs="Times New Roman"/>
          <w:sz w:val="24"/>
          <w:szCs w:val="24"/>
          <w:lang w:val="ru-RU"/>
        </w:rPr>
        <w:t>.</w:t>
      </w:r>
      <w:r>
        <w:rPr>
          <w:rStyle w:val="18"/>
          <w:rFonts w:hint="default" w:ascii="Times New Roman" w:hAnsi="Times New Roman" w:cs="Times New Roman"/>
          <w:sz w:val="24"/>
          <w:szCs w:val="24"/>
        </w:rPr>
        <w:t>spb</w:t>
      </w:r>
      <w:r>
        <w:rPr>
          <w:rStyle w:val="18"/>
          <w:rFonts w:hint="default" w:ascii="Times New Roman" w:hAnsi="Times New Roman" w:cs="Times New Roman"/>
          <w:sz w:val="24"/>
          <w:szCs w:val="24"/>
          <w:lang w:val="ru-RU"/>
        </w:rPr>
        <w:t>.</w:t>
      </w:r>
      <w:r>
        <w:rPr>
          <w:rStyle w:val="18"/>
          <w:rFonts w:hint="default" w:ascii="Times New Roman" w:hAnsi="Times New Roman" w:cs="Times New Roman"/>
          <w:sz w:val="24"/>
          <w:szCs w:val="24"/>
        </w:rPr>
        <w:t>ru</w:t>
      </w:r>
      <w:r>
        <w:rPr>
          <w:rStyle w:val="18"/>
          <w:rFonts w:hint="default" w:ascii="Times New Roman" w:hAnsi="Times New Roman" w:cs="Times New Roman"/>
          <w:sz w:val="24"/>
          <w:szCs w:val="24"/>
        </w:rPr>
        <w:fldChar w:fldCharType="end"/>
      </w:r>
      <w:r>
        <w:rPr>
          <w:rFonts w:hint="default" w:ascii="Times New Roman" w:hAnsi="Times New Roman" w:cs="Times New Roman"/>
          <w:sz w:val="24"/>
          <w:szCs w:val="24"/>
          <w:lang w:val="ru-RU"/>
        </w:rPr>
        <w:t xml:space="preserve">  – Региональный сайт детских библиотек. </w:t>
      </w:r>
    </w:p>
    <w:p w14:paraId="358D442F">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hint="default" w:ascii="Times New Roman" w:hAnsi="Times New Roman" w:cs="Times New Roman"/>
          <w:sz w:val="24"/>
          <w:szCs w:val="24"/>
          <w:lang w:val="ru-RU"/>
        </w:rPr>
      </w:pPr>
      <w:r>
        <w:rPr>
          <w:rFonts w:hint="default" w:ascii="Times New Roman" w:hAnsi="Times New Roman" w:cs="Times New Roman"/>
        </w:rPr>
        <w:fldChar w:fldCharType="begin"/>
      </w:r>
      <w:r>
        <w:rPr>
          <w:rFonts w:hint="default" w:ascii="Times New Roman" w:hAnsi="Times New Roman" w:cs="Times New Roman"/>
        </w:rPr>
        <w:instrText xml:space="preserve"> HYPERLINK "http://detskiy-mir.net/rating.php" \o "http://detskiy-mir.net/rating.php" </w:instrText>
      </w:r>
      <w:r>
        <w:rPr>
          <w:rFonts w:hint="default" w:ascii="Times New Roman" w:hAnsi="Times New Roman" w:cs="Times New Roman"/>
        </w:rPr>
        <w:fldChar w:fldCharType="separate"/>
      </w:r>
      <w:r>
        <w:rPr>
          <w:rStyle w:val="18"/>
          <w:rFonts w:hint="default" w:ascii="Times New Roman" w:hAnsi="Times New Roman" w:cs="Times New Roman"/>
          <w:sz w:val="24"/>
          <w:szCs w:val="24"/>
        </w:rPr>
        <w:t>http</w:t>
      </w:r>
      <w:r>
        <w:rPr>
          <w:rStyle w:val="18"/>
          <w:rFonts w:hint="default" w:ascii="Times New Roman" w:hAnsi="Times New Roman" w:cs="Times New Roman"/>
          <w:sz w:val="24"/>
          <w:szCs w:val="24"/>
          <w:lang w:val="ru-RU"/>
        </w:rPr>
        <w:t>://</w:t>
      </w:r>
      <w:r>
        <w:rPr>
          <w:rStyle w:val="18"/>
          <w:rFonts w:hint="default" w:ascii="Times New Roman" w:hAnsi="Times New Roman" w:cs="Times New Roman"/>
          <w:sz w:val="24"/>
          <w:szCs w:val="24"/>
        </w:rPr>
        <w:t>detskiy</w:t>
      </w:r>
      <w:r>
        <w:rPr>
          <w:rStyle w:val="18"/>
          <w:rFonts w:hint="default" w:ascii="Times New Roman" w:hAnsi="Times New Roman" w:cs="Times New Roman"/>
          <w:sz w:val="24"/>
          <w:szCs w:val="24"/>
          <w:lang w:val="ru-RU"/>
        </w:rPr>
        <w:t>-</w:t>
      </w:r>
      <w:r>
        <w:rPr>
          <w:rStyle w:val="18"/>
          <w:rFonts w:hint="default" w:ascii="Times New Roman" w:hAnsi="Times New Roman" w:cs="Times New Roman"/>
          <w:sz w:val="24"/>
          <w:szCs w:val="24"/>
        </w:rPr>
        <w:t>mir</w:t>
      </w:r>
      <w:r>
        <w:rPr>
          <w:rStyle w:val="18"/>
          <w:rFonts w:hint="default" w:ascii="Times New Roman" w:hAnsi="Times New Roman" w:cs="Times New Roman"/>
          <w:sz w:val="24"/>
          <w:szCs w:val="24"/>
          <w:lang w:val="ru-RU"/>
        </w:rPr>
        <w:t>.</w:t>
      </w:r>
      <w:r>
        <w:rPr>
          <w:rStyle w:val="18"/>
          <w:rFonts w:hint="default" w:ascii="Times New Roman" w:hAnsi="Times New Roman" w:cs="Times New Roman"/>
          <w:sz w:val="24"/>
          <w:szCs w:val="24"/>
        </w:rPr>
        <w:t>net</w:t>
      </w:r>
      <w:r>
        <w:rPr>
          <w:rStyle w:val="18"/>
          <w:rFonts w:hint="default" w:ascii="Times New Roman" w:hAnsi="Times New Roman" w:cs="Times New Roman"/>
          <w:sz w:val="24"/>
          <w:szCs w:val="24"/>
          <w:lang w:val="ru-RU"/>
        </w:rPr>
        <w:t>/</w:t>
      </w:r>
      <w:r>
        <w:rPr>
          <w:rStyle w:val="18"/>
          <w:rFonts w:hint="default" w:ascii="Times New Roman" w:hAnsi="Times New Roman" w:cs="Times New Roman"/>
          <w:sz w:val="24"/>
          <w:szCs w:val="24"/>
        </w:rPr>
        <w:t>rating</w:t>
      </w:r>
      <w:r>
        <w:rPr>
          <w:rStyle w:val="18"/>
          <w:rFonts w:hint="default" w:ascii="Times New Roman" w:hAnsi="Times New Roman" w:cs="Times New Roman"/>
          <w:sz w:val="24"/>
          <w:szCs w:val="24"/>
          <w:lang w:val="ru-RU"/>
        </w:rPr>
        <w:t>.</w:t>
      </w:r>
      <w:r>
        <w:rPr>
          <w:rStyle w:val="18"/>
          <w:rFonts w:hint="default" w:ascii="Times New Roman" w:hAnsi="Times New Roman" w:cs="Times New Roman"/>
          <w:sz w:val="24"/>
          <w:szCs w:val="24"/>
        </w:rPr>
        <w:t>php</w:t>
      </w:r>
      <w:r>
        <w:rPr>
          <w:rStyle w:val="18"/>
          <w:rFonts w:hint="default" w:ascii="Times New Roman" w:hAnsi="Times New Roman" w:cs="Times New Roman"/>
          <w:sz w:val="24"/>
          <w:szCs w:val="24"/>
        </w:rPr>
        <w:fldChar w:fldCharType="end"/>
      </w:r>
      <w:r>
        <w:rPr>
          <w:rFonts w:hint="default" w:ascii="Times New Roman" w:hAnsi="Times New Roman" w:cs="Times New Roman"/>
          <w:sz w:val="24"/>
          <w:szCs w:val="24"/>
          <w:lang w:val="ru-RU"/>
        </w:rPr>
        <w:t xml:space="preserve">  – Детский мир. Каталог детских ресурсов. Все сайты детской тематики. </w:t>
      </w:r>
    </w:p>
    <w:p w14:paraId="2DE94360">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hint="default" w:ascii="Times New Roman" w:hAnsi="Times New Roman" w:cs="Times New Roman"/>
          <w:sz w:val="24"/>
          <w:szCs w:val="24"/>
          <w:lang w:val="ru-RU"/>
        </w:rPr>
      </w:pPr>
      <w:r>
        <w:rPr>
          <w:rFonts w:hint="default" w:ascii="Times New Roman" w:hAnsi="Times New Roman" w:cs="Times New Roman"/>
        </w:rPr>
        <w:fldChar w:fldCharType="begin"/>
      </w:r>
      <w:r>
        <w:rPr>
          <w:rFonts w:hint="default" w:ascii="Times New Roman" w:hAnsi="Times New Roman" w:cs="Times New Roman"/>
        </w:rPr>
        <w:instrText xml:space="preserve"> HYPERLINK "https://kidsbook.borda.ru" \o "https://kidsbook.borda.ru" </w:instrText>
      </w:r>
      <w:r>
        <w:rPr>
          <w:rFonts w:hint="default" w:ascii="Times New Roman" w:hAnsi="Times New Roman" w:cs="Times New Roman"/>
        </w:rPr>
        <w:fldChar w:fldCharType="separate"/>
      </w:r>
      <w:r>
        <w:rPr>
          <w:rStyle w:val="18"/>
          <w:rFonts w:hint="default" w:ascii="Times New Roman" w:hAnsi="Times New Roman" w:cs="Times New Roman"/>
          <w:sz w:val="24"/>
          <w:szCs w:val="24"/>
        </w:rPr>
        <w:t>https</w:t>
      </w:r>
      <w:r>
        <w:rPr>
          <w:rStyle w:val="18"/>
          <w:rFonts w:hint="default" w:ascii="Times New Roman" w:hAnsi="Times New Roman" w:cs="Times New Roman"/>
          <w:sz w:val="24"/>
          <w:szCs w:val="24"/>
          <w:lang w:val="ru-RU"/>
        </w:rPr>
        <w:t>://</w:t>
      </w:r>
      <w:r>
        <w:rPr>
          <w:rStyle w:val="18"/>
          <w:rFonts w:hint="default" w:ascii="Times New Roman" w:hAnsi="Times New Roman" w:cs="Times New Roman"/>
          <w:sz w:val="24"/>
          <w:szCs w:val="24"/>
        </w:rPr>
        <w:t>kidsbook</w:t>
      </w:r>
      <w:r>
        <w:rPr>
          <w:rStyle w:val="18"/>
          <w:rFonts w:hint="default" w:ascii="Times New Roman" w:hAnsi="Times New Roman" w:cs="Times New Roman"/>
          <w:sz w:val="24"/>
          <w:szCs w:val="24"/>
          <w:lang w:val="ru-RU"/>
        </w:rPr>
        <w:t>.</w:t>
      </w:r>
      <w:r>
        <w:rPr>
          <w:rStyle w:val="18"/>
          <w:rFonts w:hint="default" w:ascii="Times New Roman" w:hAnsi="Times New Roman" w:cs="Times New Roman"/>
          <w:sz w:val="24"/>
          <w:szCs w:val="24"/>
        </w:rPr>
        <w:t>borda</w:t>
      </w:r>
      <w:r>
        <w:rPr>
          <w:rStyle w:val="18"/>
          <w:rFonts w:hint="default" w:ascii="Times New Roman" w:hAnsi="Times New Roman" w:cs="Times New Roman"/>
          <w:sz w:val="24"/>
          <w:szCs w:val="24"/>
          <w:lang w:val="ru-RU"/>
        </w:rPr>
        <w:t>.</w:t>
      </w:r>
      <w:r>
        <w:rPr>
          <w:rStyle w:val="18"/>
          <w:rFonts w:hint="default" w:ascii="Times New Roman" w:hAnsi="Times New Roman" w:cs="Times New Roman"/>
          <w:sz w:val="24"/>
          <w:szCs w:val="24"/>
        </w:rPr>
        <w:t>ru</w:t>
      </w:r>
      <w:r>
        <w:rPr>
          <w:rStyle w:val="18"/>
          <w:rFonts w:hint="default" w:ascii="Times New Roman" w:hAnsi="Times New Roman" w:cs="Times New Roman"/>
          <w:sz w:val="24"/>
          <w:szCs w:val="24"/>
        </w:rPr>
        <w:fldChar w:fldCharType="end"/>
      </w:r>
      <w:r>
        <w:rPr>
          <w:rFonts w:hint="default" w:ascii="Times New Roman" w:hAnsi="Times New Roman" w:cs="Times New Roman"/>
          <w:sz w:val="24"/>
          <w:szCs w:val="24"/>
          <w:lang w:val="ru-RU"/>
        </w:rPr>
        <w:t xml:space="preserve">  – </w:t>
      </w:r>
      <w:r>
        <w:rPr>
          <w:rFonts w:hint="default" w:ascii="Times New Roman" w:hAnsi="Times New Roman" w:cs="Times New Roman"/>
          <w:sz w:val="24"/>
          <w:szCs w:val="24"/>
        </w:rPr>
        <w:t>Kidsbook</w:t>
      </w:r>
      <w:r>
        <w:rPr>
          <w:rFonts w:hint="default" w:ascii="Times New Roman" w:hAnsi="Times New Roman" w:cs="Times New Roman"/>
          <w:sz w:val="24"/>
          <w:szCs w:val="24"/>
          <w:lang w:val="ru-RU"/>
        </w:rPr>
        <w:t xml:space="preserve">: библиотека детской литературы. </w:t>
      </w:r>
    </w:p>
    <w:p w14:paraId="31F661BF">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hint="default" w:ascii="Times New Roman" w:hAnsi="Times New Roman" w:cs="Times New Roman"/>
          <w:sz w:val="24"/>
          <w:szCs w:val="24"/>
          <w:lang w:val="ru-RU"/>
        </w:rPr>
      </w:pPr>
      <w:r>
        <w:rPr>
          <w:rFonts w:hint="default" w:ascii="Times New Roman" w:hAnsi="Times New Roman" w:cs="Times New Roman"/>
        </w:rPr>
        <w:fldChar w:fldCharType="begin"/>
      </w:r>
      <w:r>
        <w:rPr>
          <w:rFonts w:hint="default" w:ascii="Times New Roman" w:hAnsi="Times New Roman" w:cs="Times New Roman"/>
        </w:rPr>
        <w:instrText xml:space="preserve"> HYPERLINK "http://lukoshko.net" \o "http://lukoshko.net" </w:instrText>
      </w:r>
      <w:r>
        <w:rPr>
          <w:rFonts w:hint="default" w:ascii="Times New Roman" w:hAnsi="Times New Roman" w:cs="Times New Roman"/>
        </w:rPr>
        <w:fldChar w:fldCharType="separate"/>
      </w:r>
      <w:r>
        <w:rPr>
          <w:rStyle w:val="18"/>
          <w:rFonts w:hint="default" w:ascii="Times New Roman" w:hAnsi="Times New Roman" w:cs="Times New Roman"/>
          <w:sz w:val="24"/>
          <w:szCs w:val="24"/>
        </w:rPr>
        <w:t>http</w:t>
      </w:r>
      <w:r>
        <w:rPr>
          <w:rStyle w:val="18"/>
          <w:rFonts w:hint="default" w:ascii="Times New Roman" w:hAnsi="Times New Roman" w:cs="Times New Roman"/>
          <w:sz w:val="24"/>
          <w:szCs w:val="24"/>
          <w:lang w:val="ru-RU"/>
        </w:rPr>
        <w:t>://</w:t>
      </w:r>
      <w:r>
        <w:rPr>
          <w:rStyle w:val="18"/>
          <w:rFonts w:hint="default" w:ascii="Times New Roman" w:hAnsi="Times New Roman" w:cs="Times New Roman"/>
          <w:sz w:val="24"/>
          <w:szCs w:val="24"/>
        </w:rPr>
        <w:t>lukoshko</w:t>
      </w:r>
      <w:r>
        <w:rPr>
          <w:rStyle w:val="18"/>
          <w:rFonts w:hint="default" w:ascii="Times New Roman" w:hAnsi="Times New Roman" w:cs="Times New Roman"/>
          <w:sz w:val="24"/>
          <w:szCs w:val="24"/>
          <w:lang w:val="ru-RU"/>
        </w:rPr>
        <w:t>.</w:t>
      </w:r>
      <w:r>
        <w:rPr>
          <w:rStyle w:val="18"/>
          <w:rFonts w:hint="default" w:ascii="Times New Roman" w:hAnsi="Times New Roman" w:cs="Times New Roman"/>
          <w:sz w:val="24"/>
          <w:szCs w:val="24"/>
        </w:rPr>
        <w:t>net</w:t>
      </w:r>
      <w:r>
        <w:rPr>
          <w:rStyle w:val="18"/>
          <w:rFonts w:hint="default" w:ascii="Times New Roman" w:hAnsi="Times New Roman" w:cs="Times New Roman"/>
          <w:sz w:val="24"/>
          <w:szCs w:val="24"/>
        </w:rPr>
        <w:fldChar w:fldCharType="end"/>
      </w:r>
      <w:r>
        <w:rPr>
          <w:rFonts w:hint="default" w:ascii="Times New Roman" w:hAnsi="Times New Roman" w:cs="Times New Roman"/>
          <w:sz w:val="24"/>
          <w:szCs w:val="24"/>
          <w:lang w:val="ru-RU"/>
        </w:rPr>
        <w:t xml:space="preserve">  – «Лукошко сказок». Детская электронная библиотека – народные и авторские сказки, стихи и рассказы для детей. </w:t>
      </w:r>
    </w:p>
    <w:p w14:paraId="098BCF5B">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hint="default" w:ascii="Times New Roman" w:hAnsi="Times New Roman" w:cs="Times New Roman"/>
          <w:sz w:val="24"/>
          <w:szCs w:val="24"/>
          <w:lang w:val="ru-RU"/>
        </w:rPr>
      </w:pPr>
      <w:r>
        <w:rPr>
          <w:rFonts w:hint="default" w:ascii="Times New Roman" w:hAnsi="Times New Roman" w:cs="Times New Roman"/>
        </w:rPr>
        <w:fldChar w:fldCharType="begin"/>
      </w:r>
      <w:r>
        <w:rPr>
          <w:rFonts w:hint="default" w:ascii="Times New Roman" w:hAnsi="Times New Roman" w:cs="Times New Roman"/>
        </w:rPr>
        <w:instrText xml:space="preserve"> HYPERLINK "https://www.dobrinka-library.ru/chitatelyam/detyam/poleznye-sajty/poleznye-sajty-dlya-detej" \o "https://www.dobrinka-library.ru/chitatelyam/detyam/poleznye-sajty/poleznye-sajty-dlya-detej" </w:instrText>
      </w:r>
      <w:r>
        <w:rPr>
          <w:rFonts w:hint="default" w:ascii="Times New Roman" w:hAnsi="Times New Roman" w:cs="Times New Roman"/>
        </w:rPr>
        <w:fldChar w:fldCharType="separate"/>
      </w:r>
      <w:r>
        <w:rPr>
          <w:rStyle w:val="18"/>
          <w:rFonts w:hint="default" w:ascii="Times New Roman" w:hAnsi="Times New Roman" w:cs="Times New Roman"/>
          <w:sz w:val="24"/>
          <w:szCs w:val="24"/>
        </w:rPr>
        <w:t>https</w:t>
      </w:r>
      <w:r>
        <w:rPr>
          <w:rStyle w:val="18"/>
          <w:rFonts w:hint="default" w:ascii="Times New Roman" w:hAnsi="Times New Roman" w:cs="Times New Roman"/>
          <w:sz w:val="24"/>
          <w:szCs w:val="24"/>
          <w:lang w:val="ru-RU"/>
        </w:rPr>
        <w:t>://</w:t>
      </w:r>
      <w:r>
        <w:rPr>
          <w:rStyle w:val="18"/>
          <w:rFonts w:hint="default" w:ascii="Times New Roman" w:hAnsi="Times New Roman" w:cs="Times New Roman"/>
          <w:sz w:val="24"/>
          <w:szCs w:val="24"/>
        </w:rPr>
        <w:t>www</w:t>
      </w:r>
      <w:r>
        <w:rPr>
          <w:rStyle w:val="18"/>
          <w:rFonts w:hint="default" w:ascii="Times New Roman" w:hAnsi="Times New Roman" w:cs="Times New Roman"/>
          <w:sz w:val="24"/>
          <w:szCs w:val="24"/>
          <w:lang w:val="ru-RU"/>
        </w:rPr>
        <w:t>.</w:t>
      </w:r>
      <w:r>
        <w:rPr>
          <w:rStyle w:val="18"/>
          <w:rFonts w:hint="default" w:ascii="Times New Roman" w:hAnsi="Times New Roman" w:cs="Times New Roman"/>
          <w:sz w:val="24"/>
          <w:szCs w:val="24"/>
        </w:rPr>
        <w:t>dobrinka</w:t>
      </w:r>
      <w:r>
        <w:rPr>
          <w:rStyle w:val="18"/>
          <w:rFonts w:hint="default" w:ascii="Times New Roman" w:hAnsi="Times New Roman" w:cs="Times New Roman"/>
          <w:sz w:val="24"/>
          <w:szCs w:val="24"/>
          <w:lang w:val="ru-RU"/>
        </w:rPr>
        <w:t>-</w:t>
      </w:r>
      <w:r>
        <w:rPr>
          <w:rStyle w:val="18"/>
          <w:rFonts w:hint="default" w:ascii="Times New Roman" w:hAnsi="Times New Roman" w:cs="Times New Roman"/>
          <w:sz w:val="24"/>
          <w:szCs w:val="24"/>
        </w:rPr>
        <w:t>library</w:t>
      </w:r>
      <w:r>
        <w:rPr>
          <w:rStyle w:val="18"/>
          <w:rFonts w:hint="default" w:ascii="Times New Roman" w:hAnsi="Times New Roman" w:cs="Times New Roman"/>
          <w:sz w:val="24"/>
          <w:szCs w:val="24"/>
          <w:lang w:val="ru-RU"/>
        </w:rPr>
        <w:t>.</w:t>
      </w:r>
      <w:r>
        <w:rPr>
          <w:rStyle w:val="18"/>
          <w:rFonts w:hint="default" w:ascii="Times New Roman" w:hAnsi="Times New Roman" w:cs="Times New Roman"/>
          <w:sz w:val="24"/>
          <w:szCs w:val="24"/>
        </w:rPr>
        <w:t>ru</w:t>
      </w:r>
      <w:r>
        <w:rPr>
          <w:rStyle w:val="18"/>
          <w:rFonts w:hint="default" w:ascii="Times New Roman" w:hAnsi="Times New Roman" w:cs="Times New Roman"/>
          <w:sz w:val="24"/>
          <w:szCs w:val="24"/>
          <w:lang w:val="ru-RU"/>
        </w:rPr>
        <w:t>/</w:t>
      </w:r>
      <w:r>
        <w:rPr>
          <w:rStyle w:val="18"/>
          <w:rFonts w:hint="default" w:ascii="Times New Roman" w:hAnsi="Times New Roman" w:cs="Times New Roman"/>
          <w:sz w:val="24"/>
          <w:szCs w:val="24"/>
        </w:rPr>
        <w:t>chitatelyam</w:t>
      </w:r>
      <w:r>
        <w:rPr>
          <w:rStyle w:val="18"/>
          <w:rFonts w:hint="default" w:ascii="Times New Roman" w:hAnsi="Times New Roman" w:cs="Times New Roman"/>
          <w:sz w:val="24"/>
          <w:szCs w:val="24"/>
          <w:lang w:val="ru-RU"/>
        </w:rPr>
        <w:t>/</w:t>
      </w:r>
      <w:r>
        <w:rPr>
          <w:rStyle w:val="18"/>
          <w:rFonts w:hint="default" w:ascii="Times New Roman" w:hAnsi="Times New Roman" w:cs="Times New Roman"/>
          <w:sz w:val="24"/>
          <w:szCs w:val="24"/>
        </w:rPr>
        <w:t>detyam</w:t>
      </w:r>
      <w:r>
        <w:rPr>
          <w:rStyle w:val="18"/>
          <w:rFonts w:hint="default" w:ascii="Times New Roman" w:hAnsi="Times New Roman" w:cs="Times New Roman"/>
          <w:sz w:val="24"/>
          <w:szCs w:val="24"/>
          <w:lang w:val="ru-RU"/>
        </w:rPr>
        <w:t>/</w:t>
      </w:r>
      <w:r>
        <w:rPr>
          <w:rStyle w:val="18"/>
          <w:rFonts w:hint="default" w:ascii="Times New Roman" w:hAnsi="Times New Roman" w:cs="Times New Roman"/>
          <w:sz w:val="24"/>
          <w:szCs w:val="24"/>
        </w:rPr>
        <w:t>poleznye</w:t>
      </w:r>
      <w:r>
        <w:rPr>
          <w:rStyle w:val="18"/>
          <w:rFonts w:hint="default" w:ascii="Times New Roman" w:hAnsi="Times New Roman" w:cs="Times New Roman"/>
          <w:sz w:val="24"/>
          <w:szCs w:val="24"/>
          <w:lang w:val="ru-RU"/>
        </w:rPr>
        <w:t>-</w:t>
      </w:r>
      <w:r>
        <w:rPr>
          <w:rStyle w:val="18"/>
          <w:rFonts w:hint="default" w:ascii="Times New Roman" w:hAnsi="Times New Roman" w:cs="Times New Roman"/>
          <w:sz w:val="24"/>
          <w:szCs w:val="24"/>
        </w:rPr>
        <w:t>sajty</w:t>
      </w:r>
      <w:r>
        <w:rPr>
          <w:rStyle w:val="18"/>
          <w:rFonts w:hint="default" w:ascii="Times New Roman" w:hAnsi="Times New Roman" w:cs="Times New Roman"/>
          <w:sz w:val="24"/>
          <w:szCs w:val="24"/>
          <w:lang w:val="ru-RU"/>
        </w:rPr>
        <w:t>/</w:t>
      </w:r>
      <w:r>
        <w:rPr>
          <w:rStyle w:val="18"/>
          <w:rFonts w:hint="default" w:ascii="Times New Roman" w:hAnsi="Times New Roman" w:cs="Times New Roman"/>
          <w:sz w:val="24"/>
          <w:szCs w:val="24"/>
        </w:rPr>
        <w:t>poleznye</w:t>
      </w:r>
      <w:r>
        <w:rPr>
          <w:rStyle w:val="18"/>
          <w:rFonts w:hint="default" w:ascii="Times New Roman" w:hAnsi="Times New Roman" w:cs="Times New Roman"/>
          <w:sz w:val="24"/>
          <w:szCs w:val="24"/>
          <w:lang w:val="ru-RU"/>
        </w:rPr>
        <w:t>-</w:t>
      </w:r>
      <w:r>
        <w:rPr>
          <w:rStyle w:val="18"/>
          <w:rFonts w:hint="default" w:ascii="Times New Roman" w:hAnsi="Times New Roman" w:cs="Times New Roman"/>
          <w:sz w:val="24"/>
          <w:szCs w:val="24"/>
        </w:rPr>
        <w:t>sajty</w:t>
      </w:r>
      <w:r>
        <w:rPr>
          <w:rStyle w:val="18"/>
          <w:rFonts w:hint="default" w:ascii="Times New Roman" w:hAnsi="Times New Roman" w:cs="Times New Roman"/>
          <w:sz w:val="24"/>
          <w:szCs w:val="24"/>
          <w:lang w:val="ru-RU"/>
        </w:rPr>
        <w:t>-</w:t>
      </w:r>
      <w:r>
        <w:rPr>
          <w:rStyle w:val="18"/>
          <w:rFonts w:hint="default" w:ascii="Times New Roman" w:hAnsi="Times New Roman" w:cs="Times New Roman"/>
          <w:sz w:val="24"/>
          <w:szCs w:val="24"/>
        </w:rPr>
        <w:t>dlya</w:t>
      </w:r>
      <w:r>
        <w:rPr>
          <w:rStyle w:val="18"/>
          <w:rFonts w:hint="default" w:ascii="Times New Roman" w:hAnsi="Times New Roman" w:cs="Times New Roman"/>
          <w:sz w:val="24"/>
          <w:szCs w:val="24"/>
          <w:lang w:val="ru-RU"/>
        </w:rPr>
        <w:t>-</w:t>
      </w:r>
      <w:r>
        <w:rPr>
          <w:rStyle w:val="18"/>
          <w:rFonts w:hint="default" w:ascii="Times New Roman" w:hAnsi="Times New Roman" w:cs="Times New Roman"/>
          <w:sz w:val="24"/>
          <w:szCs w:val="24"/>
        </w:rPr>
        <w:t>detej</w:t>
      </w:r>
      <w:r>
        <w:rPr>
          <w:rStyle w:val="18"/>
          <w:rFonts w:hint="default" w:ascii="Times New Roman" w:hAnsi="Times New Roman" w:cs="Times New Roman"/>
          <w:sz w:val="24"/>
          <w:szCs w:val="24"/>
        </w:rPr>
        <w:fldChar w:fldCharType="end"/>
      </w:r>
      <w:r>
        <w:rPr>
          <w:rFonts w:hint="default" w:ascii="Times New Roman" w:hAnsi="Times New Roman" w:cs="Times New Roman"/>
          <w:sz w:val="24"/>
          <w:szCs w:val="24"/>
          <w:lang w:val="ru-RU"/>
        </w:rPr>
        <w:t xml:space="preserve">  – Детская сетевая библиотека. Каталоги по возрасту, по авторам. </w:t>
      </w:r>
    </w:p>
    <w:p w14:paraId="6BEDE873">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 xml:space="preserve">Полезные ссылки: Сайты для родителей; Электронные архивы. </w:t>
      </w:r>
      <w:r>
        <w:rPr>
          <w:rFonts w:hint="default" w:ascii="Times New Roman" w:hAnsi="Times New Roman" w:cs="Times New Roman"/>
        </w:rPr>
        <w:fldChar w:fldCharType="begin"/>
      </w:r>
      <w:r>
        <w:rPr>
          <w:rFonts w:hint="default" w:ascii="Times New Roman" w:hAnsi="Times New Roman" w:cs="Times New Roman"/>
        </w:rPr>
        <w:instrText xml:space="preserve"> HYPERLINK "http://www.kulichki.com/moshkow/TALES/stishki.txt" \o "http://www.kulichki.com/moshkow/TALES/stishki.txt" </w:instrText>
      </w:r>
      <w:r>
        <w:rPr>
          <w:rFonts w:hint="default" w:ascii="Times New Roman" w:hAnsi="Times New Roman" w:cs="Times New Roman"/>
        </w:rPr>
        <w:fldChar w:fldCharType="separate"/>
      </w:r>
      <w:r>
        <w:rPr>
          <w:rStyle w:val="18"/>
          <w:rFonts w:hint="default" w:ascii="Times New Roman" w:hAnsi="Times New Roman" w:cs="Times New Roman"/>
          <w:sz w:val="24"/>
          <w:szCs w:val="24"/>
        </w:rPr>
        <w:t>http</w:t>
      </w:r>
      <w:r>
        <w:rPr>
          <w:rStyle w:val="18"/>
          <w:rFonts w:hint="default" w:ascii="Times New Roman" w:hAnsi="Times New Roman" w:cs="Times New Roman"/>
          <w:sz w:val="24"/>
          <w:szCs w:val="24"/>
          <w:lang w:val="ru-RU"/>
        </w:rPr>
        <w:t>://</w:t>
      </w:r>
      <w:r>
        <w:rPr>
          <w:rStyle w:val="18"/>
          <w:rFonts w:hint="default" w:ascii="Times New Roman" w:hAnsi="Times New Roman" w:cs="Times New Roman"/>
          <w:sz w:val="24"/>
          <w:szCs w:val="24"/>
        </w:rPr>
        <w:t>www</w:t>
      </w:r>
      <w:r>
        <w:rPr>
          <w:rStyle w:val="18"/>
          <w:rFonts w:hint="default" w:ascii="Times New Roman" w:hAnsi="Times New Roman" w:cs="Times New Roman"/>
          <w:sz w:val="24"/>
          <w:szCs w:val="24"/>
          <w:lang w:val="ru-RU"/>
        </w:rPr>
        <w:t>.</w:t>
      </w:r>
      <w:r>
        <w:rPr>
          <w:rStyle w:val="18"/>
          <w:rFonts w:hint="default" w:ascii="Times New Roman" w:hAnsi="Times New Roman" w:cs="Times New Roman"/>
          <w:sz w:val="24"/>
          <w:szCs w:val="24"/>
        </w:rPr>
        <w:t>kulichki</w:t>
      </w:r>
      <w:r>
        <w:rPr>
          <w:rStyle w:val="18"/>
          <w:rFonts w:hint="default" w:ascii="Times New Roman" w:hAnsi="Times New Roman" w:cs="Times New Roman"/>
          <w:sz w:val="24"/>
          <w:szCs w:val="24"/>
          <w:lang w:val="ru-RU"/>
        </w:rPr>
        <w:t>.</w:t>
      </w:r>
      <w:r>
        <w:rPr>
          <w:rStyle w:val="18"/>
          <w:rFonts w:hint="default" w:ascii="Times New Roman" w:hAnsi="Times New Roman" w:cs="Times New Roman"/>
          <w:sz w:val="24"/>
          <w:szCs w:val="24"/>
        </w:rPr>
        <w:t>com</w:t>
      </w:r>
      <w:r>
        <w:rPr>
          <w:rStyle w:val="18"/>
          <w:rFonts w:hint="default" w:ascii="Times New Roman" w:hAnsi="Times New Roman" w:cs="Times New Roman"/>
          <w:sz w:val="24"/>
          <w:szCs w:val="24"/>
          <w:lang w:val="ru-RU"/>
        </w:rPr>
        <w:t>/</w:t>
      </w:r>
      <w:r>
        <w:rPr>
          <w:rStyle w:val="18"/>
          <w:rFonts w:hint="default" w:ascii="Times New Roman" w:hAnsi="Times New Roman" w:cs="Times New Roman"/>
          <w:sz w:val="24"/>
          <w:szCs w:val="24"/>
        </w:rPr>
        <w:t>moshkow</w:t>
      </w:r>
      <w:r>
        <w:rPr>
          <w:rStyle w:val="18"/>
          <w:rFonts w:hint="default" w:ascii="Times New Roman" w:hAnsi="Times New Roman" w:cs="Times New Roman"/>
          <w:sz w:val="24"/>
          <w:szCs w:val="24"/>
          <w:lang w:val="ru-RU"/>
        </w:rPr>
        <w:t>/</w:t>
      </w:r>
      <w:r>
        <w:rPr>
          <w:rStyle w:val="18"/>
          <w:rFonts w:hint="default" w:ascii="Times New Roman" w:hAnsi="Times New Roman" w:cs="Times New Roman"/>
          <w:sz w:val="24"/>
          <w:szCs w:val="24"/>
        </w:rPr>
        <w:t>TALES</w:t>
      </w:r>
      <w:r>
        <w:rPr>
          <w:rStyle w:val="18"/>
          <w:rFonts w:hint="default" w:ascii="Times New Roman" w:hAnsi="Times New Roman" w:cs="Times New Roman"/>
          <w:sz w:val="24"/>
          <w:szCs w:val="24"/>
          <w:lang w:val="ru-RU"/>
        </w:rPr>
        <w:t>/</w:t>
      </w:r>
      <w:r>
        <w:rPr>
          <w:rStyle w:val="18"/>
          <w:rFonts w:hint="default" w:ascii="Times New Roman" w:hAnsi="Times New Roman" w:cs="Times New Roman"/>
          <w:sz w:val="24"/>
          <w:szCs w:val="24"/>
        </w:rPr>
        <w:t>stishki</w:t>
      </w:r>
      <w:r>
        <w:rPr>
          <w:rStyle w:val="18"/>
          <w:rFonts w:hint="default" w:ascii="Times New Roman" w:hAnsi="Times New Roman" w:cs="Times New Roman"/>
          <w:sz w:val="24"/>
          <w:szCs w:val="24"/>
          <w:lang w:val="ru-RU"/>
        </w:rPr>
        <w:t>.</w:t>
      </w:r>
      <w:r>
        <w:rPr>
          <w:rStyle w:val="18"/>
          <w:rFonts w:hint="default" w:ascii="Times New Roman" w:hAnsi="Times New Roman" w:cs="Times New Roman"/>
          <w:sz w:val="24"/>
          <w:szCs w:val="24"/>
        </w:rPr>
        <w:t>txt</w:t>
      </w:r>
      <w:r>
        <w:rPr>
          <w:rStyle w:val="18"/>
          <w:rFonts w:hint="default" w:ascii="Times New Roman" w:hAnsi="Times New Roman" w:cs="Times New Roman"/>
          <w:sz w:val="24"/>
          <w:szCs w:val="24"/>
        </w:rPr>
        <w:fldChar w:fldCharType="end"/>
      </w:r>
      <w:r>
        <w:rPr>
          <w:rFonts w:hint="default" w:ascii="Times New Roman" w:hAnsi="Times New Roman" w:cs="Times New Roman"/>
          <w:sz w:val="24"/>
          <w:szCs w:val="24"/>
          <w:lang w:val="ru-RU"/>
        </w:rPr>
        <w:t xml:space="preserve">  – Детские стихи – раздел библиотеки Максима Мошкова. </w:t>
      </w:r>
      <w:r>
        <w:rPr>
          <w:rFonts w:hint="default" w:ascii="Times New Roman" w:hAnsi="Times New Roman" w:cs="Times New Roman"/>
        </w:rPr>
        <w:fldChar w:fldCharType="begin"/>
      </w:r>
      <w:r>
        <w:rPr>
          <w:rFonts w:hint="default" w:ascii="Times New Roman" w:hAnsi="Times New Roman" w:cs="Times New Roman"/>
        </w:rPr>
        <w:instrText xml:space="preserve"> HYPERLINK "https://rgdb.ru" \o "https://rgdb.ru" </w:instrText>
      </w:r>
      <w:r>
        <w:rPr>
          <w:rFonts w:hint="default" w:ascii="Times New Roman" w:hAnsi="Times New Roman" w:cs="Times New Roman"/>
        </w:rPr>
        <w:fldChar w:fldCharType="separate"/>
      </w:r>
      <w:r>
        <w:rPr>
          <w:rStyle w:val="18"/>
          <w:rFonts w:hint="default" w:ascii="Times New Roman" w:hAnsi="Times New Roman" w:cs="Times New Roman"/>
          <w:sz w:val="24"/>
          <w:szCs w:val="24"/>
        </w:rPr>
        <w:t>https</w:t>
      </w:r>
      <w:r>
        <w:rPr>
          <w:rStyle w:val="18"/>
          <w:rFonts w:hint="default" w:ascii="Times New Roman" w:hAnsi="Times New Roman" w:cs="Times New Roman"/>
          <w:sz w:val="24"/>
          <w:szCs w:val="24"/>
          <w:lang w:val="ru-RU"/>
        </w:rPr>
        <w:t>://</w:t>
      </w:r>
      <w:r>
        <w:rPr>
          <w:rStyle w:val="18"/>
          <w:rFonts w:hint="default" w:ascii="Times New Roman" w:hAnsi="Times New Roman" w:cs="Times New Roman"/>
          <w:sz w:val="24"/>
          <w:szCs w:val="24"/>
        </w:rPr>
        <w:t>rgdb</w:t>
      </w:r>
      <w:r>
        <w:rPr>
          <w:rStyle w:val="18"/>
          <w:rFonts w:hint="default" w:ascii="Times New Roman" w:hAnsi="Times New Roman" w:cs="Times New Roman"/>
          <w:sz w:val="24"/>
          <w:szCs w:val="24"/>
          <w:lang w:val="ru-RU"/>
        </w:rPr>
        <w:t>.</w:t>
      </w:r>
      <w:r>
        <w:rPr>
          <w:rStyle w:val="18"/>
          <w:rFonts w:hint="default" w:ascii="Times New Roman" w:hAnsi="Times New Roman" w:cs="Times New Roman"/>
          <w:sz w:val="24"/>
          <w:szCs w:val="24"/>
        </w:rPr>
        <w:t>ru</w:t>
      </w:r>
      <w:r>
        <w:rPr>
          <w:rStyle w:val="18"/>
          <w:rFonts w:hint="default" w:ascii="Times New Roman" w:hAnsi="Times New Roman" w:cs="Times New Roman"/>
          <w:sz w:val="24"/>
          <w:szCs w:val="24"/>
        </w:rPr>
        <w:fldChar w:fldCharType="end"/>
      </w:r>
      <w:r>
        <w:rPr>
          <w:rFonts w:hint="default" w:ascii="Times New Roman" w:hAnsi="Times New Roman" w:cs="Times New Roman"/>
          <w:sz w:val="24"/>
          <w:szCs w:val="24"/>
          <w:lang w:val="ru-RU"/>
        </w:rPr>
        <w:t xml:space="preserve">  – Российская государственная детская библиотека. </w:t>
      </w:r>
    </w:p>
    <w:p w14:paraId="25FFB68F">
      <w:pPr>
        <w:pBdr>
          <w:top w:val="none" w:color="000000" w:sz="0" w:space="0"/>
          <w:left w:val="none" w:color="000000" w:sz="0" w:space="0"/>
          <w:bottom w:val="none" w:color="000000" w:sz="0" w:space="0"/>
          <w:right w:val="none" w:color="000000" w:sz="0" w:space="0"/>
          <w:between w:val="none" w:color="000000" w:sz="0" w:space="0"/>
        </w:pBdr>
        <w:spacing w:after="0" w:line="360" w:lineRule="auto"/>
        <w:rPr>
          <w:rFonts w:hint="default" w:ascii="Times New Roman" w:hAnsi="Times New Roman" w:cs="Times New Roman"/>
          <w:sz w:val="24"/>
          <w:szCs w:val="24"/>
          <w:lang w:val="ru-RU"/>
        </w:rPr>
      </w:pPr>
      <w:r>
        <w:rPr>
          <w:rFonts w:hint="default" w:ascii="Times New Roman" w:hAnsi="Times New Roman" w:cs="Times New Roman"/>
        </w:rPr>
        <w:fldChar w:fldCharType="begin"/>
      </w:r>
      <w:r>
        <w:rPr>
          <w:rFonts w:hint="default" w:ascii="Times New Roman" w:hAnsi="Times New Roman" w:cs="Times New Roman"/>
        </w:rPr>
        <w:instrText xml:space="preserve"> HYPERLINK "http://www.dedushka.net" \o "http://www.dedushka.net" </w:instrText>
      </w:r>
      <w:r>
        <w:rPr>
          <w:rFonts w:hint="default" w:ascii="Times New Roman" w:hAnsi="Times New Roman" w:cs="Times New Roman"/>
        </w:rPr>
        <w:fldChar w:fldCharType="separate"/>
      </w:r>
      <w:r>
        <w:rPr>
          <w:rStyle w:val="18"/>
          <w:rFonts w:hint="default" w:ascii="Times New Roman" w:hAnsi="Times New Roman" w:cs="Times New Roman"/>
          <w:sz w:val="24"/>
          <w:szCs w:val="24"/>
        </w:rPr>
        <w:t>http</w:t>
      </w:r>
      <w:r>
        <w:rPr>
          <w:rStyle w:val="18"/>
          <w:rFonts w:hint="default" w:ascii="Times New Roman" w:hAnsi="Times New Roman" w:cs="Times New Roman"/>
          <w:sz w:val="24"/>
          <w:szCs w:val="24"/>
          <w:lang w:val="ru-RU"/>
        </w:rPr>
        <w:t>://</w:t>
      </w:r>
      <w:r>
        <w:rPr>
          <w:rStyle w:val="18"/>
          <w:rFonts w:hint="default" w:ascii="Times New Roman" w:hAnsi="Times New Roman" w:cs="Times New Roman"/>
          <w:sz w:val="24"/>
          <w:szCs w:val="24"/>
        </w:rPr>
        <w:t>www</w:t>
      </w:r>
      <w:r>
        <w:rPr>
          <w:rStyle w:val="18"/>
          <w:rFonts w:hint="default" w:ascii="Times New Roman" w:hAnsi="Times New Roman" w:cs="Times New Roman"/>
          <w:sz w:val="24"/>
          <w:szCs w:val="24"/>
          <w:lang w:val="ru-RU"/>
        </w:rPr>
        <w:t>.</w:t>
      </w:r>
      <w:r>
        <w:rPr>
          <w:rStyle w:val="18"/>
          <w:rFonts w:hint="default" w:ascii="Times New Roman" w:hAnsi="Times New Roman" w:cs="Times New Roman"/>
          <w:sz w:val="24"/>
          <w:szCs w:val="24"/>
        </w:rPr>
        <w:t>dedushka</w:t>
      </w:r>
      <w:r>
        <w:rPr>
          <w:rStyle w:val="18"/>
          <w:rFonts w:hint="default" w:ascii="Times New Roman" w:hAnsi="Times New Roman" w:cs="Times New Roman"/>
          <w:sz w:val="24"/>
          <w:szCs w:val="24"/>
          <w:lang w:val="ru-RU"/>
        </w:rPr>
        <w:t>.</w:t>
      </w:r>
      <w:r>
        <w:rPr>
          <w:rStyle w:val="18"/>
          <w:rFonts w:hint="default" w:ascii="Times New Roman" w:hAnsi="Times New Roman" w:cs="Times New Roman"/>
          <w:sz w:val="24"/>
          <w:szCs w:val="24"/>
        </w:rPr>
        <w:t>net</w:t>
      </w:r>
      <w:r>
        <w:rPr>
          <w:rStyle w:val="18"/>
          <w:rFonts w:hint="default" w:ascii="Times New Roman" w:hAnsi="Times New Roman" w:cs="Times New Roman"/>
          <w:sz w:val="24"/>
          <w:szCs w:val="24"/>
        </w:rPr>
        <w:fldChar w:fldCharType="end"/>
      </w:r>
      <w:r>
        <w:rPr>
          <w:rFonts w:hint="default" w:ascii="Times New Roman" w:hAnsi="Times New Roman" w:cs="Times New Roman"/>
          <w:sz w:val="24"/>
          <w:szCs w:val="24"/>
          <w:lang w:val="ru-RU"/>
        </w:rPr>
        <w:t xml:space="preserve">  – Детская сетевая библиотека. Каталоги по возрасту, по авторам.</w:t>
      </w:r>
    </w:p>
    <w:p w14:paraId="6640680B">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b/>
          <w:bCs/>
          <w:color w:val="000000"/>
          <w:sz w:val="24"/>
          <w:szCs w:val="24"/>
          <w:lang w:val="ru-RU"/>
        </w:rPr>
        <w:t>2.3. Особенности организации развивающей предметно-пространственной среды</w:t>
      </w:r>
    </w:p>
    <w:p w14:paraId="4B986BE0">
      <w:pPr>
        <w:spacing w:after="0" w:line="360" w:lineRule="auto"/>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РППС рассматривается как часть образовательной среды и фактор, обогащающий развитие детей. РППС МАДОУ «Детский сад №33» ГО г.Стерлитамак РБ обеспечивает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14:paraId="2B82AD6F">
      <w:pPr>
        <w:spacing w:after="0" w:line="360" w:lineRule="auto"/>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 xml:space="preserve">     п.31 ФОП ДО</w:t>
      </w:r>
    </w:p>
    <w:p w14:paraId="13EA1D49">
      <w:pPr>
        <w:pStyle w:val="214"/>
        <w:shd w:val="clear" w:color="auto" w:fill="auto"/>
        <w:spacing w:before="0" w:line="360" w:lineRule="auto"/>
        <w:ind w:right="20"/>
        <w:jc w:val="left"/>
        <w:rPr>
          <w:rFonts w:hint="default" w:ascii="Times New Roman" w:hAnsi="Times New Roman" w:cs="Times New Roman"/>
          <w:sz w:val="24"/>
          <w:szCs w:val="24"/>
        </w:rPr>
      </w:pPr>
      <w:r>
        <w:rPr>
          <w:rFonts w:hint="default" w:ascii="Times New Roman" w:hAnsi="Times New Roman" w:cs="Times New Roman"/>
          <w:sz w:val="24"/>
          <w:szCs w:val="24"/>
        </w:rPr>
        <w:t>РППС ДОО создано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14:paraId="1BD4583E">
      <w:pPr>
        <w:pStyle w:val="214"/>
        <w:shd w:val="clear" w:color="auto" w:fill="auto"/>
        <w:spacing w:before="0" w:line="360" w:lineRule="auto"/>
        <w:jc w:val="left"/>
        <w:rPr>
          <w:rFonts w:hint="default" w:ascii="Times New Roman" w:hAnsi="Times New Roman" w:cs="Times New Roman"/>
          <w:sz w:val="24"/>
          <w:szCs w:val="24"/>
        </w:rPr>
      </w:pPr>
      <w:r>
        <w:rPr>
          <w:rFonts w:hint="default" w:ascii="Times New Roman" w:hAnsi="Times New Roman" w:cs="Times New Roman"/>
          <w:sz w:val="24"/>
          <w:szCs w:val="24"/>
        </w:rPr>
        <w:t>Проектирование РППС ДОО происходит в соответствии с п.31.5. ФОП ДО.</w:t>
      </w:r>
    </w:p>
    <w:p w14:paraId="3CC92F30">
      <w:pPr>
        <w:pStyle w:val="214"/>
        <w:shd w:val="clear" w:color="auto" w:fill="auto"/>
        <w:spacing w:before="0" w:line="360" w:lineRule="auto"/>
        <w:jc w:val="left"/>
        <w:rPr>
          <w:rFonts w:hint="default" w:ascii="Times New Roman" w:hAnsi="Times New Roman" w:cs="Times New Roman"/>
          <w:sz w:val="24"/>
          <w:szCs w:val="24"/>
        </w:rPr>
      </w:pPr>
      <w:r>
        <w:rPr>
          <w:rFonts w:hint="default" w:ascii="Times New Roman" w:hAnsi="Times New Roman" w:cs="Times New Roman"/>
          <w:sz w:val="24"/>
          <w:szCs w:val="24"/>
        </w:rPr>
        <w:t>Требования к РППС определяются п.п.31.6. – 31.9. ФОП ДО</w:t>
      </w:r>
    </w:p>
    <w:p w14:paraId="05A4AE96">
      <w:pPr>
        <w:pStyle w:val="214"/>
        <w:shd w:val="clear" w:color="auto" w:fill="auto"/>
        <w:spacing w:before="0" w:line="360" w:lineRule="auto"/>
        <w:jc w:val="left"/>
        <w:rPr>
          <w:rFonts w:hint="default" w:ascii="Times New Roman" w:hAnsi="Times New Roman" w:cs="Times New Roman"/>
          <w:sz w:val="24"/>
          <w:szCs w:val="24"/>
        </w:rPr>
      </w:pPr>
      <w:r>
        <w:rPr>
          <w:rFonts w:hint="default" w:ascii="Times New Roman" w:hAnsi="Times New Roman" w:cs="Times New Roman"/>
          <w:sz w:val="24"/>
          <w:szCs w:val="24"/>
        </w:rPr>
        <w:t>В соответствии с п.31.10. ФОП ДО в ДОО созданы условия для эмоционального благополучия детей и комфортной работы педагогических и учебно-вспомогательных работников:</w:t>
      </w:r>
    </w:p>
    <w:p w14:paraId="5DF83365">
      <w:pPr>
        <w:pStyle w:val="214"/>
        <w:shd w:val="clear" w:color="auto" w:fill="auto"/>
        <w:spacing w:before="0" w:line="360" w:lineRule="auto"/>
        <w:jc w:val="left"/>
        <w:rPr>
          <w:rFonts w:hint="default" w:ascii="Times New Roman" w:hAnsi="Times New Roman" w:cs="Times New Roman"/>
          <w:sz w:val="24"/>
          <w:szCs w:val="24"/>
        </w:rPr>
      </w:pPr>
    </w:p>
    <w:p w14:paraId="7DB5EA1A">
      <w:pPr>
        <w:pStyle w:val="214"/>
        <w:shd w:val="clear" w:color="auto" w:fill="auto"/>
        <w:spacing w:before="0" w:line="360" w:lineRule="auto"/>
        <w:jc w:val="left"/>
        <w:rPr>
          <w:rFonts w:hint="default" w:ascii="Times New Roman" w:hAnsi="Times New Roman" w:cs="Times New Roman"/>
          <w:sz w:val="24"/>
          <w:szCs w:val="24"/>
        </w:rPr>
      </w:pPr>
    </w:p>
    <w:tbl>
      <w:tblPr>
        <w:tblStyle w:val="12"/>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4991"/>
        <w:gridCol w:w="5025"/>
      </w:tblGrid>
      <w:tr w14:paraId="6A288F7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341" w:type="dxa"/>
            <w:noWrap w:val="0"/>
          </w:tcPr>
          <w:p w14:paraId="0EC076DF">
            <w:pPr>
              <w:pStyle w:val="214"/>
              <w:shd w:val="clear" w:color="auto" w:fill="auto"/>
              <w:spacing w:before="0" w:line="360" w:lineRule="auto"/>
              <w:jc w:val="left"/>
              <w:rPr>
                <w:rFonts w:hint="default" w:ascii="Times New Roman" w:hAnsi="Times New Roman" w:cs="Times New Roman"/>
                <w:b/>
                <w:bCs/>
                <w:sz w:val="24"/>
                <w:szCs w:val="24"/>
              </w:rPr>
            </w:pPr>
            <w:r>
              <w:rPr>
                <w:rFonts w:hint="default" w:ascii="Times New Roman" w:hAnsi="Times New Roman" w:cs="Times New Roman"/>
                <w:b/>
                <w:bCs/>
                <w:sz w:val="24"/>
                <w:szCs w:val="24"/>
              </w:rPr>
              <w:t>Целевая группа</w:t>
            </w:r>
          </w:p>
        </w:tc>
        <w:tc>
          <w:tcPr>
            <w:tcW w:w="5341" w:type="dxa"/>
            <w:noWrap w:val="0"/>
          </w:tcPr>
          <w:p w14:paraId="4093BACC">
            <w:pPr>
              <w:pStyle w:val="214"/>
              <w:shd w:val="clear" w:color="auto" w:fill="auto"/>
              <w:spacing w:before="0" w:line="360" w:lineRule="auto"/>
              <w:jc w:val="left"/>
              <w:rPr>
                <w:rFonts w:hint="default" w:ascii="Times New Roman" w:hAnsi="Times New Roman" w:cs="Times New Roman"/>
                <w:b/>
                <w:bCs/>
                <w:sz w:val="24"/>
                <w:szCs w:val="24"/>
              </w:rPr>
            </w:pPr>
            <w:r>
              <w:rPr>
                <w:rFonts w:hint="default" w:ascii="Times New Roman" w:hAnsi="Times New Roman" w:cs="Times New Roman"/>
                <w:b/>
                <w:bCs/>
                <w:sz w:val="24"/>
                <w:szCs w:val="24"/>
              </w:rPr>
              <w:t>Условия, обеспечивающие эмоциональное благополучие/ комфортную работу</w:t>
            </w:r>
          </w:p>
        </w:tc>
      </w:tr>
      <w:tr w14:paraId="2F0D633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341" w:type="dxa"/>
            <w:noWrap w:val="0"/>
          </w:tcPr>
          <w:p w14:paraId="76D42BAB">
            <w:pPr>
              <w:pStyle w:val="214"/>
              <w:shd w:val="clear" w:color="auto" w:fill="auto"/>
              <w:spacing w:before="0" w:line="360" w:lineRule="auto"/>
              <w:jc w:val="left"/>
              <w:rPr>
                <w:rFonts w:hint="default" w:ascii="Times New Roman" w:hAnsi="Times New Roman" w:cs="Times New Roman"/>
                <w:sz w:val="24"/>
                <w:szCs w:val="24"/>
              </w:rPr>
            </w:pPr>
            <w:r>
              <w:rPr>
                <w:rFonts w:hint="default" w:ascii="Times New Roman" w:hAnsi="Times New Roman" w:cs="Times New Roman"/>
                <w:sz w:val="24"/>
                <w:szCs w:val="24"/>
              </w:rPr>
              <w:t>Дети</w:t>
            </w:r>
          </w:p>
        </w:tc>
        <w:tc>
          <w:tcPr>
            <w:tcW w:w="5341" w:type="dxa"/>
            <w:noWrap w:val="0"/>
          </w:tcPr>
          <w:p w14:paraId="307B9EA5">
            <w:pPr>
              <w:pStyle w:val="214"/>
              <w:shd w:val="clear" w:color="auto" w:fill="auto"/>
              <w:spacing w:before="0" w:line="360" w:lineRule="auto"/>
              <w:jc w:val="left"/>
              <w:rPr>
                <w:rFonts w:hint="default" w:ascii="Times New Roman" w:hAnsi="Times New Roman" w:cs="Times New Roman"/>
                <w:color w:val="000000"/>
                <w:sz w:val="24"/>
                <w:szCs w:val="24"/>
                <w:shd w:val="clear" w:color="auto" w:fill="FFFFFF"/>
              </w:rPr>
            </w:pPr>
            <w:r>
              <w:rPr>
                <w:rFonts w:hint="default" w:ascii="Times New Roman" w:hAnsi="Times New Roman" w:cs="Times New Roman"/>
                <w:sz w:val="24"/>
                <w:szCs w:val="24"/>
              </w:rPr>
              <w:t xml:space="preserve">В </w:t>
            </w:r>
            <w:r>
              <w:rPr>
                <w:rFonts w:hint="default" w:ascii="Times New Roman" w:hAnsi="Times New Roman" w:cs="Times New Roman"/>
                <w:color w:val="000000"/>
                <w:sz w:val="24"/>
                <w:szCs w:val="24"/>
                <w:shd w:val="clear" w:color="auto" w:fill="FFFFFF"/>
              </w:rPr>
              <w:t xml:space="preserve"> группах организованы  уголки психологической разгрузки </w:t>
            </w:r>
          </w:p>
          <w:p w14:paraId="0B03C05F">
            <w:pPr>
              <w:pStyle w:val="214"/>
              <w:shd w:val="clear" w:color="auto" w:fill="auto"/>
              <w:spacing w:before="0" w:line="360" w:lineRule="auto"/>
              <w:jc w:val="left"/>
              <w:rPr>
                <w:rFonts w:hint="default" w:ascii="Times New Roman" w:hAnsi="Times New Roman" w:cs="Times New Roman"/>
                <w:color w:val="000000"/>
                <w:sz w:val="24"/>
                <w:szCs w:val="24"/>
                <w:shd w:val="clear" w:color="auto" w:fill="FFFFFF"/>
              </w:rPr>
            </w:pPr>
            <w:r>
              <w:rPr>
                <w:rFonts w:hint="default" w:ascii="Times New Roman" w:hAnsi="Times New Roman" w:cs="Times New Roman"/>
                <w:color w:val="000000"/>
                <w:sz w:val="24"/>
                <w:szCs w:val="24"/>
                <w:shd w:val="clear" w:color="auto" w:fill="FFFFFF"/>
              </w:rPr>
              <w:t>-созданы уголки уединения;</w:t>
            </w:r>
          </w:p>
          <w:p w14:paraId="047839EC">
            <w:pPr>
              <w:pStyle w:val="214"/>
              <w:shd w:val="clear" w:color="auto" w:fill="auto"/>
              <w:spacing w:before="0" w:line="360" w:lineRule="auto"/>
              <w:jc w:val="left"/>
              <w:rPr>
                <w:rFonts w:hint="default" w:ascii="Times New Roman" w:hAnsi="Times New Roman" w:cs="Times New Roman"/>
                <w:color w:val="211E1E"/>
                <w:sz w:val="24"/>
                <w:szCs w:val="24"/>
              </w:rPr>
            </w:pPr>
            <w:r>
              <w:rPr>
                <w:rFonts w:hint="default" w:ascii="Times New Roman" w:hAnsi="Times New Roman" w:cs="Times New Roman"/>
                <w:color w:val="211E1E"/>
                <w:sz w:val="24"/>
                <w:szCs w:val="24"/>
              </w:rPr>
              <w:t>-свободный доступ</w:t>
            </w:r>
            <w:r>
              <w:rPr>
                <w:rStyle w:val="218"/>
                <w:rFonts w:hint="default" w:ascii="Times New Roman" w:hAnsi="Times New Roman" w:cs="Times New Roman"/>
                <w:b/>
                <w:bCs/>
                <w:color w:val="211E1E"/>
                <w:sz w:val="24"/>
                <w:szCs w:val="24"/>
              </w:rPr>
              <w:t> </w:t>
            </w:r>
            <w:r>
              <w:rPr>
                <w:rFonts w:hint="default" w:ascii="Times New Roman" w:hAnsi="Times New Roman" w:cs="Times New Roman"/>
                <w:color w:val="211E1E"/>
                <w:sz w:val="24"/>
                <w:szCs w:val="24"/>
              </w:rPr>
              <w:t xml:space="preserve">детей   к играм, игрушкам, </w:t>
            </w:r>
          </w:p>
          <w:p w14:paraId="769FE8FC">
            <w:pPr>
              <w:pStyle w:val="214"/>
              <w:shd w:val="clear" w:color="auto" w:fill="auto"/>
              <w:spacing w:before="0" w:line="360" w:lineRule="auto"/>
              <w:jc w:val="left"/>
              <w:rPr>
                <w:rFonts w:hint="default" w:ascii="Times New Roman" w:hAnsi="Times New Roman" w:cs="Times New Roman"/>
                <w:color w:val="211E1E"/>
                <w:sz w:val="24"/>
                <w:szCs w:val="24"/>
              </w:rPr>
            </w:pPr>
            <w:r>
              <w:rPr>
                <w:rFonts w:hint="default" w:ascii="Times New Roman" w:hAnsi="Times New Roman" w:cs="Times New Roman"/>
                <w:color w:val="211E1E"/>
                <w:sz w:val="24"/>
                <w:szCs w:val="24"/>
              </w:rPr>
              <w:t>-материалам, пособиям в группах;</w:t>
            </w:r>
          </w:p>
          <w:p w14:paraId="767BB020">
            <w:pPr>
              <w:pStyle w:val="214"/>
              <w:shd w:val="clear" w:color="auto" w:fill="auto"/>
              <w:spacing w:before="0" w:line="360" w:lineRule="auto"/>
              <w:jc w:val="left"/>
              <w:rPr>
                <w:rFonts w:hint="default" w:ascii="Times New Roman" w:hAnsi="Times New Roman" w:cs="Times New Roman"/>
                <w:sz w:val="24"/>
                <w:szCs w:val="24"/>
              </w:rPr>
            </w:pPr>
            <w:r>
              <w:rPr>
                <w:rFonts w:hint="default" w:ascii="Times New Roman" w:hAnsi="Times New Roman" w:cs="Times New Roman"/>
                <w:color w:val="211E1E"/>
                <w:sz w:val="24"/>
                <w:szCs w:val="24"/>
              </w:rPr>
              <w:t>-гибкое зонирование пространства группы</w:t>
            </w:r>
          </w:p>
        </w:tc>
      </w:tr>
      <w:tr w14:paraId="4F29DDF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341" w:type="dxa"/>
            <w:noWrap w:val="0"/>
          </w:tcPr>
          <w:p w14:paraId="0D42EC7E">
            <w:pPr>
              <w:pStyle w:val="214"/>
              <w:shd w:val="clear" w:color="auto" w:fill="auto"/>
              <w:spacing w:before="0" w:line="360" w:lineRule="auto"/>
              <w:jc w:val="left"/>
              <w:rPr>
                <w:rFonts w:hint="default" w:ascii="Times New Roman" w:hAnsi="Times New Roman" w:cs="Times New Roman"/>
                <w:sz w:val="24"/>
                <w:szCs w:val="24"/>
              </w:rPr>
            </w:pPr>
            <w:r>
              <w:rPr>
                <w:rFonts w:hint="default" w:ascii="Times New Roman" w:hAnsi="Times New Roman" w:cs="Times New Roman"/>
                <w:sz w:val="24"/>
                <w:szCs w:val="24"/>
              </w:rPr>
              <w:t>Педагогические работники</w:t>
            </w:r>
          </w:p>
        </w:tc>
        <w:tc>
          <w:tcPr>
            <w:tcW w:w="5341" w:type="dxa"/>
            <w:vMerge w:val="restart"/>
            <w:noWrap w:val="0"/>
          </w:tcPr>
          <w:p w14:paraId="79D5F718">
            <w:pPr>
              <w:pStyle w:val="214"/>
              <w:shd w:val="clear" w:color="auto" w:fill="auto"/>
              <w:spacing w:before="0" w:line="360" w:lineRule="auto"/>
              <w:jc w:val="left"/>
              <w:rPr>
                <w:rFonts w:hint="default" w:ascii="Times New Roman" w:hAnsi="Times New Roman" w:cs="Times New Roman"/>
                <w:sz w:val="24"/>
                <w:szCs w:val="24"/>
              </w:rPr>
            </w:pPr>
            <w:r>
              <w:rPr>
                <w:rFonts w:hint="default" w:ascii="Times New Roman" w:hAnsi="Times New Roman" w:cs="Times New Roman"/>
                <w:sz w:val="24"/>
                <w:szCs w:val="24"/>
              </w:rPr>
              <w:t>У всех работников организовано рабочее место.</w:t>
            </w:r>
          </w:p>
          <w:p w14:paraId="7506A2E2">
            <w:pPr>
              <w:pStyle w:val="214"/>
              <w:spacing w:before="0" w:line="360" w:lineRule="auto"/>
              <w:jc w:val="left"/>
              <w:rPr>
                <w:rFonts w:hint="default" w:ascii="Times New Roman" w:hAnsi="Times New Roman" w:cs="Times New Roman"/>
                <w:sz w:val="24"/>
                <w:szCs w:val="24"/>
              </w:rPr>
            </w:pPr>
          </w:p>
        </w:tc>
      </w:tr>
      <w:tr w14:paraId="185950B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341" w:type="dxa"/>
            <w:noWrap w:val="0"/>
          </w:tcPr>
          <w:p w14:paraId="0FF3E0DB">
            <w:pPr>
              <w:pStyle w:val="214"/>
              <w:shd w:val="clear" w:color="auto" w:fill="auto"/>
              <w:spacing w:before="0"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t>Прочие группы работников</w:t>
            </w:r>
          </w:p>
        </w:tc>
        <w:tc>
          <w:tcPr>
            <w:tcW w:w="5341" w:type="dxa"/>
            <w:vMerge w:val="continue"/>
            <w:noWrap w:val="0"/>
          </w:tcPr>
          <w:p w14:paraId="23D35152">
            <w:pPr>
              <w:pStyle w:val="214"/>
              <w:shd w:val="clear" w:color="auto" w:fill="auto"/>
              <w:spacing w:before="0" w:line="360" w:lineRule="auto"/>
              <w:jc w:val="both"/>
              <w:rPr>
                <w:rFonts w:hint="default" w:ascii="Times New Roman" w:hAnsi="Times New Roman" w:cs="Times New Roman"/>
                <w:sz w:val="24"/>
                <w:szCs w:val="24"/>
              </w:rPr>
            </w:pPr>
          </w:p>
        </w:tc>
      </w:tr>
    </w:tbl>
    <w:p w14:paraId="5DF752A8">
      <w:pPr>
        <w:pStyle w:val="214"/>
        <w:shd w:val="clear" w:color="auto" w:fill="auto"/>
        <w:spacing w:before="0" w:line="360" w:lineRule="auto"/>
        <w:ind w:right="20"/>
        <w:jc w:val="left"/>
        <w:rPr>
          <w:rFonts w:hint="default" w:ascii="Times New Roman" w:hAnsi="Times New Roman" w:cs="Times New Roman"/>
          <w:b/>
          <w:bCs/>
          <w:sz w:val="24"/>
          <w:szCs w:val="24"/>
        </w:rPr>
      </w:pPr>
      <w:r>
        <w:rPr>
          <w:rFonts w:hint="default" w:ascii="Times New Roman" w:hAnsi="Times New Roman" w:cs="Times New Roman"/>
          <w:sz w:val="24"/>
          <w:szCs w:val="24"/>
        </w:rPr>
        <w:t xml:space="preserve">                                                           </w:t>
      </w:r>
      <w:r>
        <w:rPr>
          <w:rFonts w:hint="default" w:ascii="Times New Roman" w:hAnsi="Times New Roman" w:cs="Times New Roman"/>
          <w:b/>
          <w:bCs/>
          <w:sz w:val="24"/>
          <w:szCs w:val="24"/>
        </w:rPr>
        <w:t xml:space="preserve">   Оснащение РППС:</w:t>
      </w:r>
    </w:p>
    <w:tbl>
      <w:tblPr>
        <w:tblStyle w:val="12"/>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3033"/>
        <w:gridCol w:w="3959"/>
        <w:gridCol w:w="3024"/>
      </w:tblGrid>
      <w:tr w14:paraId="6E6F4B6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101" w:type="dxa"/>
            <w:noWrap w:val="0"/>
          </w:tcPr>
          <w:p w14:paraId="3F1D0C85">
            <w:pPr>
              <w:tabs>
                <w:tab w:val="left" w:pos="851"/>
              </w:tabs>
              <w:spacing w:after="0" w:line="360" w:lineRule="auto"/>
              <w:ind w:right="20"/>
              <w:rPr>
                <w:rFonts w:hint="default" w:ascii="Times New Roman" w:hAnsi="Times New Roman" w:cs="Times New Roman"/>
                <w:b/>
                <w:bCs/>
                <w:sz w:val="24"/>
                <w:szCs w:val="24"/>
                <w:lang w:eastAsia="en-US"/>
              </w:rPr>
            </w:pPr>
            <w:r>
              <w:rPr>
                <w:rFonts w:hint="default" w:ascii="Times New Roman" w:hAnsi="Times New Roman" w:cs="Times New Roman"/>
                <w:b/>
                <w:bCs/>
                <w:sz w:val="24"/>
                <w:szCs w:val="24"/>
                <w:lang w:eastAsia="en-US"/>
              </w:rPr>
              <w:t>Центр активности</w:t>
            </w:r>
          </w:p>
        </w:tc>
        <w:tc>
          <w:tcPr>
            <w:tcW w:w="4095" w:type="dxa"/>
            <w:noWrap w:val="0"/>
          </w:tcPr>
          <w:p w14:paraId="58A7F238">
            <w:pPr>
              <w:tabs>
                <w:tab w:val="left" w:pos="851"/>
              </w:tabs>
              <w:spacing w:after="0" w:line="360" w:lineRule="auto"/>
              <w:ind w:right="20"/>
              <w:rPr>
                <w:rFonts w:hint="default" w:ascii="Times New Roman" w:hAnsi="Times New Roman" w:cs="Times New Roman"/>
                <w:b/>
                <w:bCs/>
                <w:sz w:val="24"/>
                <w:szCs w:val="24"/>
                <w:lang w:eastAsia="en-US"/>
              </w:rPr>
            </w:pPr>
            <w:r>
              <w:rPr>
                <w:rFonts w:hint="default" w:ascii="Times New Roman" w:hAnsi="Times New Roman" w:cs="Times New Roman"/>
                <w:b/>
                <w:bCs/>
                <w:sz w:val="24"/>
                <w:szCs w:val="24"/>
                <w:lang w:eastAsia="en-US"/>
              </w:rPr>
              <w:t>Наполнение</w:t>
            </w:r>
          </w:p>
        </w:tc>
        <w:tc>
          <w:tcPr>
            <w:tcW w:w="3072" w:type="dxa"/>
            <w:noWrap w:val="0"/>
          </w:tcPr>
          <w:p w14:paraId="18D0FCF4">
            <w:pPr>
              <w:tabs>
                <w:tab w:val="left" w:pos="851"/>
              </w:tabs>
              <w:spacing w:after="0" w:line="360" w:lineRule="auto"/>
              <w:ind w:right="20"/>
              <w:rPr>
                <w:rFonts w:hint="default" w:ascii="Times New Roman" w:hAnsi="Times New Roman" w:cs="Times New Roman"/>
                <w:b/>
                <w:bCs/>
                <w:sz w:val="24"/>
                <w:szCs w:val="24"/>
                <w:lang w:eastAsia="en-US"/>
              </w:rPr>
            </w:pPr>
            <w:r>
              <w:rPr>
                <w:rFonts w:hint="default" w:ascii="Times New Roman" w:hAnsi="Times New Roman" w:cs="Times New Roman"/>
                <w:b/>
                <w:bCs/>
                <w:sz w:val="24"/>
                <w:szCs w:val="24"/>
                <w:lang w:eastAsia="en-US"/>
              </w:rPr>
              <w:t>Особенности функционирования</w:t>
            </w:r>
          </w:p>
        </w:tc>
      </w:tr>
      <w:tr w14:paraId="4DC7785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0268" w:type="dxa"/>
            <w:gridSpan w:val="3"/>
            <w:noWrap w:val="0"/>
          </w:tcPr>
          <w:p w14:paraId="29B98A63">
            <w:pPr>
              <w:tabs>
                <w:tab w:val="left" w:pos="851"/>
              </w:tabs>
              <w:spacing w:after="0" w:line="360" w:lineRule="auto"/>
              <w:ind w:right="20"/>
              <w:rPr>
                <w:rFonts w:hint="default" w:ascii="Times New Roman" w:hAnsi="Times New Roman" w:cs="Times New Roman"/>
                <w:b/>
                <w:bCs/>
                <w:sz w:val="24"/>
                <w:szCs w:val="24"/>
                <w:lang w:eastAsia="en-US"/>
              </w:rPr>
            </w:pPr>
            <w:r>
              <w:rPr>
                <w:rFonts w:hint="default" w:ascii="Times New Roman" w:hAnsi="Times New Roman" w:cs="Times New Roman"/>
                <w:b/>
                <w:bCs/>
                <w:sz w:val="24"/>
                <w:szCs w:val="24"/>
                <w:lang w:eastAsia="en-US"/>
              </w:rPr>
              <w:t>Групповые помещения</w:t>
            </w:r>
          </w:p>
        </w:tc>
      </w:tr>
      <w:tr w14:paraId="70343B4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101" w:type="dxa"/>
            <w:noWrap w:val="0"/>
          </w:tcPr>
          <w:p w14:paraId="22142CC0">
            <w:pPr>
              <w:shd w:val="clear" w:color="auto" w:fill="FFFFFF"/>
              <w:spacing w:after="0" w:line="360" w:lineRule="auto"/>
              <w:rPr>
                <w:rFonts w:hint="default" w:ascii="Times New Roman" w:hAnsi="Times New Roman" w:cs="Times New Roman"/>
                <w:sz w:val="24"/>
                <w:szCs w:val="24"/>
                <w:lang w:eastAsia="en-US"/>
              </w:rPr>
            </w:pPr>
            <w:r>
              <w:rPr>
                <w:rFonts w:hint="default" w:ascii="Times New Roman" w:hAnsi="Times New Roman" w:cs="Times New Roman"/>
                <w:b/>
                <w:bCs/>
                <w:sz w:val="24"/>
                <w:szCs w:val="24"/>
              </w:rPr>
              <w:t xml:space="preserve">Двигательный центр </w:t>
            </w:r>
          </w:p>
        </w:tc>
        <w:tc>
          <w:tcPr>
            <w:tcW w:w="4095" w:type="dxa"/>
            <w:noWrap w:val="0"/>
          </w:tcPr>
          <w:p w14:paraId="4B61B9EC">
            <w:pPr>
              <w:shd w:val="clear" w:color="auto" w:fill="FFFFFF"/>
              <w:spacing w:after="0" w:line="360" w:lineRule="auto"/>
              <w:ind w:left="-43"/>
              <w:rPr>
                <w:rFonts w:hint="default" w:ascii="Times New Roman" w:hAnsi="Times New Roman" w:cs="Times New Roman"/>
                <w:sz w:val="24"/>
                <w:szCs w:val="24"/>
                <w:lang w:val="ru-RU" w:eastAsia="en-US"/>
              </w:rPr>
            </w:pPr>
            <w:r>
              <w:rPr>
                <w:rFonts w:hint="default" w:ascii="Times New Roman" w:hAnsi="Times New Roman" w:cs="Times New Roman"/>
                <w:sz w:val="24"/>
                <w:szCs w:val="24"/>
                <w:lang w:val="ru-RU"/>
              </w:rPr>
              <w:t>Спортивное оборудование для подгруппы детей (мешочки для метания, комплект элементов полосы препятствий, кольцеброс, скакалка детская, мячи резиновые и т.д.); атрибуты для подвижных игр</w:t>
            </w:r>
          </w:p>
        </w:tc>
        <w:tc>
          <w:tcPr>
            <w:tcW w:w="3072" w:type="dxa"/>
            <w:noWrap w:val="0"/>
          </w:tcPr>
          <w:p w14:paraId="76FA930B">
            <w:pPr>
              <w:tabs>
                <w:tab w:val="left" w:pos="851"/>
              </w:tabs>
              <w:spacing w:after="0" w:line="360" w:lineRule="auto"/>
              <w:ind w:right="20"/>
              <w:rPr>
                <w:rFonts w:hint="default" w:ascii="Times New Roman" w:hAnsi="Times New Roman" w:cs="Times New Roman"/>
                <w:sz w:val="24"/>
                <w:szCs w:val="24"/>
                <w:lang w:val="ru-RU" w:eastAsia="en-US"/>
              </w:rPr>
            </w:pPr>
            <w:r>
              <w:rPr>
                <w:rFonts w:hint="default" w:ascii="Times New Roman" w:hAnsi="Times New Roman" w:cs="Times New Roman"/>
                <w:iCs/>
                <w:sz w:val="24"/>
                <w:szCs w:val="24"/>
                <w:lang w:val="ru-RU" w:eastAsia="en-US"/>
              </w:rPr>
              <w:t>Доступно большую часть дня (кроме сна и режимных моментов)</w:t>
            </w:r>
          </w:p>
        </w:tc>
      </w:tr>
      <w:tr w14:paraId="27502AE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101" w:type="dxa"/>
            <w:noWrap w:val="0"/>
          </w:tcPr>
          <w:p w14:paraId="6BB3A00B">
            <w:pPr>
              <w:shd w:val="clear" w:color="auto" w:fill="FFFFFF"/>
              <w:spacing w:after="0" w:line="360" w:lineRule="auto"/>
              <w:rPr>
                <w:rFonts w:hint="default" w:ascii="Times New Roman" w:hAnsi="Times New Roman" w:cs="Times New Roman"/>
                <w:sz w:val="24"/>
                <w:szCs w:val="24"/>
              </w:rPr>
            </w:pPr>
            <w:r>
              <w:rPr>
                <w:rFonts w:hint="default" w:ascii="Times New Roman" w:hAnsi="Times New Roman" w:cs="Times New Roman"/>
                <w:b/>
                <w:bCs/>
                <w:sz w:val="24"/>
                <w:szCs w:val="24"/>
              </w:rPr>
              <w:t>Центр математики и сенсорики</w:t>
            </w:r>
          </w:p>
          <w:p w14:paraId="65B816F1">
            <w:pPr>
              <w:shd w:val="clear" w:color="auto" w:fill="FFFFFF"/>
              <w:spacing w:after="0" w:line="360" w:lineRule="auto"/>
              <w:ind w:left="360"/>
              <w:rPr>
                <w:rFonts w:hint="default" w:ascii="Times New Roman" w:hAnsi="Times New Roman" w:cs="Times New Roman"/>
                <w:b/>
                <w:bCs/>
                <w:sz w:val="24"/>
                <w:szCs w:val="24"/>
              </w:rPr>
            </w:pPr>
          </w:p>
        </w:tc>
        <w:tc>
          <w:tcPr>
            <w:tcW w:w="4095" w:type="dxa"/>
            <w:noWrap w:val="0"/>
          </w:tcPr>
          <w:p w14:paraId="7830E208">
            <w:pPr>
              <w:shd w:val="clear" w:color="auto" w:fill="FFFFFF"/>
              <w:spacing w:after="0" w:line="360" w:lineRule="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 xml:space="preserve">Раздаточный материал по ФЭМП на каждого ребёнка </w:t>
            </w:r>
          </w:p>
          <w:p w14:paraId="03F79960">
            <w:pPr>
              <w:shd w:val="clear" w:color="auto" w:fill="FFFFFF"/>
              <w:spacing w:after="0" w:line="360" w:lineRule="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Мозаика разных форм и цвета (мелкая), шнуровки,  доски-вкладыши, шнуровки, игры с элементами моделирования и замещения. Лото, парные картинки и другие настольно-печатные игры.</w:t>
            </w:r>
          </w:p>
          <w:p w14:paraId="3A9249AD">
            <w:pPr>
              <w:shd w:val="clear" w:color="auto" w:fill="FFFFFF"/>
              <w:spacing w:after="0" w:line="360" w:lineRule="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 xml:space="preserve">Комплект геометрических фигур, предметов различной геометрической формы, счетный материал на «липучках», набор разноцветных палочек с оттенками </w:t>
            </w:r>
          </w:p>
          <w:p w14:paraId="351CB3D8">
            <w:pPr>
              <w:shd w:val="clear" w:color="auto" w:fill="FFFFFF"/>
              <w:spacing w:after="0" w:line="360" w:lineRule="auto"/>
              <w:rPr>
                <w:rFonts w:hint="default" w:ascii="Times New Roman" w:hAnsi="Times New Roman" w:cs="Times New Roman"/>
                <w:sz w:val="24"/>
                <w:szCs w:val="24"/>
              </w:rPr>
            </w:pPr>
            <w:r>
              <w:rPr>
                <w:rFonts w:hint="default" w:ascii="Times New Roman" w:hAnsi="Times New Roman" w:cs="Times New Roman"/>
                <w:sz w:val="24"/>
                <w:szCs w:val="24"/>
              </w:rPr>
              <w:t>Блоки Дьенеша.</w:t>
            </w:r>
          </w:p>
          <w:p w14:paraId="4BDFCF51">
            <w:pPr>
              <w:shd w:val="clear" w:color="auto" w:fill="FFFFFF"/>
              <w:spacing w:after="0" w:line="360" w:lineRule="auto"/>
              <w:rPr>
                <w:rFonts w:hint="default" w:ascii="Times New Roman" w:hAnsi="Times New Roman" w:cs="Times New Roman"/>
                <w:sz w:val="24"/>
                <w:szCs w:val="24"/>
              </w:rPr>
            </w:pPr>
            <w:r>
              <w:rPr>
                <w:rFonts w:hint="default" w:ascii="Times New Roman" w:hAnsi="Times New Roman" w:cs="Times New Roman"/>
                <w:sz w:val="24"/>
                <w:szCs w:val="24"/>
              </w:rPr>
              <w:t>Игрушки-головоломки </w:t>
            </w:r>
          </w:p>
        </w:tc>
        <w:tc>
          <w:tcPr>
            <w:tcW w:w="3072" w:type="dxa"/>
            <w:noWrap w:val="0"/>
          </w:tcPr>
          <w:p w14:paraId="7AE6A9B3">
            <w:pPr>
              <w:spacing w:after="0" w:line="360" w:lineRule="auto"/>
              <w:rPr>
                <w:rFonts w:hint="default" w:ascii="Times New Roman" w:hAnsi="Times New Roman" w:cs="Times New Roman"/>
                <w:sz w:val="24"/>
                <w:szCs w:val="24"/>
                <w:lang w:val="ru-RU"/>
              </w:rPr>
            </w:pPr>
            <w:r>
              <w:rPr>
                <w:rFonts w:hint="default" w:ascii="Times New Roman" w:hAnsi="Times New Roman" w:cs="Times New Roman"/>
                <w:iCs/>
                <w:sz w:val="24"/>
                <w:szCs w:val="24"/>
                <w:lang w:val="ru-RU" w:eastAsia="en-US"/>
              </w:rPr>
              <w:t>Доступно большую часть дня (кроме сна и режимных моментов)</w:t>
            </w:r>
          </w:p>
        </w:tc>
      </w:tr>
      <w:tr w14:paraId="03BB48F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101" w:type="dxa"/>
            <w:noWrap w:val="0"/>
          </w:tcPr>
          <w:p w14:paraId="02C9C9B9">
            <w:pPr>
              <w:shd w:val="clear" w:color="auto" w:fill="FFFFFF"/>
              <w:spacing w:after="0" w:line="360" w:lineRule="auto"/>
              <w:rPr>
                <w:rFonts w:hint="default" w:ascii="Times New Roman" w:hAnsi="Times New Roman" w:cs="Times New Roman"/>
                <w:sz w:val="24"/>
                <w:szCs w:val="24"/>
              </w:rPr>
            </w:pPr>
            <w:r>
              <w:rPr>
                <w:rFonts w:hint="default" w:ascii="Times New Roman" w:hAnsi="Times New Roman" w:cs="Times New Roman"/>
                <w:b/>
                <w:bCs/>
                <w:sz w:val="24"/>
                <w:szCs w:val="24"/>
              </w:rPr>
              <w:t xml:space="preserve">Центр конструктивной деятельности </w:t>
            </w:r>
          </w:p>
          <w:p w14:paraId="1A08189B">
            <w:pPr>
              <w:shd w:val="clear" w:color="auto" w:fill="FFFFFF"/>
              <w:spacing w:after="0" w:line="360" w:lineRule="auto"/>
              <w:ind w:left="360"/>
              <w:rPr>
                <w:rFonts w:hint="default" w:ascii="Times New Roman" w:hAnsi="Times New Roman" w:cs="Times New Roman"/>
                <w:b/>
                <w:bCs/>
                <w:sz w:val="24"/>
                <w:szCs w:val="24"/>
              </w:rPr>
            </w:pPr>
          </w:p>
        </w:tc>
        <w:tc>
          <w:tcPr>
            <w:tcW w:w="4095" w:type="dxa"/>
            <w:noWrap w:val="0"/>
          </w:tcPr>
          <w:p w14:paraId="0486403C">
            <w:pPr>
              <w:shd w:val="clear" w:color="auto" w:fill="FFFFFF"/>
              <w:spacing w:after="0" w:line="360" w:lineRule="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Крупный строительный конструктор.</w:t>
            </w:r>
          </w:p>
          <w:p w14:paraId="22C3C23F">
            <w:pPr>
              <w:shd w:val="clear" w:color="auto" w:fill="FFFFFF"/>
              <w:spacing w:after="0" w:line="360" w:lineRule="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Средний строительный конструктор</w:t>
            </w:r>
          </w:p>
          <w:p w14:paraId="64463F13">
            <w:pPr>
              <w:shd w:val="clear" w:color="auto" w:fill="FFFFFF"/>
              <w:spacing w:after="0" w:line="360" w:lineRule="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Конструкторы «Лего»</w:t>
            </w:r>
          </w:p>
          <w:p w14:paraId="1CE0BE9F">
            <w:pPr>
              <w:shd w:val="clear" w:color="auto" w:fill="FFFFFF"/>
              <w:spacing w:after="0" w:line="360" w:lineRule="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Игровые наборы (транспорт и</w:t>
            </w:r>
            <w:r>
              <w:rPr>
                <w:rFonts w:hint="default" w:ascii="Times New Roman" w:hAnsi="Times New Roman" w:cs="Times New Roman"/>
                <w:sz w:val="24"/>
                <w:szCs w:val="24"/>
              </w:rPr>
              <w:t> </w:t>
            </w:r>
            <w:r>
              <w:rPr>
                <w:rFonts w:hint="default" w:ascii="Times New Roman" w:hAnsi="Times New Roman" w:cs="Times New Roman"/>
                <w:sz w:val="24"/>
                <w:szCs w:val="24"/>
                <w:lang w:val="ru-RU"/>
              </w:rPr>
              <w:t xml:space="preserve"> строительные машины; фигурки</w:t>
            </w:r>
            <w:r>
              <w:rPr>
                <w:rFonts w:hint="default" w:ascii="Times New Roman" w:hAnsi="Times New Roman" w:cs="Times New Roman"/>
                <w:sz w:val="24"/>
                <w:szCs w:val="24"/>
              </w:rPr>
              <w:t>  </w:t>
            </w:r>
            <w:r>
              <w:rPr>
                <w:rFonts w:hint="default" w:ascii="Times New Roman" w:hAnsi="Times New Roman" w:cs="Times New Roman"/>
                <w:sz w:val="24"/>
                <w:szCs w:val="24"/>
                <w:lang w:val="ru-RU"/>
              </w:rPr>
              <w:t xml:space="preserve"> животных, людей.</w:t>
            </w:r>
          </w:p>
          <w:p w14:paraId="6BFBFB7A">
            <w:pPr>
              <w:shd w:val="clear" w:color="auto" w:fill="FFFFFF"/>
              <w:spacing w:after="0" w:line="360" w:lineRule="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Мозаика с картинками - образцами</w:t>
            </w:r>
            <w:r>
              <w:rPr>
                <w:rFonts w:hint="default" w:ascii="Times New Roman" w:hAnsi="Times New Roman" w:cs="Times New Roman"/>
                <w:sz w:val="24"/>
                <w:szCs w:val="24"/>
              </w:rPr>
              <w:t>    </w:t>
            </w:r>
          </w:p>
          <w:p w14:paraId="6CF29A0D">
            <w:pPr>
              <w:shd w:val="clear" w:color="auto" w:fill="FFFFFF"/>
              <w:spacing w:after="0" w:line="360" w:lineRule="auto"/>
              <w:rPr>
                <w:rFonts w:hint="default" w:ascii="Times New Roman" w:hAnsi="Times New Roman" w:cs="Times New Roman"/>
                <w:sz w:val="24"/>
                <w:szCs w:val="24"/>
              </w:rPr>
            </w:pPr>
            <w:r>
              <w:rPr>
                <w:rFonts w:hint="default" w:ascii="Times New Roman" w:hAnsi="Times New Roman" w:cs="Times New Roman"/>
                <w:sz w:val="24"/>
                <w:szCs w:val="24"/>
                <w:lang w:val="ru-RU"/>
              </w:rPr>
              <w:t xml:space="preserve">Рисунки и простые схемы, алгоритмы выполнения построек, робототехника, конструкторы для творческого конструирования «Лего </w:t>
            </w:r>
            <w:r>
              <w:rPr>
                <w:rFonts w:hint="default" w:ascii="Times New Roman" w:hAnsi="Times New Roman" w:cs="Times New Roman"/>
                <w:sz w:val="24"/>
                <w:szCs w:val="24"/>
                <w:lang w:val="en-US"/>
              </w:rPr>
              <w:t>WEDO 2.0</w:t>
            </w:r>
            <w:r>
              <w:rPr>
                <w:rFonts w:hint="default" w:ascii="Times New Roman" w:hAnsi="Times New Roman" w:cs="Times New Roman"/>
                <w:sz w:val="24"/>
                <w:szCs w:val="24"/>
                <w:lang w:val="ru-RU"/>
              </w:rPr>
              <w:t xml:space="preserve">», « Лего-дупло». </w:t>
            </w:r>
            <w:r>
              <w:rPr>
                <w:rFonts w:hint="default" w:ascii="Times New Roman" w:hAnsi="Times New Roman" w:cs="Times New Roman"/>
                <w:sz w:val="24"/>
                <w:szCs w:val="24"/>
              </w:rPr>
              <w:t>«</w:t>
            </w:r>
            <w:r>
              <w:rPr>
                <w:rFonts w:hint="default" w:ascii="Times New Roman" w:hAnsi="Times New Roman" w:cs="Times New Roman"/>
                <w:sz w:val="24"/>
                <w:szCs w:val="24"/>
                <w:lang w:val="ru-RU"/>
              </w:rPr>
              <w:t>ТИКО</w:t>
            </w:r>
            <w:r>
              <w:rPr>
                <w:rFonts w:hint="default" w:ascii="Times New Roman" w:hAnsi="Times New Roman" w:cs="Times New Roman"/>
                <w:sz w:val="24"/>
                <w:szCs w:val="24"/>
              </w:rPr>
              <w:t>», «</w:t>
            </w:r>
            <w:r>
              <w:rPr>
                <w:rFonts w:hint="default" w:ascii="Times New Roman" w:hAnsi="Times New Roman" w:cs="Times New Roman"/>
                <w:sz w:val="24"/>
                <w:szCs w:val="24"/>
                <w:lang w:val="ru-RU"/>
              </w:rPr>
              <w:t>Дары Фребеля</w:t>
            </w:r>
            <w:r>
              <w:rPr>
                <w:rFonts w:hint="default" w:ascii="Times New Roman" w:hAnsi="Times New Roman" w:cs="Times New Roman"/>
                <w:sz w:val="24"/>
                <w:szCs w:val="24"/>
              </w:rPr>
              <w:t>» и др.</w:t>
            </w:r>
          </w:p>
        </w:tc>
        <w:tc>
          <w:tcPr>
            <w:tcW w:w="3072" w:type="dxa"/>
            <w:noWrap w:val="0"/>
          </w:tcPr>
          <w:p w14:paraId="53FF5F37">
            <w:pPr>
              <w:spacing w:after="0" w:line="360" w:lineRule="auto"/>
              <w:rPr>
                <w:rFonts w:hint="default" w:ascii="Times New Roman" w:hAnsi="Times New Roman" w:cs="Times New Roman"/>
                <w:sz w:val="24"/>
                <w:szCs w:val="24"/>
                <w:lang w:val="ru-RU"/>
              </w:rPr>
            </w:pPr>
            <w:r>
              <w:rPr>
                <w:rFonts w:hint="default" w:ascii="Times New Roman" w:hAnsi="Times New Roman" w:cs="Times New Roman"/>
                <w:iCs/>
                <w:sz w:val="24"/>
                <w:szCs w:val="24"/>
                <w:lang w:val="ru-RU" w:eastAsia="en-US"/>
              </w:rPr>
              <w:t>Доступно большую часть дня (кроме сна и режимных моментов)</w:t>
            </w:r>
          </w:p>
        </w:tc>
      </w:tr>
      <w:tr w14:paraId="6D9F7BC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101" w:type="dxa"/>
            <w:noWrap w:val="0"/>
          </w:tcPr>
          <w:p w14:paraId="657DEFF7">
            <w:pPr>
              <w:shd w:val="clear" w:color="auto" w:fill="FFFFFF"/>
              <w:spacing w:after="0" w:line="360" w:lineRule="auto"/>
              <w:rPr>
                <w:rFonts w:hint="default" w:ascii="Times New Roman" w:hAnsi="Times New Roman" w:cs="Times New Roman"/>
                <w:sz w:val="24"/>
                <w:szCs w:val="24"/>
              </w:rPr>
            </w:pPr>
            <w:r>
              <w:rPr>
                <w:rFonts w:hint="default" w:ascii="Times New Roman" w:hAnsi="Times New Roman" w:cs="Times New Roman"/>
                <w:b/>
                <w:bCs/>
                <w:sz w:val="24"/>
                <w:szCs w:val="24"/>
              </w:rPr>
              <w:t xml:space="preserve">Центр науки и экспериментирования </w:t>
            </w:r>
          </w:p>
          <w:p w14:paraId="008C6FD3">
            <w:pPr>
              <w:shd w:val="clear" w:color="auto" w:fill="FFFFFF"/>
              <w:spacing w:after="0" w:line="360" w:lineRule="auto"/>
              <w:ind w:left="360"/>
              <w:rPr>
                <w:rFonts w:hint="default" w:ascii="Times New Roman" w:hAnsi="Times New Roman" w:cs="Times New Roman"/>
                <w:b/>
                <w:bCs/>
                <w:sz w:val="24"/>
                <w:szCs w:val="24"/>
              </w:rPr>
            </w:pPr>
          </w:p>
        </w:tc>
        <w:tc>
          <w:tcPr>
            <w:tcW w:w="4095" w:type="dxa"/>
            <w:noWrap w:val="0"/>
          </w:tcPr>
          <w:p w14:paraId="3DEA47C4">
            <w:pPr>
              <w:shd w:val="clear" w:color="auto" w:fill="FFFFFF"/>
              <w:spacing w:after="0" w:line="360" w:lineRule="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Набор пластмассовый для экспериментирования (приборы: микроскоп, лупа, песочные весы, компас, разные термометры;</w:t>
            </w:r>
          </w:p>
          <w:p w14:paraId="36368476">
            <w:pPr>
              <w:shd w:val="clear" w:color="auto" w:fill="FFFFFF"/>
              <w:spacing w:after="0" w:line="360" w:lineRule="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Коллекции природного материала, ёмкости разной вместимости и т.д.)</w:t>
            </w:r>
            <w:r>
              <w:rPr>
                <w:rFonts w:hint="default" w:ascii="Times New Roman" w:hAnsi="Times New Roman" w:cs="Times New Roman"/>
                <w:b/>
                <w:bCs/>
                <w:sz w:val="24"/>
                <w:szCs w:val="24"/>
              </w:rPr>
              <w:t> </w:t>
            </w:r>
          </w:p>
        </w:tc>
        <w:tc>
          <w:tcPr>
            <w:tcW w:w="3072" w:type="dxa"/>
            <w:noWrap w:val="0"/>
          </w:tcPr>
          <w:p w14:paraId="56DA80DD">
            <w:pPr>
              <w:spacing w:after="0" w:line="360" w:lineRule="auto"/>
              <w:rPr>
                <w:rFonts w:hint="default" w:ascii="Times New Roman" w:hAnsi="Times New Roman" w:cs="Times New Roman"/>
                <w:sz w:val="24"/>
                <w:szCs w:val="24"/>
                <w:lang w:val="ru-RU"/>
              </w:rPr>
            </w:pPr>
            <w:r>
              <w:rPr>
                <w:rFonts w:hint="default" w:ascii="Times New Roman" w:hAnsi="Times New Roman" w:cs="Times New Roman"/>
                <w:iCs/>
                <w:sz w:val="24"/>
                <w:szCs w:val="24"/>
                <w:lang w:val="ru-RU" w:eastAsia="en-US"/>
              </w:rPr>
              <w:t>Доступно большую часть дня (кроме сна и режимных моментов)</w:t>
            </w:r>
          </w:p>
        </w:tc>
      </w:tr>
      <w:tr w14:paraId="38564D6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101" w:type="dxa"/>
            <w:noWrap w:val="0"/>
          </w:tcPr>
          <w:p w14:paraId="05A0A390">
            <w:pPr>
              <w:shd w:val="clear" w:color="auto" w:fill="FFFFFF"/>
              <w:spacing w:after="0" w:line="360" w:lineRule="auto"/>
              <w:rPr>
                <w:rFonts w:hint="default" w:ascii="Times New Roman" w:hAnsi="Times New Roman" w:cs="Times New Roman"/>
                <w:sz w:val="24"/>
                <w:szCs w:val="24"/>
              </w:rPr>
            </w:pPr>
            <w:r>
              <w:rPr>
                <w:rFonts w:hint="default" w:ascii="Times New Roman" w:hAnsi="Times New Roman" w:cs="Times New Roman"/>
                <w:b/>
                <w:bCs/>
                <w:sz w:val="24"/>
                <w:szCs w:val="24"/>
              </w:rPr>
              <w:t xml:space="preserve">Центр экологии и труда </w:t>
            </w:r>
          </w:p>
          <w:p w14:paraId="3814993C">
            <w:pPr>
              <w:shd w:val="clear" w:color="auto" w:fill="FFFFFF"/>
              <w:spacing w:after="0" w:line="360" w:lineRule="auto"/>
              <w:rPr>
                <w:rFonts w:hint="default" w:ascii="Times New Roman" w:hAnsi="Times New Roman" w:cs="Times New Roman"/>
                <w:b/>
                <w:bCs/>
                <w:sz w:val="24"/>
                <w:szCs w:val="24"/>
              </w:rPr>
            </w:pPr>
          </w:p>
        </w:tc>
        <w:tc>
          <w:tcPr>
            <w:tcW w:w="4095" w:type="dxa"/>
            <w:noWrap w:val="0"/>
          </w:tcPr>
          <w:p w14:paraId="04712C14">
            <w:pPr>
              <w:shd w:val="clear" w:color="auto" w:fill="FFFFFF"/>
              <w:spacing w:after="0" w:line="360" w:lineRule="auto"/>
              <w:ind w:left="-124" w:right="-108"/>
              <w:rPr>
                <w:rFonts w:hint="default" w:ascii="Times New Roman" w:hAnsi="Times New Roman" w:cs="Times New Roman"/>
                <w:sz w:val="24"/>
                <w:szCs w:val="24"/>
                <w:lang w:val="ru-RU"/>
              </w:rPr>
            </w:pPr>
            <w:r>
              <w:rPr>
                <w:rFonts w:hint="default" w:ascii="Times New Roman" w:hAnsi="Times New Roman" w:cs="Times New Roman"/>
                <w:sz w:val="24"/>
                <w:szCs w:val="24"/>
                <w:lang w:val="ru-RU"/>
              </w:rPr>
              <w:t>Картина сезона, модели года и суток. Календарь природы с моделями значками, дидактические игры. Наборы</w:t>
            </w:r>
            <w:r>
              <w:rPr>
                <w:rFonts w:hint="default" w:ascii="Times New Roman" w:hAnsi="Times New Roman" w:cs="Times New Roman"/>
                <w:sz w:val="24"/>
                <w:szCs w:val="24"/>
              </w:rPr>
              <w:t>   </w:t>
            </w:r>
            <w:r>
              <w:rPr>
                <w:rFonts w:hint="default" w:ascii="Times New Roman" w:hAnsi="Times New Roman" w:cs="Times New Roman"/>
                <w:sz w:val="24"/>
                <w:szCs w:val="24"/>
                <w:lang w:val="ru-RU"/>
              </w:rPr>
              <w:t xml:space="preserve"> объемных</w:t>
            </w:r>
            <w:r>
              <w:rPr>
                <w:rFonts w:hint="default" w:ascii="Times New Roman" w:hAnsi="Times New Roman" w:cs="Times New Roman"/>
                <w:sz w:val="24"/>
                <w:szCs w:val="24"/>
              </w:rPr>
              <w:t>    </w:t>
            </w:r>
            <w:r>
              <w:rPr>
                <w:rFonts w:hint="default" w:ascii="Times New Roman" w:hAnsi="Times New Roman" w:cs="Times New Roman"/>
                <w:sz w:val="24"/>
                <w:szCs w:val="24"/>
                <w:lang w:val="ru-RU"/>
              </w:rPr>
              <w:t xml:space="preserve"> и</w:t>
            </w:r>
            <w:r>
              <w:rPr>
                <w:rFonts w:hint="default" w:ascii="Times New Roman" w:hAnsi="Times New Roman" w:cs="Times New Roman"/>
                <w:sz w:val="24"/>
                <w:szCs w:val="24"/>
              </w:rPr>
              <w:t> </w:t>
            </w:r>
            <w:r>
              <w:rPr>
                <w:rFonts w:hint="default" w:ascii="Times New Roman" w:hAnsi="Times New Roman" w:cs="Times New Roman"/>
                <w:sz w:val="24"/>
                <w:szCs w:val="24"/>
                <w:lang w:val="ru-RU"/>
              </w:rPr>
              <w:t xml:space="preserve"> плоских</w:t>
            </w:r>
            <w:r>
              <w:rPr>
                <w:rFonts w:hint="default" w:ascii="Times New Roman" w:hAnsi="Times New Roman" w:cs="Times New Roman"/>
                <w:sz w:val="24"/>
                <w:szCs w:val="24"/>
              </w:rPr>
              <w:t>  </w:t>
            </w:r>
            <w:r>
              <w:rPr>
                <w:rFonts w:hint="default" w:ascii="Times New Roman" w:hAnsi="Times New Roman" w:cs="Times New Roman"/>
                <w:sz w:val="24"/>
                <w:szCs w:val="24"/>
                <w:lang w:val="ru-RU"/>
              </w:rPr>
              <w:t xml:space="preserve"> игрушек</w:t>
            </w:r>
            <w:r>
              <w:rPr>
                <w:rFonts w:hint="default" w:ascii="Times New Roman" w:hAnsi="Times New Roman" w:cs="Times New Roman"/>
                <w:sz w:val="24"/>
                <w:szCs w:val="24"/>
              </w:rPr>
              <w:t>  </w:t>
            </w:r>
            <w:r>
              <w:rPr>
                <w:rFonts w:hint="default" w:ascii="Times New Roman" w:hAnsi="Times New Roman" w:cs="Times New Roman"/>
                <w:sz w:val="24"/>
                <w:szCs w:val="24"/>
                <w:lang w:val="ru-RU"/>
              </w:rPr>
              <w:t xml:space="preserve"> "Ферма", «Зоопарк», «Домашние</w:t>
            </w:r>
            <w:r>
              <w:rPr>
                <w:rFonts w:hint="default" w:ascii="Times New Roman" w:hAnsi="Times New Roman" w:cs="Times New Roman"/>
                <w:sz w:val="24"/>
                <w:szCs w:val="24"/>
              </w:rPr>
              <w:t>  </w:t>
            </w:r>
            <w:r>
              <w:rPr>
                <w:rFonts w:hint="default" w:ascii="Times New Roman" w:hAnsi="Times New Roman" w:cs="Times New Roman"/>
                <w:sz w:val="24"/>
                <w:szCs w:val="24"/>
                <w:lang w:val="ru-RU"/>
              </w:rPr>
              <w:t xml:space="preserve"> животные», «Овощи», «Фрукты»</w:t>
            </w:r>
          </w:p>
          <w:p w14:paraId="4B119FC1">
            <w:pPr>
              <w:shd w:val="clear" w:color="auto" w:fill="FFFFFF"/>
              <w:spacing w:after="0" w:line="360" w:lineRule="auto"/>
              <w:ind w:left="-124" w:right="-108"/>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Наборы</w:t>
            </w:r>
            <w:r>
              <w:rPr>
                <w:rFonts w:hint="default" w:ascii="Times New Roman" w:hAnsi="Times New Roman" w:cs="Times New Roman"/>
                <w:sz w:val="24"/>
                <w:szCs w:val="24"/>
              </w:rPr>
              <w:t> </w:t>
            </w:r>
            <w:r>
              <w:rPr>
                <w:rFonts w:hint="default" w:ascii="Times New Roman" w:hAnsi="Times New Roman" w:cs="Times New Roman"/>
                <w:sz w:val="24"/>
                <w:szCs w:val="24"/>
                <w:lang w:val="ru-RU"/>
              </w:rPr>
              <w:t xml:space="preserve"> для</w:t>
            </w:r>
            <w:r>
              <w:rPr>
                <w:rFonts w:hint="default" w:ascii="Times New Roman" w:hAnsi="Times New Roman" w:cs="Times New Roman"/>
                <w:sz w:val="24"/>
                <w:szCs w:val="24"/>
              </w:rPr>
              <w:t> </w:t>
            </w:r>
            <w:r>
              <w:rPr>
                <w:rFonts w:hint="default" w:ascii="Times New Roman" w:hAnsi="Times New Roman" w:cs="Times New Roman"/>
                <w:sz w:val="24"/>
                <w:szCs w:val="24"/>
                <w:lang w:val="ru-RU"/>
              </w:rPr>
              <w:t xml:space="preserve"> улицы:</w:t>
            </w:r>
            <w:r>
              <w:rPr>
                <w:rFonts w:hint="default" w:ascii="Times New Roman" w:hAnsi="Times New Roman" w:cs="Times New Roman"/>
                <w:sz w:val="24"/>
                <w:szCs w:val="24"/>
              </w:rPr>
              <w:t> </w:t>
            </w:r>
            <w:r>
              <w:rPr>
                <w:rFonts w:hint="default" w:ascii="Times New Roman" w:hAnsi="Times New Roman" w:cs="Times New Roman"/>
                <w:sz w:val="24"/>
                <w:szCs w:val="24"/>
                <w:lang w:val="ru-RU"/>
              </w:rPr>
              <w:t xml:space="preserve"> ведерко,</w:t>
            </w:r>
            <w:r>
              <w:rPr>
                <w:rFonts w:hint="default" w:ascii="Times New Roman" w:hAnsi="Times New Roman" w:cs="Times New Roman"/>
                <w:sz w:val="24"/>
                <w:szCs w:val="24"/>
              </w:rPr>
              <w:t> </w:t>
            </w:r>
            <w:r>
              <w:rPr>
                <w:rFonts w:hint="default" w:ascii="Times New Roman" w:hAnsi="Times New Roman" w:cs="Times New Roman"/>
                <w:sz w:val="24"/>
                <w:szCs w:val="24"/>
                <w:lang w:val="ru-RU"/>
              </w:rPr>
              <w:t xml:space="preserve"> формочки, совочек, лопатка, грабельки, автодидактические карты-схемы, макеты климатических зон РФ, РБ, наглядно- демонстрационный материал, знакомящий с флорой и фауной родного края, РФ</w:t>
            </w:r>
          </w:p>
        </w:tc>
        <w:tc>
          <w:tcPr>
            <w:tcW w:w="3072" w:type="dxa"/>
            <w:noWrap w:val="0"/>
          </w:tcPr>
          <w:p w14:paraId="3F69A308">
            <w:pPr>
              <w:spacing w:after="0" w:line="360" w:lineRule="auto"/>
              <w:rPr>
                <w:rFonts w:hint="default" w:ascii="Times New Roman" w:hAnsi="Times New Roman" w:cs="Times New Roman"/>
                <w:iCs/>
                <w:sz w:val="24"/>
                <w:szCs w:val="24"/>
                <w:lang w:val="ru-RU" w:eastAsia="en-US"/>
              </w:rPr>
            </w:pPr>
            <w:r>
              <w:rPr>
                <w:rFonts w:hint="default" w:ascii="Times New Roman" w:hAnsi="Times New Roman" w:cs="Times New Roman"/>
                <w:iCs/>
                <w:sz w:val="24"/>
                <w:szCs w:val="24"/>
                <w:lang w:val="ru-RU" w:eastAsia="en-US"/>
              </w:rPr>
              <w:t>Доступно большую часть дня (кроме сна и режимных моментов)</w:t>
            </w:r>
          </w:p>
        </w:tc>
      </w:tr>
      <w:tr w14:paraId="5F46BBA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101" w:type="dxa"/>
            <w:noWrap w:val="0"/>
          </w:tcPr>
          <w:p w14:paraId="120C6120">
            <w:pPr>
              <w:shd w:val="clear" w:color="auto" w:fill="FFFFFF"/>
              <w:spacing w:after="0" w:line="360" w:lineRule="auto"/>
              <w:rPr>
                <w:rFonts w:hint="default" w:ascii="Times New Roman" w:hAnsi="Times New Roman" w:cs="Times New Roman"/>
                <w:b/>
                <w:bCs/>
                <w:sz w:val="24"/>
                <w:szCs w:val="24"/>
              </w:rPr>
            </w:pPr>
            <w:r>
              <w:rPr>
                <w:rFonts w:hint="default" w:ascii="Times New Roman" w:hAnsi="Times New Roman" w:cs="Times New Roman"/>
                <w:b/>
                <w:bCs/>
                <w:sz w:val="24"/>
                <w:szCs w:val="24"/>
              </w:rPr>
              <w:t xml:space="preserve">Речевой центр </w:t>
            </w:r>
          </w:p>
        </w:tc>
        <w:tc>
          <w:tcPr>
            <w:tcW w:w="4095" w:type="dxa"/>
            <w:noWrap w:val="0"/>
          </w:tcPr>
          <w:p w14:paraId="7CBDD038">
            <w:pPr>
              <w:shd w:val="clear" w:color="auto" w:fill="FFFFFF"/>
              <w:spacing w:after="0" w:line="360" w:lineRule="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 xml:space="preserve">Дидактический материал на уточнение качеств  предметов, на формирование обобщающих понятий. Дидактическое лото «Что для чего»; на сравнение; картинки, изображающие эмоции </w:t>
            </w:r>
          </w:p>
          <w:p w14:paraId="28F2F69F">
            <w:pPr>
              <w:shd w:val="clear" w:color="auto" w:fill="FFFFFF"/>
              <w:spacing w:after="0" w:line="360" w:lineRule="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 xml:space="preserve">Наборы парных картинок из 6-8 частей .Карточки на произнесение согласных звуков Серии картинок «Времена года» (сезонные явления и деятельность людей).Сюжетные картинки с разной тематикой, крупного и мелкого формата и т.д. </w:t>
            </w:r>
          </w:p>
        </w:tc>
        <w:tc>
          <w:tcPr>
            <w:tcW w:w="3072" w:type="dxa"/>
            <w:noWrap w:val="0"/>
          </w:tcPr>
          <w:p w14:paraId="1B031989">
            <w:pPr>
              <w:spacing w:after="0" w:line="360" w:lineRule="auto"/>
              <w:rPr>
                <w:rFonts w:hint="default" w:ascii="Times New Roman" w:hAnsi="Times New Roman" w:cs="Times New Roman"/>
                <w:iCs/>
                <w:sz w:val="24"/>
                <w:szCs w:val="24"/>
                <w:lang w:val="ru-RU" w:eastAsia="en-US"/>
              </w:rPr>
            </w:pPr>
            <w:r>
              <w:rPr>
                <w:rFonts w:hint="default" w:ascii="Times New Roman" w:hAnsi="Times New Roman" w:cs="Times New Roman"/>
                <w:iCs/>
                <w:sz w:val="24"/>
                <w:szCs w:val="24"/>
                <w:lang w:val="ru-RU" w:eastAsia="en-US"/>
              </w:rPr>
              <w:t>Доступно большую часть дня (кроме сна и режимных моментов)</w:t>
            </w:r>
          </w:p>
        </w:tc>
      </w:tr>
      <w:tr w14:paraId="4523B32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101" w:type="dxa"/>
            <w:noWrap w:val="0"/>
          </w:tcPr>
          <w:p w14:paraId="00E73E04">
            <w:pPr>
              <w:shd w:val="clear" w:color="auto" w:fill="FFFFFF"/>
              <w:spacing w:after="0" w:line="360" w:lineRule="auto"/>
              <w:rPr>
                <w:rFonts w:hint="default" w:ascii="Times New Roman" w:hAnsi="Times New Roman" w:cs="Times New Roman"/>
                <w:sz w:val="24"/>
                <w:szCs w:val="24"/>
              </w:rPr>
            </w:pPr>
            <w:r>
              <w:rPr>
                <w:rFonts w:hint="default" w:ascii="Times New Roman" w:hAnsi="Times New Roman" w:cs="Times New Roman"/>
                <w:b/>
                <w:bCs/>
                <w:sz w:val="24"/>
                <w:szCs w:val="24"/>
              </w:rPr>
              <w:t xml:space="preserve">Центр книги </w:t>
            </w:r>
          </w:p>
          <w:p w14:paraId="51B66859">
            <w:pPr>
              <w:shd w:val="clear" w:color="auto" w:fill="FFFFFF"/>
              <w:spacing w:after="0" w:line="360" w:lineRule="auto"/>
              <w:ind w:left="360"/>
              <w:rPr>
                <w:rFonts w:hint="default" w:ascii="Times New Roman" w:hAnsi="Times New Roman" w:cs="Times New Roman"/>
                <w:b/>
                <w:bCs/>
                <w:sz w:val="24"/>
                <w:szCs w:val="24"/>
              </w:rPr>
            </w:pPr>
          </w:p>
        </w:tc>
        <w:tc>
          <w:tcPr>
            <w:tcW w:w="4095" w:type="dxa"/>
            <w:noWrap w:val="0"/>
          </w:tcPr>
          <w:p w14:paraId="7CA67EA4">
            <w:pPr>
              <w:spacing w:after="0" w:line="360" w:lineRule="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«Детские книги по программе, любимые книжки детей.</w:t>
            </w:r>
          </w:p>
          <w:p w14:paraId="00B81581">
            <w:pPr>
              <w:spacing w:after="0" w:line="360" w:lineRule="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Портреты детских писателей</w:t>
            </w:r>
          </w:p>
          <w:p w14:paraId="3B74729E">
            <w:pPr>
              <w:spacing w:after="0" w:line="360" w:lineRule="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Альбомы для рассматривания: «Профессии», «Семья» и др.</w:t>
            </w:r>
          </w:p>
        </w:tc>
        <w:tc>
          <w:tcPr>
            <w:tcW w:w="3072" w:type="dxa"/>
            <w:noWrap w:val="0"/>
          </w:tcPr>
          <w:p w14:paraId="11A80B0A">
            <w:pPr>
              <w:spacing w:after="0" w:line="360" w:lineRule="auto"/>
              <w:rPr>
                <w:rFonts w:hint="default" w:ascii="Times New Roman" w:hAnsi="Times New Roman" w:cs="Times New Roman"/>
                <w:iCs/>
                <w:sz w:val="24"/>
                <w:szCs w:val="24"/>
                <w:lang w:val="ru-RU" w:eastAsia="en-US"/>
              </w:rPr>
            </w:pPr>
            <w:r>
              <w:rPr>
                <w:rFonts w:hint="default" w:ascii="Times New Roman" w:hAnsi="Times New Roman" w:cs="Times New Roman"/>
                <w:iCs/>
                <w:sz w:val="24"/>
                <w:szCs w:val="24"/>
                <w:lang w:val="ru-RU" w:eastAsia="en-US"/>
              </w:rPr>
              <w:t>Доступно большую часть дня (кроме сна и режимных моментов)</w:t>
            </w:r>
          </w:p>
        </w:tc>
      </w:tr>
      <w:tr w14:paraId="502DDFF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101" w:type="dxa"/>
            <w:noWrap w:val="0"/>
          </w:tcPr>
          <w:p w14:paraId="7BC19310">
            <w:pPr>
              <w:shd w:val="clear" w:color="auto" w:fill="FFFFFF"/>
              <w:spacing w:after="0" w:line="360" w:lineRule="auto"/>
              <w:rPr>
                <w:rFonts w:hint="default" w:ascii="Times New Roman" w:hAnsi="Times New Roman" w:cs="Times New Roman"/>
                <w:b/>
                <w:bCs/>
                <w:sz w:val="24"/>
                <w:szCs w:val="24"/>
              </w:rPr>
            </w:pPr>
            <w:r>
              <w:rPr>
                <w:rFonts w:hint="default" w:ascii="Times New Roman" w:hAnsi="Times New Roman" w:cs="Times New Roman"/>
                <w:b/>
                <w:bCs/>
                <w:sz w:val="24"/>
                <w:szCs w:val="24"/>
              </w:rPr>
              <w:t>Центр краеведения</w:t>
            </w:r>
          </w:p>
        </w:tc>
        <w:tc>
          <w:tcPr>
            <w:tcW w:w="4095" w:type="dxa"/>
            <w:noWrap w:val="0"/>
          </w:tcPr>
          <w:p w14:paraId="7CDF1A56">
            <w:pPr>
              <w:shd w:val="clear" w:color="auto" w:fill="FFFFFF"/>
              <w:spacing w:after="0" w:line="360" w:lineRule="auto"/>
              <w:rPr>
                <w:rFonts w:hint="default" w:ascii="Times New Roman" w:hAnsi="Times New Roman" w:cs="Times New Roman"/>
                <w:iCs/>
                <w:sz w:val="24"/>
                <w:szCs w:val="24"/>
                <w:lang w:val="ru-RU" w:eastAsia="en-US"/>
              </w:rPr>
            </w:pPr>
            <w:r>
              <w:rPr>
                <w:rFonts w:hint="default" w:ascii="Times New Roman" w:hAnsi="Times New Roman" w:cs="Times New Roman"/>
                <w:iCs/>
                <w:sz w:val="24"/>
                <w:szCs w:val="24"/>
                <w:lang w:val="ru-RU" w:eastAsia="en-US"/>
              </w:rPr>
              <w:t xml:space="preserve">Символика РБ и РФ </w:t>
            </w:r>
          </w:p>
          <w:p w14:paraId="4F7EE2DC">
            <w:pPr>
              <w:shd w:val="clear" w:color="auto" w:fill="FFFFFF"/>
              <w:spacing w:after="0" w:line="360" w:lineRule="auto"/>
              <w:rPr>
                <w:rFonts w:hint="default" w:ascii="Times New Roman" w:hAnsi="Times New Roman" w:cs="Times New Roman"/>
                <w:iCs/>
                <w:sz w:val="24"/>
                <w:szCs w:val="24"/>
                <w:lang w:val="ru-RU" w:eastAsia="en-US"/>
              </w:rPr>
            </w:pPr>
            <w:r>
              <w:rPr>
                <w:rFonts w:hint="default" w:ascii="Times New Roman" w:hAnsi="Times New Roman" w:cs="Times New Roman"/>
                <w:iCs/>
                <w:sz w:val="24"/>
                <w:szCs w:val="24"/>
                <w:lang w:val="ru-RU" w:eastAsia="en-US"/>
              </w:rPr>
              <w:t>элементы утвари башкирского народа, картинный материал о культуре, традиций народов РБ,</w:t>
            </w:r>
          </w:p>
          <w:p w14:paraId="7D0D993D">
            <w:pPr>
              <w:shd w:val="clear" w:color="auto" w:fill="FFFFFF"/>
              <w:spacing w:after="0" w:line="360" w:lineRule="auto"/>
              <w:rPr>
                <w:rFonts w:hint="default" w:ascii="Times New Roman" w:hAnsi="Times New Roman" w:cs="Times New Roman"/>
                <w:sz w:val="24"/>
                <w:szCs w:val="24"/>
              </w:rPr>
            </w:pPr>
            <w:r>
              <w:rPr>
                <w:rFonts w:hint="default" w:ascii="Times New Roman" w:hAnsi="Times New Roman" w:cs="Times New Roman"/>
                <w:iCs/>
                <w:sz w:val="24"/>
                <w:szCs w:val="24"/>
                <w:lang w:eastAsia="en-US"/>
              </w:rPr>
              <w:t xml:space="preserve">Портреты писателей, художников РБ </w:t>
            </w:r>
          </w:p>
        </w:tc>
        <w:tc>
          <w:tcPr>
            <w:tcW w:w="3072" w:type="dxa"/>
            <w:noWrap w:val="0"/>
          </w:tcPr>
          <w:p w14:paraId="252FA688">
            <w:pPr>
              <w:spacing w:after="0" w:line="360" w:lineRule="auto"/>
              <w:rPr>
                <w:rFonts w:hint="default" w:ascii="Times New Roman" w:hAnsi="Times New Roman" w:cs="Times New Roman"/>
                <w:iCs/>
                <w:sz w:val="24"/>
                <w:szCs w:val="24"/>
                <w:lang w:val="ru-RU" w:eastAsia="en-US"/>
              </w:rPr>
            </w:pPr>
            <w:r>
              <w:rPr>
                <w:rFonts w:hint="default" w:ascii="Times New Roman" w:hAnsi="Times New Roman" w:cs="Times New Roman"/>
                <w:iCs/>
                <w:sz w:val="24"/>
                <w:szCs w:val="24"/>
                <w:lang w:val="ru-RU" w:eastAsia="en-US"/>
              </w:rPr>
              <w:t>Доступно большую часть дня (кроме сна и режимных моментов)</w:t>
            </w:r>
          </w:p>
        </w:tc>
      </w:tr>
      <w:tr w14:paraId="69FB4E7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101" w:type="dxa"/>
            <w:noWrap w:val="0"/>
          </w:tcPr>
          <w:p w14:paraId="3AEEDC62">
            <w:pPr>
              <w:shd w:val="clear" w:color="auto" w:fill="FFFFFF"/>
              <w:spacing w:after="0" w:line="360" w:lineRule="auto"/>
              <w:rPr>
                <w:rFonts w:hint="default" w:ascii="Times New Roman" w:hAnsi="Times New Roman" w:cs="Times New Roman"/>
                <w:b/>
                <w:bCs/>
                <w:sz w:val="24"/>
                <w:szCs w:val="24"/>
              </w:rPr>
            </w:pPr>
            <w:r>
              <w:rPr>
                <w:rFonts w:hint="default" w:ascii="Times New Roman" w:hAnsi="Times New Roman" w:cs="Times New Roman"/>
                <w:b/>
                <w:bCs/>
                <w:sz w:val="24"/>
                <w:szCs w:val="24"/>
              </w:rPr>
              <w:t>Центр изобразительной  деятельности</w:t>
            </w:r>
          </w:p>
        </w:tc>
        <w:tc>
          <w:tcPr>
            <w:tcW w:w="4095" w:type="dxa"/>
            <w:noWrap w:val="0"/>
          </w:tcPr>
          <w:p w14:paraId="23A04D5F">
            <w:pPr>
              <w:shd w:val="clear" w:color="auto" w:fill="FFFFFF"/>
              <w:spacing w:after="0" w:line="360" w:lineRule="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Ширмы для демонстрации детских рисунков и поделок</w:t>
            </w:r>
          </w:p>
          <w:p w14:paraId="1D5A3A2B">
            <w:pPr>
              <w:shd w:val="clear" w:color="auto" w:fill="FFFFFF"/>
              <w:spacing w:after="0" w:line="360" w:lineRule="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Раздаточный материал для художественного творчества</w:t>
            </w:r>
          </w:p>
          <w:p w14:paraId="3BE4953D">
            <w:pPr>
              <w:shd w:val="clear" w:color="auto" w:fill="FFFFFF"/>
              <w:spacing w:after="0" w:line="360" w:lineRule="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Образцы декоративно-прикладного искусства</w:t>
            </w:r>
          </w:p>
        </w:tc>
        <w:tc>
          <w:tcPr>
            <w:tcW w:w="3072" w:type="dxa"/>
            <w:noWrap w:val="0"/>
          </w:tcPr>
          <w:p w14:paraId="53C3125A">
            <w:pPr>
              <w:spacing w:after="0" w:line="360" w:lineRule="auto"/>
              <w:rPr>
                <w:rFonts w:hint="default" w:ascii="Times New Roman" w:hAnsi="Times New Roman" w:cs="Times New Roman"/>
                <w:sz w:val="24"/>
                <w:szCs w:val="24"/>
                <w:lang w:val="ru-RU"/>
              </w:rPr>
            </w:pPr>
            <w:r>
              <w:rPr>
                <w:rFonts w:hint="default" w:ascii="Times New Roman" w:hAnsi="Times New Roman" w:cs="Times New Roman"/>
                <w:iCs/>
                <w:sz w:val="24"/>
                <w:szCs w:val="24"/>
                <w:lang w:val="ru-RU" w:eastAsia="en-US"/>
              </w:rPr>
              <w:t>Доступно большую часть дня (кроме сна и режимных моментов)</w:t>
            </w:r>
          </w:p>
        </w:tc>
      </w:tr>
      <w:tr w14:paraId="50DD992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101" w:type="dxa"/>
            <w:noWrap w:val="0"/>
          </w:tcPr>
          <w:p w14:paraId="7078FA00">
            <w:pPr>
              <w:shd w:val="clear" w:color="auto" w:fill="FFFFFF"/>
              <w:spacing w:after="0" w:line="360" w:lineRule="auto"/>
              <w:rPr>
                <w:rFonts w:hint="default" w:ascii="Times New Roman" w:hAnsi="Times New Roman" w:cs="Times New Roman"/>
                <w:sz w:val="24"/>
                <w:szCs w:val="24"/>
              </w:rPr>
            </w:pPr>
            <w:r>
              <w:rPr>
                <w:rFonts w:hint="default" w:ascii="Times New Roman" w:hAnsi="Times New Roman" w:cs="Times New Roman"/>
                <w:b/>
                <w:bCs/>
                <w:sz w:val="24"/>
                <w:szCs w:val="24"/>
              </w:rPr>
              <w:t xml:space="preserve">Центр музыки </w:t>
            </w:r>
          </w:p>
          <w:p w14:paraId="3436091E">
            <w:pPr>
              <w:shd w:val="clear" w:color="auto" w:fill="FFFFFF"/>
              <w:spacing w:after="0" w:line="360" w:lineRule="auto"/>
              <w:rPr>
                <w:rFonts w:hint="default" w:ascii="Times New Roman" w:hAnsi="Times New Roman" w:cs="Times New Roman"/>
                <w:b/>
                <w:bCs/>
                <w:sz w:val="24"/>
                <w:szCs w:val="24"/>
              </w:rPr>
            </w:pPr>
          </w:p>
        </w:tc>
        <w:tc>
          <w:tcPr>
            <w:tcW w:w="4095" w:type="dxa"/>
            <w:noWrap w:val="0"/>
          </w:tcPr>
          <w:p w14:paraId="1770C23E">
            <w:pPr>
              <w:shd w:val="clear" w:color="auto" w:fill="FFFFFF"/>
              <w:spacing w:after="0" w:line="360" w:lineRule="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Игрушечные</w:t>
            </w:r>
            <w:r>
              <w:rPr>
                <w:rFonts w:hint="default" w:ascii="Times New Roman" w:hAnsi="Times New Roman" w:cs="Times New Roman"/>
                <w:sz w:val="24"/>
                <w:szCs w:val="24"/>
              </w:rPr>
              <w:t> </w:t>
            </w:r>
            <w:r>
              <w:rPr>
                <w:rFonts w:hint="default" w:ascii="Times New Roman" w:hAnsi="Times New Roman" w:cs="Times New Roman"/>
                <w:sz w:val="24"/>
                <w:szCs w:val="24"/>
                <w:lang w:val="ru-RU"/>
              </w:rPr>
              <w:t xml:space="preserve"> музыкальные инструменты: бубны, барабаны, трещотки, треугольники, маракасы, ложки, колокольчики, дудочки, металлофоны, пианино, клавесы и т.д.</w:t>
            </w:r>
          </w:p>
          <w:p w14:paraId="4535AC4E">
            <w:pPr>
              <w:shd w:val="clear" w:color="auto" w:fill="FFFFFF"/>
              <w:spacing w:after="0" w:line="360" w:lineRule="auto"/>
              <w:rPr>
                <w:rFonts w:hint="default" w:ascii="Times New Roman" w:hAnsi="Times New Roman" w:cs="Times New Roman"/>
                <w:sz w:val="24"/>
                <w:szCs w:val="24"/>
              </w:rPr>
            </w:pPr>
            <w:r>
              <w:rPr>
                <w:rFonts w:hint="default" w:ascii="Times New Roman" w:hAnsi="Times New Roman" w:cs="Times New Roman"/>
                <w:sz w:val="24"/>
                <w:szCs w:val="24"/>
                <w:lang w:val="ru-RU"/>
              </w:rPr>
              <w:t>Альбомы</w:t>
            </w:r>
            <w:r>
              <w:rPr>
                <w:rFonts w:hint="default" w:ascii="Times New Roman" w:hAnsi="Times New Roman" w:cs="Times New Roman"/>
                <w:sz w:val="24"/>
                <w:szCs w:val="24"/>
              </w:rPr>
              <w:t> </w:t>
            </w:r>
            <w:r>
              <w:rPr>
                <w:rFonts w:hint="default" w:ascii="Times New Roman" w:hAnsi="Times New Roman" w:cs="Times New Roman"/>
                <w:sz w:val="24"/>
                <w:szCs w:val="24"/>
                <w:lang w:val="ru-RU"/>
              </w:rPr>
              <w:t xml:space="preserve"> с рисунками или фотографиями музыкальных инструментов. </w:t>
            </w:r>
            <w:r>
              <w:rPr>
                <w:rFonts w:hint="default" w:ascii="Times New Roman" w:hAnsi="Times New Roman" w:cs="Times New Roman"/>
                <w:sz w:val="24"/>
                <w:szCs w:val="24"/>
              </w:rPr>
              <w:t>Аудиосредства</w:t>
            </w:r>
          </w:p>
        </w:tc>
        <w:tc>
          <w:tcPr>
            <w:tcW w:w="3072" w:type="dxa"/>
            <w:noWrap w:val="0"/>
          </w:tcPr>
          <w:p w14:paraId="14B2D743">
            <w:pPr>
              <w:spacing w:after="0" w:line="360" w:lineRule="auto"/>
              <w:rPr>
                <w:rFonts w:hint="default" w:ascii="Times New Roman" w:hAnsi="Times New Roman" w:cs="Times New Roman"/>
                <w:sz w:val="24"/>
                <w:szCs w:val="24"/>
                <w:lang w:val="ru-RU"/>
              </w:rPr>
            </w:pPr>
            <w:r>
              <w:rPr>
                <w:rFonts w:hint="default" w:ascii="Times New Roman" w:hAnsi="Times New Roman" w:cs="Times New Roman"/>
                <w:iCs/>
                <w:sz w:val="24"/>
                <w:szCs w:val="24"/>
                <w:lang w:val="ru-RU" w:eastAsia="en-US"/>
              </w:rPr>
              <w:t>Доступно большую часть дня (кроме сна и режимных моментов)</w:t>
            </w:r>
          </w:p>
        </w:tc>
      </w:tr>
      <w:tr w14:paraId="0590534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101" w:type="dxa"/>
            <w:noWrap w:val="0"/>
          </w:tcPr>
          <w:p w14:paraId="3AEF1501">
            <w:pPr>
              <w:shd w:val="clear" w:color="auto" w:fill="FFFFFF"/>
              <w:spacing w:after="0" w:line="360" w:lineRule="auto"/>
              <w:rPr>
                <w:rFonts w:hint="default" w:ascii="Times New Roman" w:hAnsi="Times New Roman" w:cs="Times New Roman"/>
                <w:b/>
                <w:bCs/>
                <w:sz w:val="24"/>
                <w:szCs w:val="24"/>
              </w:rPr>
            </w:pPr>
            <w:r>
              <w:rPr>
                <w:rFonts w:hint="default" w:ascii="Times New Roman" w:hAnsi="Times New Roman" w:cs="Times New Roman"/>
                <w:b/>
                <w:bCs/>
                <w:sz w:val="24"/>
                <w:szCs w:val="24"/>
              </w:rPr>
              <w:t>Центр театра</w:t>
            </w:r>
          </w:p>
        </w:tc>
        <w:tc>
          <w:tcPr>
            <w:tcW w:w="4095" w:type="dxa"/>
            <w:noWrap w:val="0"/>
          </w:tcPr>
          <w:p w14:paraId="6B412085">
            <w:pPr>
              <w:shd w:val="clear" w:color="auto" w:fill="FFFFFF"/>
              <w:spacing w:after="0" w:line="360" w:lineRule="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Различные</w:t>
            </w:r>
            <w:r>
              <w:rPr>
                <w:rFonts w:hint="default" w:ascii="Times New Roman" w:hAnsi="Times New Roman" w:cs="Times New Roman"/>
                <w:sz w:val="24"/>
                <w:szCs w:val="24"/>
              </w:rPr>
              <w:t> </w:t>
            </w:r>
            <w:r>
              <w:rPr>
                <w:rFonts w:hint="default" w:ascii="Times New Roman" w:hAnsi="Times New Roman" w:cs="Times New Roman"/>
                <w:sz w:val="24"/>
                <w:szCs w:val="24"/>
                <w:lang w:val="ru-RU"/>
              </w:rPr>
              <w:t xml:space="preserve"> виды театров (би-ба-бо, настольный плоскостной, магнитный, теневой и тд.)Аудио - и видео средства для демонстрации детских спектаклей, мультфильмов. Оснащение</w:t>
            </w:r>
            <w:r>
              <w:rPr>
                <w:rFonts w:hint="default" w:ascii="Times New Roman" w:hAnsi="Times New Roman" w:cs="Times New Roman"/>
                <w:sz w:val="24"/>
                <w:szCs w:val="24"/>
              </w:rPr>
              <w:t> </w:t>
            </w:r>
            <w:r>
              <w:rPr>
                <w:rFonts w:hint="default" w:ascii="Times New Roman" w:hAnsi="Times New Roman" w:cs="Times New Roman"/>
                <w:sz w:val="24"/>
                <w:szCs w:val="24"/>
                <w:lang w:val="ru-RU"/>
              </w:rPr>
              <w:t xml:space="preserve"> для разыгрывания сценок и спектаклей (наборы кукол, игрушек-персонажей сказок, ширмы для кукольного спектакля, костюмы, маски, театральные атрибуты и пр.)</w:t>
            </w:r>
          </w:p>
        </w:tc>
        <w:tc>
          <w:tcPr>
            <w:tcW w:w="3072" w:type="dxa"/>
            <w:noWrap w:val="0"/>
          </w:tcPr>
          <w:p w14:paraId="5614509F">
            <w:pPr>
              <w:spacing w:after="0" w:line="360" w:lineRule="auto"/>
              <w:rPr>
                <w:rFonts w:hint="default" w:ascii="Times New Roman" w:hAnsi="Times New Roman" w:cs="Times New Roman"/>
                <w:sz w:val="24"/>
                <w:szCs w:val="24"/>
                <w:lang w:val="ru-RU"/>
              </w:rPr>
            </w:pPr>
            <w:r>
              <w:rPr>
                <w:rFonts w:hint="default" w:ascii="Times New Roman" w:hAnsi="Times New Roman" w:cs="Times New Roman"/>
                <w:iCs/>
                <w:sz w:val="24"/>
                <w:szCs w:val="24"/>
                <w:lang w:val="ru-RU" w:eastAsia="en-US"/>
              </w:rPr>
              <w:t>Доступно большую часть дня (кроме сна и режимных моментов)</w:t>
            </w:r>
          </w:p>
        </w:tc>
      </w:tr>
      <w:tr w14:paraId="136CA6E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101" w:type="dxa"/>
            <w:noWrap w:val="0"/>
          </w:tcPr>
          <w:p w14:paraId="15D4B290">
            <w:pPr>
              <w:tabs>
                <w:tab w:val="left" w:pos="851"/>
              </w:tabs>
              <w:spacing w:after="0" w:line="360" w:lineRule="auto"/>
              <w:ind w:right="20"/>
              <w:rPr>
                <w:rFonts w:hint="default" w:ascii="Times New Roman" w:hAnsi="Times New Roman" w:cs="Times New Roman"/>
                <w:b/>
                <w:bCs/>
                <w:sz w:val="24"/>
                <w:szCs w:val="24"/>
                <w:lang w:eastAsia="en-US"/>
              </w:rPr>
            </w:pPr>
            <w:r>
              <w:rPr>
                <w:rFonts w:hint="default" w:ascii="Times New Roman" w:hAnsi="Times New Roman" w:cs="Times New Roman"/>
                <w:b/>
                <w:bCs/>
                <w:sz w:val="24"/>
                <w:szCs w:val="24"/>
              </w:rPr>
              <w:t>Центр игры</w:t>
            </w:r>
          </w:p>
        </w:tc>
        <w:tc>
          <w:tcPr>
            <w:tcW w:w="4095" w:type="dxa"/>
            <w:noWrap w:val="0"/>
          </w:tcPr>
          <w:p w14:paraId="52712E09">
            <w:pPr>
              <w:shd w:val="clear" w:color="auto" w:fill="FFFFFF"/>
              <w:spacing w:after="0" w:line="360" w:lineRule="auto"/>
              <w:ind w:right="-108"/>
              <w:rPr>
                <w:rFonts w:hint="default" w:ascii="Times New Roman" w:hAnsi="Times New Roman" w:cs="Times New Roman"/>
                <w:sz w:val="24"/>
                <w:szCs w:val="24"/>
                <w:lang w:val="ru-RU"/>
              </w:rPr>
            </w:pPr>
            <w:r>
              <w:rPr>
                <w:rFonts w:hint="default" w:ascii="Times New Roman" w:hAnsi="Times New Roman" w:cs="Times New Roman"/>
                <w:sz w:val="24"/>
                <w:szCs w:val="24"/>
                <w:lang w:val="ru-RU"/>
              </w:rPr>
              <w:t>Игрушки и наборы для сюжетно – ролевых, режиссерских  игр.</w:t>
            </w:r>
          </w:p>
          <w:p w14:paraId="7610ABA8">
            <w:pPr>
              <w:shd w:val="clear" w:color="auto" w:fill="FFFFFF"/>
              <w:spacing w:after="0" w:line="360" w:lineRule="auto"/>
              <w:ind w:right="-108"/>
              <w:rPr>
                <w:rFonts w:hint="default" w:ascii="Times New Roman" w:hAnsi="Times New Roman" w:cs="Times New Roman"/>
                <w:b/>
                <w:bCs/>
                <w:sz w:val="24"/>
                <w:szCs w:val="24"/>
                <w:lang w:val="ru-RU" w:eastAsia="en-US"/>
              </w:rPr>
            </w:pPr>
            <w:r>
              <w:rPr>
                <w:rFonts w:hint="default" w:ascii="Times New Roman" w:hAnsi="Times New Roman" w:cs="Times New Roman"/>
                <w:sz w:val="24"/>
                <w:szCs w:val="24"/>
                <w:lang w:val="ru-RU"/>
              </w:rPr>
              <w:t>Игровые модули «Кухня», «Парикмахерская», «Мастерская», «Магазин», «Почта» и т.п.</w:t>
            </w:r>
          </w:p>
        </w:tc>
        <w:tc>
          <w:tcPr>
            <w:tcW w:w="3072" w:type="dxa"/>
            <w:noWrap w:val="0"/>
          </w:tcPr>
          <w:p w14:paraId="0EC36E54">
            <w:pPr>
              <w:spacing w:after="0" w:line="360" w:lineRule="auto"/>
              <w:rPr>
                <w:rFonts w:hint="default" w:ascii="Times New Roman" w:hAnsi="Times New Roman" w:cs="Times New Roman"/>
                <w:sz w:val="24"/>
                <w:szCs w:val="24"/>
                <w:lang w:val="ru-RU"/>
              </w:rPr>
            </w:pPr>
            <w:r>
              <w:rPr>
                <w:rFonts w:hint="default" w:ascii="Times New Roman" w:hAnsi="Times New Roman" w:cs="Times New Roman"/>
                <w:iCs/>
                <w:sz w:val="24"/>
                <w:szCs w:val="24"/>
                <w:lang w:val="ru-RU" w:eastAsia="en-US"/>
              </w:rPr>
              <w:t>Доступно большую часть дня (кроме сна и режимных моментов)</w:t>
            </w:r>
          </w:p>
        </w:tc>
      </w:tr>
      <w:tr w14:paraId="4DC8B2E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101" w:type="dxa"/>
            <w:noWrap w:val="0"/>
          </w:tcPr>
          <w:p w14:paraId="6DDE8B82">
            <w:pPr>
              <w:shd w:val="clear" w:color="auto" w:fill="FFFFFF"/>
              <w:spacing w:after="0" w:line="360" w:lineRule="auto"/>
              <w:rPr>
                <w:rFonts w:hint="default" w:ascii="Times New Roman" w:hAnsi="Times New Roman" w:cs="Times New Roman"/>
                <w:sz w:val="24"/>
                <w:szCs w:val="24"/>
              </w:rPr>
            </w:pPr>
            <w:r>
              <w:rPr>
                <w:rFonts w:hint="default" w:ascii="Times New Roman" w:hAnsi="Times New Roman" w:cs="Times New Roman"/>
                <w:b/>
                <w:bCs/>
                <w:sz w:val="24"/>
                <w:szCs w:val="24"/>
              </w:rPr>
              <w:t>Центр безопасности</w:t>
            </w:r>
          </w:p>
          <w:p w14:paraId="514EFE44">
            <w:pPr>
              <w:tabs>
                <w:tab w:val="left" w:pos="851"/>
              </w:tabs>
              <w:spacing w:after="0" w:line="360" w:lineRule="auto"/>
              <w:ind w:right="20"/>
              <w:rPr>
                <w:rFonts w:hint="default" w:ascii="Times New Roman" w:hAnsi="Times New Roman" w:cs="Times New Roman"/>
                <w:b/>
                <w:bCs/>
                <w:sz w:val="24"/>
                <w:szCs w:val="24"/>
              </w:rPr>
            </w:pPr>
          </w:p>
        </w:tc>
        <w:tc>
          <w:tcPr>
            <w:tcW w:w="4095" w:type="dxa"/>
            <w:noWrap w:val="0"/>
          </w:tcPr>
          <w:p w14:paraId="55CDB63D">
            <w:pPr>
              <w:shd w:val="clear" w:color="auto" w:fill="FFFFFF"/>
              <w:spacing w:after="0" w:line="360" w:lineRule="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Мини-центр безопасности с дидактическими играми по данной тематике. Игры планшеты, макеты со схематичным изображением населенного пункта, включая улицы с дорожными знаками и разметкой, строения, ландшафт.</w:t>
            </w:r>
          </w:p>
        </w:tc>
        <w:tc>
          <w:tcPr>
            <w:tcW w:w="3072" w:type="dxa"/>
            <w:noWrap w:val="0"/>
          </w:tcPr>
          <w:p w14:paraId="289531E7">
            <w:pPr>
              <w:spacing w:after="0" w:line="360" w:lineRule="auto"/>
              <w:rPr>
                <w:rFonts w:hint="default" w:ascii="Times New Roman" w:hAnsi="Times New Roman" w:cs="Times New Roman"/>
                <w:sz w:val="24"/>
                <w:szCs w:val="24"/>
                <w:lang w:val="ru-RU"/>
              </w:rPr>
            </w:pPr>
            <w:r>
              <w:rPr>
                <w:rFonts w:hint="default" w:ascii="Times New Roman" w:hAnsi="Times New Roman" w:cs="Times New Roman"/>
                <w:iCs/>
                <w:sz w:val="24"/>
                <w:szCs w:val="24"/>
                <w:lang w:val="ru-RU" w:eastAsia="en-US"/>
              </w:rPr>
              <w:t>Доступно большую часть дня (кроме сна и режимных моментов)</w:t>
            </w:r>
          </w:p>
        </w:tc>
      </w:tr>
      <w:tr w14:paraId="7E5C2A1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101" w:type="dxa"/>
            <w:noWrap w:val="0"/>
          </w:tcPr>
          <w:p w14:paraId="23F54036">
            <w:pPr>
              <w:tabs>
                <w:tab w:val="left" w:pos="851"/>
              </w:tabs>
              <w:spacing w:after="0" w:line="360" w:lineRule="auto"/>
              <w:ind w:right="20"/>
              <w:rPr>
                <w:rFonts w:hint="default" w:ascii="Times New Roman" w:hAnsi="Times New Roman" w:cs="Times New Roman"/>
                <w:b/>
                <w:bCs/>
                <w:sz w:val="24"/>
                <w:szCs w:val="24"/>
              </w:rPr>
            </w:pPr>
            <w:r>
              <w:rPr>
                <w:rStyle w:val="219"/>
                <w:rFonts w:hint="default" w:ascii="Times New Roman" w:hAnsi="Times New Roman" w:cs="Times New Roman"/>
                <w:b/>
                <w:bCs/>
                <w:sz w:val="24"/>
                <w:szCs w:val="24"/>
                <w:shd w:val="clear" w:color="auto" w:fill="FFFFFF"/>
              </w:rPr>
              <w:t>Центр  уединения</w:t>
            </w:r>
          </w:p>
        </w:tc>
        <w:tc>
          <w:tcPr>
            <w:tcW w:w="4095" w:type="dxa"/>
            <w:noWrap w:val="0"/>
          </w:tcPr>
          <w:p w14:paraId="0B210863">
            <w:pPr>
              <w:shd w:val="clear" w:color="auto" w:fill="FFFFFF"/>
              <w:spacing w:after="0" w:line="360" w:lineRule="auto"/>
              <w:rPr>
                <w:rFonts w:hint="default" w:ascii="Times New Roman" w:hAnsi="Times New Roman" w:cs="Times New Roman"/>
                <w:sz w:val="24"/>
                <w:szCs w:val="24"/>
                <w:lang w:val="ru-RU"/>
              </w:rPr>
            </w:pPr>
            <w:r>
              <w:rPr>
                <w:rStyle w:val="220"/>
                <w:rFonts w:hint="default" w:ascii="Times New Roman" w:hAnsi="Times New Roman" w:cs="Times New Roman"/>
                <w:sz w:val="24"/>
                <w:szCs w:val="24"/>
                <w:lang w:val="ru-RU"/>
              </w:rPr>
              <w:t xml:space="preserve">Ширмы, мягкие подушки, фотоальбомы с семейными фотографиями, картинки с </w:t>
            </w:r>
            <w:r>
              <w:rPr>
                <w:rFonts w:hint="default" w:ascii="Times New Roman" w:hAnsi="Times New Roman" w:cs="Times New Roman"/>
                <w:sz w:val="24"/>
                <w:szCs w:val="24"/>
                <w:shd w:val="clear" w:color="auto" w:fill="FFFFFF"/>
                <w:lang w:val="ru-RU"/>
              </w:rPr>
              <w:t>иллюстрациями</w:t>
            </w:r>
            <w:r>
              <w:rPr>
                <w:rFonts w:hint="default" w:ascii="Times New Roman" w:hAnsi="Times New Roman" w:cs="Times New Roman"/>
                <w:sz w:val="24"/>
                <w:szCs w:val="24"/>
                <w:shd w:val="clear" w:color="auto" w:fill="FFFFFF"/>
              </w:rPr>
              <w:t> </w:t>
            </w:r>
            <w:r>
              <w:rPr>
                <w:rFonts w:hint="default" w:ascii="Times New Roman" w:hAnsi="Times New Roman" w:cs="Times New Roman"/>
                <w:sz w:val="24"/>
                <w:szCs w:val="24"/>
                <w:shd w:val="clear" w:color="auto" w:fill="FFFFFF"/>
                <w:lang w:val="ru-RU"/>
              </w:rPr>
              <w:t>на определение эмоций чувств</w:t>
            </w:r>
          </w:p>
        </w:tc>
        <w:tc>
          <w:tcPr>
            <w:tcW w:w="3072" w:type="dxa"/>
            <w:noWrap w:val="0"/>
          </w:tcPr>
          <w:p w14:paraId="41980732">
            <w:pPr>
              <w:spacing w:after="0" w:line="360" w:lineRule="auto"/>
              <w:rPr>
                <w:rFonts w:hint="default" w:ascii="Times New Roman" w:hAnsi="Times New Roman" w:cs="Times New Roman"/>
                <w:sz w:val="24"/>
                <w:szCs w:val="24"/>
                <w:lang w:val="ru-RU"/>
              </w:rPr>
            </w:pPr>
            <w:r>
              <w:rPr>
                <w:rFonts w:hint="default" w:ascii="Times New Roman" w:hAnsi="Times New Roman" w:cs="Times New Roman"/>
                <w:iCs/>
                <w:sz w:val="24"/>
                <w:szCs w:val="24"/>
                <w:lang w:val="ru-RU" w:eastAsia="en-US"/>
              </w:rPr>
              <w:t>Доступно большую часть дня (кроме сна и режимных моментов)</w:t>
            </w:r>
          </w:p>
        </w:tc>
      </w:tr>
      <w:tr w14:paraId="53F9CBF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0268" w:type="dxa"/>
            <w:gridSpan w:val="3"/>
            <w:noWrap w:val="0"/>
          </w:tcPr>
          <w:p w14:paraId="1A2A1100">
            <w:pPr>
              <w:tabs>
                <w:tab w:val="left" w:pos="851"/>
              </w:tabs>
              <w:spacing w:after="0" w:line="360" w:lineRule="auto"/>
              <w:ind w:right="20"/>
              <w:jc w:val="center"/>
              <w:rPr>
                <w:rFonts w:hint="default" w:ascii="Times New Roman" w:hAnsi="Times New Roman" w:cs="Times New Roman"/>
                <w:b/>
                <w:bCs/>
                <w:sz w:val="24"/>
                <w:szCs w:val="24"/>
                <w:lang w:eastAsia="en-US"/>
              </w:rPr>
            </w:pPr>
            <w:r>
              <w:rPr>
                <w:rFonts w:hint="default" w:ascii="Times New Roman" w:hAnsi="Times New Roman" w:cs="Times New Roman"/>
                <w:b/>
                <w:bCs/>
                <w:sz w:val="24"/>
                <w:szCs w:val="24"/>
                <w:lang w:eastAsia="en-US"/>
              </w:rPr>
              <w:t xml:space="preserve">Холлы, рекреации, улица </w:t>
            </w:r>
          </w:p>
        </w:tc>
      </w:tr>
      <w:tr w14:paraId="70264E7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101" w:type="dxa"/>
            <w:noWrap w:val="0"/>
          </w:tcPr>
          <w:p w14:paraId="051FEF1A">
            <w:pPr>
              <w:tabs>
                <w:tab w:val="left" w:pos="0"/>
              </w:tabs>
              <w:spacing w:after="0" w:line="360" w:lineRule="auto"/>
              <w:ind w:right="20"/>
              <w:rPr>
                <w:rFonts w:hint="default" w:ascii="Times New Roman" w:hAnsi="Times New Roman" w:cs="Times New Roman"/>
                <w:bCs/>
                <w:sz w:val="24"/>
                <w:szCs w:val="24"/>
                <w:lang w:val="ru-RU" w:eastAsia="en-US"/>
              </w:rPr>
            </w:pPr>
            <w:r>
              <w:rPr>
                <w:rFonts w:hint="default" w:ascii="Times New Roman" w:hAnsi="Times New Roman" w:cs="Times New Roman"/>
                <w:bCs/>
                <w:sz w:val="24"/>
                <w:szCs w:val="24"/>
                <w:lang w:val="ru-RU" w:eastAsia="en-US"/>
              </w:rPr>
              <w:t>Зона ожидания для родителей (законных представителей)</w:t>
            </w:r>
          </w:p>
        </w:tc>
        <w:tc>
          <w:tcPr>
            <w:tcW w:w="4095" w:type="dxa"/>
            <w:noWrap w:val="0"/>
          </w:tcPr>
          <w:p w14:paraId="47CF26D5">
            <w:pPr>
              <w:tabs>
                <w:tab w:val="left" w:pos="851"/>
              </w:tabs>
              <w:spacing w:after="0" w:line="360" w:lineRule="auto"/>
              <w:ind w:right="20"/>
              <w:rPr>
                <w:rFonts w:hint="default" w:ascii="Times New Roman" w:hAnsi="Times New Roman" w:cs="Times New Roman"/>
                <w:bCs/>
                <w:sz w:val="24"/>
                <w:szCs w:val="24"/>
                <w:lang w:val="ru-RU" w:eastAsia="en-US"/>
              </w:rPr>
            </w:pPr>
            <w:r>
              <w:rPr>
                <w:rFonts w:hint="default" w:ascii="Times New Roman" w:hAnsi="Times New Roman" w:cs="Times New Roman"/>
                <w:bCs/>
                <w:sz w:val="24"/>
                <w:szCs w:val="24"/>
                <w:lang w:val="ru-RU" w:eastAsia="en-US"/>
              </w:rPr>
              <w:t>Диванчики, скамейки, стенды, баннер с информацией для родителей</w:t>
            </w:r>
          </w:p>
        </w:tc>
        <w:tc>
          <w:tcPr>
            <w:tcW w:w="3072" w:type="dxa"/>
            <w:noWrap w:val="0"/>
          </w:tcPr>
          <w:p w14:paraId="12798F2E">
            <w:pPr>
              <w:tabs>
                <w:tab w:val="left" w:pos="851"/>
              </w:tabs>
              <w:spacing w:after="0" w:line="360" w:lineRule="auto"/>
              <w:ind w:right="20"/>
              <w:rPr>
                <w:rFonts w:hint="default" w:ascii="Times New Roman" w:hAnsi="Times New Roman" w:cs="Times New Roman"/>
                <w:bCs/>
                <w:sz w:val="24"/>
                <w:szCs w:val="24"/>
                <w:lang w:val="ru-RU" w:eastAsia="en-US"/>
              </w:rPr>
            </w:pPr>
            <w:r>
              <w:rPr>
                <w:rFonts w:hint="default" w:ascii="Times New Roman" w:hAnsi="Times New Roman" w:cs="Times New Roman"/>
                <w:bCs/>
                <w:sz w:val="24"/>
                <w:szCs w:val="24"/>
                <w:lang w:val="ru-RU" w:eastAsia="en-US"/>
              </w:rPr>
              <w:t>Доступно в течении рабочего дня</w:t>
            </w:r>
          </w:p>
        </w:tc>
      </w:tr>
      <w:tr w14:paraId="7D1BEA2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101" w:type="dxa"/>
            <w:noWrap w:val="0"/>
          </w:tcPr>
          <w:p w14:paraId="56210AB2">
            <w:pPr>
              <w:tabs>
                <w:tab w:val="left" w:pos="851"/>
              </w:tabs>
              <w:spacing w:after="0" w:line="360" w:lineRule="auto"/>
              <w:ind w:right="20"/>
              <w:jc w:val="center"/>
              <w:rPr>
                <w:rFonts w:hint="default" w:ascii="Times New Roman" w:hAnsi="Times New Roman" w:cs="Times New Roman"/>
                <w:iCs/>
                <w:sz w:val="24"/>
                <w:szCs w:val="24"/>
                <w:lang w:eastAsia="en-US"/>
              </w:rPr>
            </w:pPr>
            <w:r>
              <w:rPr>
                <w:rFonts w:hint="default" w:ascii="Times New Roman" w:hAnsi="Times New Roman" w:cs="Times New Roman"/>
                <w:iCs/>
                <w:sz w:val="24"/>
                <w:szCs w:val="24"/>
                <w:lang w:eastAsia="en-US"/>
              </w:rPr>
              <w:t>Картинная галерея (холл)</w:t>
            </w:r>
          </w:p>
        </w:tc>
        <w:tc>
          <w:tcPr>
            <w:tcW w:w="4095" w:type="dxa"/>
            <w:noWrap w:val="0"/>
          </w:tcPr>
          <w:p w14:paraId="5B254210">
            <w:pPr>
              <w:tabs>
                <w:tab w:val="left" w:pos="851"/>
              </w:tabs>
              <w:spacing w:after="0" w:line="360" w:lineRule="auto"/>
              <w:ind w:right="20"/>
              <w:jc w:val="center"/>
              <w:rPr>
                <w:rFonts w:hint="default" w:ascii="Times New Roman" w:hAnsi="Times New Roman" w:cs="Times New Roman"/>
                <w:iCs/>
                <w:sz w:val="24"/>
                <w:szCs w:val="24"/>
                <w:lang w:eastAsia="en-US"/>
              </w:rPr>
            </w:pPr>
          </w:p>
        </w:tc>
        <w:tc>
          <w:tcPr>
            <w:tcW w:w="3072" w:type="dxa"/>
            <w:noWrap w:val="0"/>
          </w:tcPr>
          <w:p w14:paraId="132C09C2">
            <w:pPr>
              <w:tabs>
                <w:tab w:val="left" w:pos="851"/>
              </w:tabs>
              <w:spacing w:after="0" w:line="360" w:lineRule="auto"/>
              <w:ind w:right="20"/>
              <w:rPr>
                <w:rFonts w:hint="default" w:ascii="Times New Roman" w:hAnsi="Times New Roman" w:cs="Times New Roman"/>
                <w:iCs/>
                <w:sz w:val="24"/>
                <w:szCs w:val="24"/>
                <w:lang w:val="ru-RU" w:eastAsia="en-US"/>
              </w:rPr>
            </w:pPr>
            <w:r>
              <w:rPr>
                <w:rFonts w:hint="default" w:ascii="Times New Roman" w:hAnsi="Times New Roman" w:cs="Times New Roman"/>
                <w:iCs/>
                <w:sz w:val="24"/>
                <w:szCs w:val="24"/>
                <w:lang w:val="ru-RU" w:eastAsia="en-US"/>
              </w:rPr>
              <w:t>Доступно большую часть дня (кроме сна и режимных моментов)</w:t>
            </w:r>
          </w:p>
        </w:tc>
      </w:tr>
      <w:tr w14:paraId="6F6DBD3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101" w:type="dxa"/>
            <w:noWrap w:val="0"/>
          </w:tcPr>
          <w:p w14:paraId="4F8EF0BC">
            <w:pPr>
              <w:tabs>
                <w:tab w:val="left" w:pos="851"/>
              </w:tabs>
              <w:spacing w:after="0" w:line="360" w:lineRule="auto"/>
              <w:ind w:right="20"/>
              <w:rPr>
                <w:rFonts w:hint="default" w:ascii="Times New Roman" w:hAnsi="Times New Roman" w:cs="Times New Roman"/>
                <w:iCs/>
                <w:sz w:val="24"/>
                <w:szCs w:val="24"/>
                <w:lang w:val="ru-RU" w:eastAsia="en-US"/>
              </w:rPr>
            </w:pPr>
            <w:r>
              <w:rPr>
                <w:rFonts w:hint="default" w:ascii="Times New Roman" w:hAnsi="Times New Roman" w:cs="Times New Roman"/>
                <w:iCs/>
                <w:sz w:val="24"/>
                <w:szCs w:val="24"/>
                <w:lang w:val="ru-RU" w:eastAsia="en-US"/>
              </w:rPr>
              <w:t xml:space="preserve">Экологическая тропа, площадка для спортивных игр, игровое уличное оборудование для сюжетных и режиссерских игр, фото-зона </w:t>
            </w:r>
          </w:p>
        </w:tc>
        <w:tc>
          <w:tcPr>
            <w:tcW w:w="4095" w:type="dxa"/>
            <w:noWrap w:val="0"/>
          </w:tcPr>
          <w:p w14:paraId="32D86A77">
            <w:pPr>
              <w:tabs>
                <w:tab w:val="left" w:pos="851"/>
              </w:tabs>
              <w:spacing w:after="0" w:line="360" w:lineRule="auto"/>
              <w:ind w:right="20"/>
              <w:jc w:val="center"/>
              <w:rPr>
                <w:rFonts w:hint="default" w:ascii="Times New Roman" w:hAnsi="Times New Roman" w:cs="Times New Roman"/>
                <w:iCs/>
                <w:sz w:val="24"/>
                <w:szCs w:val="24"/>
                <w:lang w:val="ru-RU" w:eastAsia="en-US"/>
              </w:rPr>
            </w:pPr>
          </w:p>
        </w:tc>
        <w:tc>
          <w:tcPr>
            <w:tcW w:w="3072" w:type="dxa"/>
            <w:noWrap w:val="0"/>
          </w:tcPr>
          <w:p w14:paraId="1D5037E8">
            <w:pPr>
              <w:tabs>
                <w:tab w:val="left" w:pos="851"/>
              </w:tabs>
              <w:spacing w:after="0" w:line="360" w:lineRule="auto"/>
              <w:ind w:right="20"/>
              <w:rPr>
                <w:rFonts w:hint="default" w:ascii="Times New Roman" w:hAnsi="Times New Roman" w:cs="Times New Roman"/>
                <w:iCs/>
                <w:sz w:val="24"/>
                <w:szCs w:val="24"/>
                <w:lang w:val="ru-RU" w:eastAsia="en-US"/>
              </w:rPr>
            </w:pPr>
            <w:r>
              <w:rPr>
                <w:rFonts w:hint="default" w:ascii="Times New Roman" w:hAnsi="Times New Roman" w:cs="Times New Roman"/>
                <w:iCs/>
                <w:sz w:val="24"/>
                <w:szCs w:val="24"/>
                <w:lang w:val="ru-RU" w:eastAsia="en-US"/>
              </w:rPr>
              <w:t>Доступно большую часть дня (кроме сна и режимных моментов)</w:t>
            </w:r>
          </w:p>
        </w:tc>
      </w:tr>
      <w:tr w14:paraId="62E3FD5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101" w:type="dxa"/>
            <w:noWrap w:val="0"/>
          </w:tcPr>
          <w:p w14:paraId="3615BC68">
            <w:pPr>
              <w:tabs>
                <w:tab w:val="left" w:pos="851"/>
              </w:tabs>
              <w:spacing w:after="0" w:line="360" w:lineRule="auto"/>
              <w:ind w:right="20"/>
              <w:rPr>
                <w:rFonts w:hint="default" w:ascii="Times New Roman" w:hAnsi="Times New Roman" w:cs="Times New Roman"/>
                <w:iCs/>
                <w:sz w:val="24"/>
                <w:szCs w:val="24"/>
                <w:lang w:val="ru-RU" w:eastAsia="en-US"/>
              </w:rPr>
            </w:pPr>
            <w:r>
              <w:rPr>
                <w:rFonts w:hint="default" w:ascii="Times New Roman" w:hAnsi="Times New Roman" w:cs="Times New Roman"/>
                <w:iCs/>
                <w:sz w:val="24"/>
                <w:szCs w:val="24"/>
                <w:lang w:val="ru-RU" w:eastAsia="en-US"/>
              </w:rPr>
              <w:t xml:space="preserve">Кабинеты для организации дополнительных образовательных услуг </w:t>
            </w:r>
          </w:p>
          <w:p w14:paraId="2E5D2D07">
            <w:pPr>
              <w:tabs>
                <w:tab w:val="left" w:pos="851"/>
              </w:tabs>
              <w:spacing w:after="0" w:line="360" w:lineRule="auto"/>
              <w:ind w:right="20"/>
              <w:rPr>
                <w:rFonts w:hint="default" w:ascii="Times New Roman" w:hAnsi="Times New Roman" w:cs="Times New Roman"/>
                <w:iCs/>
                <w:sz w:val="24"/>
                <w:szCs w:val="24"/>
                <w:lang w:eastAsia="en-US"/>
              </w:rPr>
            </w:pPr>
            <w:r>
              <w:rPr>
                <w:rFonts w:hint="default" w:ascii="Times New Roman" w:hAnsi="Times New Roman" w:cs="Times New Roman"/>
                <w:iCs/>
                <w:sz w:val="24"/>
                <w:szCs w:val="24"/>
                <w:lang w:eastAsia="en-US"/>
              </w:rPr>
              <w:t>(</w:t>
            </w:r>
            <w:r>
              <w:rPr>
                <w:rFonts w:hint="default" w:ascii="Times New Roman" w:hAnsi="Times New Roman" w:cs="Times New Roman"/>
                <w:iCs/>
                <w:sz w:val="24"/>
                <w:szCs w:val="24"/>
                <w:lang w:val="ru-RU" w:eastAsia="en-US"/>
              </w:rPr>
              <w:t>4</w:t>
            </w:r>
            <w:r>
              <w:rPr>
                <w:rFonts w:hint="default" w:ascii="Times New Roman" w:hAnsi="Times New Roman" w:cs="Times New Roman"/>
                <w:iCs/>
                <w:sz w:val="24"/>
                <w:szCs w:val="24"/>
                <w:lang w:eastAsia="en-US"/>
              </w:rPr>
              <w:t xml:space="preserve"> шт)</w:t>
            </w:r>
          </w:p>
        </w:tc>
        <w:tc>
          <w:tcPr>
            <w:tcW w:w="4095" w:type="dxa"/>
            <w:noWrap w:val="0"/>
          </w:tcPr>
          <w:p w14:paraId="51FCE0E4">
            <w:pPr>
              <w:tabs>
                <w:tab w:val="left" w:pos="851"/>
              </w:tabs>
              <w:spacing w:after="0" w:line="360" w:lineRule="auto"/>
              <w:ind w:right="20"/>
              <w:jc w:val="center"/>
              <w:rPr>
                <w:rFonts w:hint="default" w:ascii="Times New Roman" w:hAnsi="Times New Roman" w:cs="Times New Roman"/>
                <w:iCs/>
                <w:sz w:val="24"/>
                <w:szCs w:val="24"/>
                <w:lang w:eastAsia="en-US"/>
              </w:rPr>
            </w:pPr>
          </w:p>
        </w:tc>
        <w:tc>
          <w:tcPr>
            <w:tcW w:w="3072" w:type="dxa"/>
            <w:noWrap w:val="0"/>
          </w:tcPr>
          <w:p w14:paraId="198CB703">
            <w:pPr>
              <w:tabs>
                <w:tab w:val="left" w:pos="851"/>
              </w:tabs>
              <w:spacing w:after="0" w:line="360" w:lineRule="auto"/>
              <w:ind w:right="20"/>
              <w:rPr>
                <w:rFonts w:hint="default" w:ascii="Times New Roman" w:hAnsi="Times New Roman" w:cs="Times New Roman"/>
                <w:iCs/>
                <w:sz w:val="24"/>
                <w:szCs w:val="24"/>
                <w:lang w:val="ru-RU" w:eastAsia="en-US"/>
              </w:rPr>
            </w:pPr>
            <w:r>
              <w:rPr>
                <w:rFonts w:hint="default" w:ascii="Times New Roman" w:hAnsi="Times New Roman" w:cs="Times New Roman"/>
                <w:iCs/>
                <w:sz w:val="24"/>
                <w:szCs w:val="24"/>
                <w:lang w:val="ru-RU" w:eastAsia="en-US"/>
              </w:rPr>
              <w:t>Доступно большую часть дня (кроме сна и режимных моментов)</w:t>
            </w:r>
          </w:p>
        </w:tc>
      </w:tr>
      <w:tr w14:paraId="6911847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0268" w:type="dxa"/>
            <w:gridSpan w:val="3"/>
            <w:noWrap w:val="0"/>
          </w:tcPr>
          <w:p w14:paraId="090C804F">
            <w:pPr>
              <w:tabs>
                <w:tab w:val="left" w:pos="851"/>
              </w:tabs>
              <w:spacing w:after="0" w:line="360" w:lineRule="auto"/>
              <w:ind w:right="20"/>
              <w:jc w:val="center"/>
              <w:rPr>
                <w:rFonts w:hint="default" w:ascii="Times New Roman" w:hAnsi="Times New Roman" w:cs="Times New Roman"/>
                <w:b/>
                <w:bCs/>
                <w:sz w:val="24"/>
                <w:szCs w:val="24"/>
                <w:lang w:eastAsia="en-US"/>
              </w:rPr>
            </w:pPr>
            <w:r>
              <w:rPr>
                <w:rFonts w:hint="default" w:ascii="Times New Roman" w:hAnsi="Times New Roman" w:cs="Times New Roman"/>
                <w:b/>
                <w:bCs/>
                <w:sz w:val="24"/>
                <w:szCs w:val="24"/>
                <w:lang w:eastAsia="en-US"/>
              </w:rPr>
              <w:t>Иные помещения</w:t>
            </w:r>
          </w:p>
        </w:tc>
      </w:tr>
      <w:tr w14:paraId="418E8BC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026" w:hRule="atLeast"/>
        </w:trPr>
        <w:tc>
          <w:tcPr>
            <w:tcW w:w="3101" w:type="dxa"/>
            <w:noWrap w:val="0"/>
          </w:tcPr>
          <w:p w14:paraId="4986BDCE">
            <w:pPr>
              <w:tabs>
                <w:tab w:val="left" w:pos="851"/>
              </w:tabs>
              <w:spacing w:after="0" w:line="360" w:lineRule="auto"/>
              <w:ind w:right="20"/>
              <w:rPr>
                <w:rFonts w:hint="default" w:ascii="Times New Roman" w:hAnsi="Times New Roman" w:cs="Times New Roman"/>
                <w:sz w:val="24"/>
                <w:szCs w:val="24"/>
                <w:lang w:val="ru-RU" w:eastAsia="en-US"/>
              </w:rPr>
            </w:pPr>
            <w:r>
              <w:rPr>
                <w:rFonts w:hint="default" w:ascii="Times New Roman" w:hAnsi="Times New Roman" w:cs="Times New Roman"/>
                <w:sz w:val="24"/>
                <w:szCs w:val="24"/>
                <w:lang w:val="ru-RU" w:eastAsia="en-US"/>
              </w:rPr>
              <w:t>Совмещенные музыкальный и спортивный залы</w:t>
            </w:r>
          </w:p>
        </w:tc>
        <w:tc>
          <w:tcPr>
            <w:tcW w:w="4095" w:type="dxa"/>
            <w:noWrap w:val="0"/>
          </w:tcPr>
          <w:p w14:paraId="01BA6CEB">
            <w:pPr>
              <w:pStyle w:val="221"/>
              <w:spacing w:line="360" w:lineRule="auto"/>
              <w:rPr>
                <w:rFonts w:hint="default" w:ascii="Times New Roman" w:hAnsi="Times New Roman" w:cs="Times New Roman"/>
                <w:bCs/>
                <w:sz w:val="24"/>
                <w:szCs w:val="24"/>
                <w:lang w:eastAsia="en-US"/>
              </w:rPr>
            </w:pPr>
            <w:r>
              <w:rPr>
                <w:rFonts w:hint="default" w:ascii="Times New Roman" w:hAnsi="Times New Roman" w:cs="Times New Roman"/>
                <w:sz w:val="24"/>
                <w:szCs w:val="24"/>
              </w:rPr>
              <w:t xml:space="preserve"> </w:t>
            </w:r>
            <w:r>
              <w:rPr>
                <w:rFonts w:hint="default" w:ascii="Times New Roman" w:hAnsi="Times New Roman" w:cs="Times New Roman"/>
                <w:sz w:val="24"/>
                <w:szCs w:val="24"/>
                <w:u w:val="single"/>
              </w:rPr>
              <w:t>Для музыкальной деятельности:</w:t>
            </w:r>
            <w:r>
              <w:rPr>
                <w:rFonts w:hint="default" w:ascii="Times New Roman" w:hAnsi="Times New Roman" w:cs="Times New Roman"/>
                <w:sz w:val="24"/>
                <w:szCs w:val="24"/>
              </w:rPr>
              <w:t xml:space="preserve"> пианино, музыкальный центр, стулья, мультемидийная установка, ноутбук, усилитель звука, USB - колонка,</w:t>
            </w:r>
            <w:r>
              <w:rPr>
                <w:rFonts w:hint="default" w:ascii="Times New Roman" w:hAnsi="Times New Roman" w:cs="Times New Roman"/>
                <w:bCs/>
                <w:sz w:val="24"/>
                <w:szCs w:val="24"/>
                <w:lang w:eastAsia="en-US"/>
              </w:rPr>
              <w:t xml:space="preserve"> микрофоны,  детские музыкальные инструменты (бубны, колокольчики, ложки, металлофоны, трещотки и т.п.), оборудование и атрибуты для театральной деятельности, инвентарь для тематического оформления зала, маркерно-магнитная доска.</w:t>
            </w:r>
          </w:p>
          <w:p w14:paraId="5CE55425">
            <w:pPr>
              <w:pStyle w:val="221"/>
              <w:spacing w:line="360" w:lineRule="auto"/>
              <w:rPr>
                <w:rFonts w:hint="default" w:ascii="Times New Roman" w:hAnsi="Times New Roman" w:cs="Times New Roman"/>
                <w:sz w:val="24"/>
                <w:szCs w:val="24"/>
              </w:rPr>
            </w:pPr>
            <w:r>
              <w:rPr>
                <w:rFonts w:hint="default" w:ascii="Times New Roman" w:hAnsi="Times New Roman" w:cs="Times New Roman"/>
                <w:bCs/>
                <w:sz w:val="24"/>
                <w:szCs w:val="24"/>
                <w:u w:val="single"/>
                <w:lang w:eastAsia="en-US"/>
              </w:rPr>
              <w:t>Для двигательной деятельности:</w:t>
            </w:r>
            <w:r>
              <w:rPr>
                <w:rFonts w:hint="default" w:ascii="Times New Roman" w:hAnsi="Times New Roman" w:cs="Times New Roman"/>
                <w:sz w:val="24"/>
                <w:szCs w:val="24"/>
              </w:rPr>
              <w:t xml:space="preserve"> </w:t>
            </w:r>
          </w:p>
          <w:p w14:paraId="0579582C">
            <w:pPr>
              <w:pStyle w:val="221"/>
              <w:spacing w:line="360" w:lineRule="auto"/>
              <w:rPr>
                <w:rFonts w:hint="default" w:ascii="Times New Roman" w:hAnsi="Times New Roman" w:cs="Times New Roman"/>
                <w:bCs/>
                <w:sz w:val="24"/>
                <w:szCs w:val="24"/>
                <w:lang w:eastAsia="en-US"/>
              </w:rPr>
            </w:pPr>
            <w:r>
              <w:rPr>
                <w:rFonts w:hint="default" w:ascii="Times New Roman" w:hAnsi="Times New Roman" w:cs="Times New Roman"/>
                <w:sz w:val="24"/>
                <w:szCs w:val="24"/>
              </w:rPr>
              <w:t>Игровой мягкий модуль ,маты, скамейки, бревно гимнастическое, музыкальный центр, баскетбольная сетка, дорожка балансир, дуги, канаты , кубы, лестница деревянная с зацепами, мячи ,обручи, палки гимнастические,  скакалки, компьютер, музыкальный центр</w:t>
            </w:r>
          </w:p>
          <w:p w14:paraId="73876DD5">
            <w:pPr>
              <w:pStyle w:val="221"/>
              <w:spacing w:line="360" w:lineRule="auto"/>
              <w:rPr>
                <w:rFonts w:hint="default" w:ascii="Times New Roman" w:hAnsi="Times New Roman" w:cs="Times New Roman"/>
                <w:bCs/>
                <w:sz w:val="24"/>
                <w:szCs w:val="24"/>
                <w:lang w:eastAsia="en-US"/>
              </w:rPr>
            </w:pPr>
          </w:p>
          <w:p w14:paraId="765BCCE6">
            <w:pPr>
              <w:pStyle w:val="221"/>
              <w:spacing w:line="360" w:lineRule="auto"/>
              <w:rPr>
                <w:rFonts w:hint="default" w:ascii="Times New Roman" w:hAnsi="Times New Roman" w:cs="Times New Roman"/>
                <w:sz w:val="24"/>
                <w:szCs w:val="24"/>
              </w:rPr>
            </w:pPr>
          </w:p>
        </w:tc>
        <w:tc>
          <w:tcPr>
            <w:tcW w:w="3072" w:type="dxa"/>
            <w:noWrap w:val="0"/>
          </w:tcPr>
          <w:p w14:paraId="522018CF">
            <w:pPr>
              <w:tabs>
                <w:tab w:val="left" w:pos="851"/>
              </w:tabs>
              <w:spacing w:after="0" w:line="360" w:lineRule="auto"/>
              <w:ind w:right="20"/>
              <w:rPr>
                <w:rFonts w:hint="default" w:ascii="Times New Roman" w:hAnsi="Times New Roman" w:cs="Times New Roman"/>
                <w:bCs/>
                <w:sz w:val="24"/>
                <w:szCs w:val="24"/>
                <w:lang w:val="ru-RU" w:eastAsia="en-US"/>
              </w:rPr>
            </w:pPr>
            <w:r>
              <w:rPr>
                <w:rFonts w:hint="default" w:ascii="Times New Roman" w:hAnsi="Times New Roman" w:cs="Times New Roman"/>
                <w:bCs/>
                <w:sz w:val="24"/>
                <w:szCs w:val="24"/>
                <w:lang w:val="ru-RU" w:eastAsia="en-US"/>
              </w:rPr>
              <w:t>Доступно в течение дня (кроме сна) и  во время групповых, индивидуальных музыкальных физкультурных  занятий</w:t>
            </w:r>
          </w:p>
        </w:tc>
      </w:tr>
      <w:tr w14:paraId="4E63BDD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101" w:type="dxa"/>
            <w:noWrap w:val="0"/>
          </w:tcPr>
          <w:p w14:paraId="0212FBB3">
            <w:pPr>
              <w:tabs>
                <w:tab w:val="left" w:pos="851"/>
              </w:tabs>
              <w:spacing w:after="0" w:line="360" w:lineRule="auto"/>
              <w:ind w:right="20"/>
              <w:rPr>
                <w:rFonts w:hint="default" w:ascii="Times New Roman" w:hAnsi="Times New Roman" w:cs="Times New Roman"/>
                <w:sz w:val="24"/>
                <w:szCs w:val="24"/>
                <w:lang w:eastAsia="en-US"/>
              </w:rPr>
            </w:pPr>
            <w:r>
              <w:rPr>
                <w:rFonts w:hint="default" w:ascii="Times New Roman" w:hAnsi="Times New Roman" w:cs="Times New Roman"/>
                <w:sz w:val="24"/>
                <w:szCs w:val="24"/>
                <w:lang w:eastAsia="en-US"/>
              </w:rPr>
              <w:t>Кабинет учителя-логопеда</w:t>
            </w:r>
          </w:p>
        </w:tc>
        <w:tc>
          <w:tcPr>
            <w:tcW w:w="4095" w:type="dxa"/>
            <w:noWrap w:val="0"/>
          </w:tcPr>
          <w:p w14:paraId="571C5430">
            <w:pPr>
              <w:tabs>
                <w:tab w:val="left" w:pos="851"/>
              </w:tabs>
              <w:spacing w:after="0" w:line="360" w:lineRule="auto"/>
              <w:ind w:right="20"/>
              <w:rPr>
                <w:rFonts w:hint="default" w:ascii="Times New Roman" w:hAnsi="Times New Roman" w:cs="Times New Roman"/>
                <w:b/>
                <w:bCs/>
                <w:sz w:val="24"/>
                <w:szCs w:val="24"/>
                <w:lang w:val="ru-RU" w:eastAsia="en-US"/>
              </w:rPr>
            </w:pPr>
            <w:r>
              <w:rPr>
                <w:rFonts w:hint="default" w:ascii="Times New Roman" w:hAnsi="Times New Roman" w:cs="Times New Roman"/>
                <w:sz w:val="24"/>
                <w:szCs w:val="24"/>
                <w:lang w:val="ru-RU"/>
              </w:rPr>
              <w:t>Логопедический мебель- модуль с зеркалом, магнитно  - маркерная доска, развивающими играми, учебно-методические пособия по коррекции звукопроизношения и фонематического восприятия, стол, стулья, шкафы, фетровая стена, ноутбук, тактильные ячейки, магнитно-меловые ширмы- доски на подгруппу детей.</w:t>
            </w:r>
          </w:p>
        </w:tc>
        <w:tc>
          <w:tcPr>
            <w:tcW w:w="3072" w:type="dxa"/>
            <w:noWrap w:val="0"/>
          </w:tcPr>
          <w:p w14:paraId="68887FB7">
            <w:pPr>
              <w:tabs>
                <w:tab w:val="left" w:pos="851"/>
              </w:tabs>
              <w:spacing w:after="0" w:line="360" w:lineRule="auto"/>
              <w:ind w:right="20"/>
              <w:rPr>
                <w:rFonts w:hint="default" w:ascii="Times New Roman" w:hAnsi="Times New Roman" w:cs="Times New Roman"/>
                <w:b/>
                <w:bCs/>
                <w:sz w:val="24"/>
                <w:szCs w:val="24"/>
                <w:lang w:val="ru-RU" w:eastAsia="en-US"/>
              </w:rPr>
            </w:pPr>
            <w:r>
              <w:rPr>
                <w:rFonts w:hint="default" w:ascii="Times New Roman" w:hAnsi="Times New Roman" w:cs="Times New Roman"/>
                <w:bCs/>
                <w:sz w:val="24"/>
                <w:szCs w:val="24"/>
                <w:lang w:val="ru-RU" w:eastAsia="en-US"/>
              </w:rPr>
              <w:t>Доступно во время групповых и индивидуальных занятий со специалистом</w:t>
            </w:r>
          </w:p>
        </w:tc>
      </w:tr>
      <w:tr w14:paraId="4DDEC59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101" w:type="dxa"/>
            <w:noWrap w:val="0"/>
          </w:tcPr>
          <w:p w14:paraId="2A6C50B8">
            <w:pPr>
              <w:tabs>
                <w:tab w:val="left" w:pos="851"/>
              </w:tabs>
              <w:spacing w:after="0" w:line="360" w:lineRule="auto"/>
              <w:ind w:right="20"/>
              <w:rPr>
                <w:rFonts w:hint="default" w:ascii="Times New Roman" w:hAnsi="Times New Roman" w:cs="Times New Roman"/>
                <w:sz w:val="24"/>
                <w:szCs w:val="24"/>
                <w:lang w:eastAsia="en-US"/>
              </w:rPr>
            </w:pPr>
            <w:r>
              <w:rPr>
                <w:rFonts w:hint="default" w:ascii="Times New Roman" w:hAnsi="Times New Roman" w:cs="Times New Roman"/>
                <w:sz w:val="24"/>
                <w:szCs w:val="24"/>
                <w:lang w:eastAsia="en-US"/>
              </w:rPr>
              <w:t>Кабинет педагога-психолога</w:t>
            </w:r>
          </w:p>
        </w:tc>
        <w:tc>
          <w:tcPr>
            <w:tcW w:w="4095" w:type="dxa"/>
            <w:noWrap w:val="0"/>
          </w:tcPr>
          <w:p w14:paraId="37207E54">
            <w:pPr>
              <w:pStyle w:val="211"/>
              <w:spacing w:line="360" w:lineRule="auto"/>
              <w:rPr>
                <w:rFonts w:hint="default" w:ascii="Times New Roman" w:hAnsi="Times New Roman" w:cs="Times New Roman"/>
                <w:szCs w:val="24"/>
                <w:lang w:val="ru-RU"/>
              </w:rPr>
            </w:pPr>
            <w:r>
              <w:rPr>
                <w:rFonts w:hint="default" w:ascii="Times New Roman" w:hAnsi="Times New Roman" w:cs="Times New Roman"/>
                <w:szCs w:val="24"/>
                <w:lang w:val="ru-RU"/>
              </w:rPr>
              <w:t>Игровой модуль - песочница с подсветкой , маркерная  доска, комплекты сенсорных игр,</w:t>
            </w:r>
          </w:p>
          <w:p w14:paraId="0BBF8F3F">
            <w:pPr>
              <w:tabs>
                <w:tab w:val="left" w:pos="851"/>
              </w:tabs>
              <w:spacing w:after="0" w:line="360" w:lineRule="auto"/>
              <w:ind w:right="20"/>
              <w:rPr>
                <w:rFonts w:hint="default" w:ascii="Times New Roman" w:hAnsi="Times New Roman" w:cs="Times New Roman"/>
                <w:b/>
                <w:bCs/>
                <w:sz w:val="24"/>
                <w:szCs w:val="24"/>
                <w:lang w:val="ru-RU" w:eastAsia="en-US"/>
              </w:rPr>
            </w:pPr>
            <w:r>
              <w:rPr>
                <w:rFonts w:hint="default" w:ascii="Times New Roman" w:hAnsi="Times New Roman" w:cs="Times New Roman"/>
                <w:sz w:val="24"/>
                <w:szCs w:val="24"/>
                <w:lang w:val="ru-RU"/>
              </w:rPr>
              <w:t>шкафы для игрушек, стол, стулья, ноутбук, тактильные ячейки, магнитно-меловые ширмы- доски на подгруппу детей.</w:t>
            </w:r>
          </w:p>
        </w:tc>
        <w:tc>
          <w:tcPr>
            <w:tcW w:w="3072" w:type="dxa"/>
            <w:noWrap w:val="0"/>
          </w:tcPr>
          <w:p w14:paraId="129AD452">
            <w:pPr>
              <w:tabs>
                <w:tab w:val="left" w:pos="851"/>
              </w:tabs>
              <w:spacing w:after="0" w:line="360" w:lineRule="auto"/>
              <w:ind w:right="20"/>
              <w:rPr>
                <w:rFonts w:hint="default" w:ascii="Times New Roman" w:hAnsi="Times New Roman" w:cs="Times New Roman"/>
                <w:b/>
                <w:bCs/>
                <w:sz w:val="24"/>
                <w:szCs w:val="24"/>
                <w:lang w:val="ru-RU" w:eastAsia="en-US"/>
              </w:rPr>
            </w:pPr>
            <w:r>
              <w:rPr>
                <w:rFonts w:hint="default" w:ascii="Times New Roman" w:hAnsi="Times New Roman" w:cs="Times New Roman"/>
                <w:bCs/>
                <w:sz w:val="24"/>
                <w:szCs w:val="24"/>
                <w:lang w:val="ru-RU" w:eastAsia="en-US"/>
              </w:rPr>
              <w:t>Доступно во время групповых и индивидуальных занятий с педагогом-психологом</w:t>
            </w:r>
          </w:p>
        </w:tc>
      </w:tr>
    </w:tbl>
    <w:p w14:paraId="07B53C0A">
      <w:pPr>
        <w:pStyle w:val="214"/>
        <w:shd w:val="clear" w:color="auto" w:fill="auto"/>
        <w:tabs>
          <w:tab w:val="left" w:pos="0"/>
        </w:tabs>
        <w:spacing w:before="0" w:line="360" w:lineRule="auto"/>
        <w:ind w:right="20"/>
        <w:jc w:val="left"/>
        <w:rPr>
          <w:rFonts w:hint="default" w:ascii="Times New Roman" w:hAnsi="Times New Roman" w:cs="Times New Roman"/>
          <w:sz w:val="24"/>
          <w:szCs w:val="24"/>
        </w:rPr>
      </w:pPr>
    </w:p>
    <w:p w14:paraId="6F2E0CD1">
      <w:pPr>
        <w:pStyle w:val="214"/>
        <w:shd w:val="clear" w:color="auto" w:fill="auto"/>
        <w:tabs>
          <w:tab w:val="left" w:pos="0"/>
        </w:tabs>
        <w:spacing w:before="0" w:line="360" w:lineRule="auto"/>
        <w:ind w:right="20"/>
        <w:jc w:val="left"/>
        <w:rPr>
          <w:rFonts w:hint="default" w:ascii="Times New Roman" w:hAnsi="Times New Roman" w:cs="Times New Roman"/>
          <w:sz w:val="24"/>
          <w:szCs w:val="24"/>
        </w:rPr>
      </w:pPr>
      <w:r>
        <w:rPr>
          <w:rFonts w:hint="default" w:ascii="Times New Roman" w:hAnsi="Times New Roman" w:cs="Times New Roman"/>
          <w:sz w:val="24"/>
          <w:szCs w:val="24"/>
        </w:rPr>
        <w:t>Количество и организация центров варьируется в зависимости от возраста детей, размера и конфигурации помещения.</w:t>
      </w:r>
    </w:p>
    <w:p w14:paraId="088E8EF7">
      <w:pPr>
        <w:pStyle w:val="214"/>
        <w:shd w:val="clear" w:color="auto" w:fill="auto"/>
        <w:tabs>
          <w:tab w:val="left" w:pos="0"/>
        </w:tabs>
        <w:spacing w:before="0" w:line="360" w:lineRule="auto"/>
        <w:ind w:right="20"/>
        <w:jc w:val="left"/>
        <w:rPr>
          <w:rFonts w:hint="default" w:ascii="Times New Roman" w:hAnsi="Times New Roman" w:cs="Times New Roman"/>
          <w:sz w:val="24"/>
          <w:szCs w:val="24"/>
        </w:rPr>
      </w:pPr>
      <w:r>
        <w:rPr>
          <w:rFonts w:hint="default" w:ascii="Times New Roman" w:hAnsi="Times New Roman" w:cs="Times New Roman"/>
          <w:sz w:val="24"/>
          <w:szCs w:val="24"/>
        </w:rPr>
        <w:t xml:space="preserve">Детский сад имеет территорию, которая озеленена. На территории ДОО расположены: </w:t>
      </w:r>
      <w:r>
        <w:rPr>
          <w:rFonts w:hint="default" w:ascii="Times New Roman" w:hAnsi="Times New Roman" w:cs="Times New Roman"/>
          <w:sz w:val="24"/>
          <w:szCs w:val="24"/>
          <w:lang w:val="ru-RU"/>
        </w:rPr>
        <w:t xml:space="preserve">8 </w:t>
      </w:r>
      <w:r>
        <w:rPr>
          <w:rFonts w:hint="default" w:ascii="Times New Roman" w:hAnsi="Times New Roman" w:cs="Times New Roman"/>
          <w:sz w:val="24"/>
          <w:szCs w:val="24"/>
        </w:rPr>
        <w:t>прогулочных участков, спортивная площадка, площадка ПДД, сад, огород, мини-поле, альпийская горка, зона отдыха и  клумбы.</w:t>
      </w:r>
    </w:p>
    <w:p w14:paraId="59997D27">
      <w:pPr>
        <w:spacing w:after="0" w:line="360" w:lineRule="auto"/>
        <w:jc w:val="both"/>
        <w:rPr>
          <w:rFonts w:hint="default" w:ascii="Times New Roman" w:hAnsi="Times New Roman" w:cs="Times New Roman"/>
          <w:b/>
          <w:bCs/>
          <w:color w:val="000000"/>
          <w:sz w:val="24"/>
          <w:szCs w:val="24"/>
          <w:lang w:val="ru-RU"/>
        </w:rPr>
      </w:pPr>
      <w:r>
        <w:rPr>
          <w:rFonts w:hint="default" w:ascii="Times New Roman" w:hAnsi="Times New Roman" w:cs="Times New Roman"/>
          <w:b/>
          <w:bCs/>
          <w:color w:val="000000"/>
          <w:sz w:val="24"/>
          <w:szCs w:val="24"/>
          <w:lang w:val="ru-RU"/>
        </w:rPr>
        <w:t xml:space="preserve"> </w:t>
      </w:r>
    </w:p>
    <w:p w14:paraId="5A02A490">
      <w:pPr>
        <w:spacing w:after="0" w:line="360" w:lineRule="auto"/>
        <w:jc w:val="both"/>
        <w:rPr>
          <w:rFonts w:hint="default" w:ascii="Times New Roman" w:hAnsi="Times New Roman" w:cs="Times New Roman"/>
          <w:b/>
          <w:bCs/>
          <w:color w:val="000000"/>
          <w:sz w:val="24"/>
          <w:szCs w:val="24"/>
          <w:lang w:val="ru-RU"/>
        </w:rPr>
      </w:pPr>
    </w:p>
    <w:p w14:paraId="5323BFCB">
      <w:pPr>
        <w:spacing w:after="0" w:line="360" w:lineRule="auto"/>
        <w:jc w:val="both"/>
        <w:rPr>
          <w:rFonts w:hint="default" w:ascii="Times New Roman" w:hAnsi="Times New Roman" w:cs="Times New Roman"/>
          <w:b/>
          <w:bCs/>
          <w:color w:val="000000"/>
          <w:sz w:val="24"/>
          <w:szCs w:val="24"/>
          <w:lang w:val="ru-RU"/>
        </w:rPr>
      </w:pPr>
    </w:p>
    <w:p w14:paraId="2A27B385">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b/>
          <w:bCs/>
          <w:color w:val="000000"/>
          <w:sz w:val="24"/>
          <w:szCs w:val="24"/>
          <w:lang w:val="ru-RU"/>
        </w:rPr>
        <w:t>2.4. Обеспеченность методическими материалами и средствами обучения и воспитания:</w:t>
      </w:r>
    </w:p>
    <w:p w14:paraId="2F417ABD">
      <w:pPr>
        <w:pStyle w:val="214"/>
        <w:shd w:val="clear" w:color="auto" w:fill="auto"/>
        <w:spacing w:before="0" w:line="360" w:lineRule="auto"/>
        <w:ind w:right="20"/>
        <w:jc w:val="left"/>
        <w:rPr>
          <w:rFonts w:hint="default" w:ascii="Times New Roman" w:hAnsi="Times New Roman" w:cs="Times New Roman"/>
          <w:sz w:val="24"/>
          <w:szCs w:val="24"/>
        </w:rPr>
      </w:pPr>
      <w:r>
        <w:rPr>
          <w:rFonts w:hint="default" w:ascii="Times New Roman" w:hAnsi="Times New Roman" w:cs="Times New Roman"/>
          <w:color w:val="000000"/>
          <w:sz w:val="24"/>
          <w:szCs w:val="24"/>
        </w:rPr>
        <w:t xml:space="preserve">   </w:t>
      </w:r>
      <w:r>
        <w:rPr>
          <w:rFonts w:hint="default" w:ascii="Times New Roman" w:hAnsi="Times New Roman" w:cs="Times New Roman"/>
          <w:b/>
          <w:sz w:val="24"/>
          <w:szCs w:val="24"/>
        </w:rPr>
        <w:t xml:space="preserve">Перечень литературных, музыкальных, художественных, анимационных произведений для реализации Программы </w:t>
      </w:r>
      <w:r>
        <w:rPr>
          <w:rFonts w:hint="default" w:ascii="Times New Roman" w:hAnsi="Times New Roman" w:cs="Times New Roman"/>
          <w:sz w:val="24"/>
          <w:szCs w:val="24"/>
        </w:rPr>
        <w:t>(п.33 ФОП ДО)</w:t>
      </w:r>
    </w:p>
    <w:p w14:paraId="77747DFB">
      <w:pPr>
        <w:pStyle w:val="214"/>
        <w:shd w:val="clear" w:color="auto" w:fill="auto"/>
        <w:spacing w:before="0" w:line="360" w:lineRule="auto"/>
        <w:ind w:right="20"/>
        <w:jc w:val="left"/>
        <w:rPr>
          <w:rFonts w:hint="default" w:ascii="Times New Roman" w:hAnsi="Times New Roman" w:cs="Times New Roman"/>
          <w:sz w:val="24"/>
          <w:szCs w:val="24"/>
        </w:rPr>
      </w:pPr>
    </w:p>
    <w:tbl>
      <w:tblPr>
        <w:tblStyle w:val="12"/>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555"/>
        <w:gridCol w:w="1417"/>
        <w:gridCol w:w="1418"/>
        <w:gridCol w:w="1417"/>
        <w:gridCol w:w="1276"/>
        <w:gridCol w:w="1449"/>
      </w:tblGrid>
      <w:tr w14:paraId="61880E5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555" w:type="dxa"/>
            <w:noWrap w:val="0"/>
          </w:tcPr>
          <w:p w14:paraId="746F5DB2">
            <w:pPr>
              <w:spacing w:line="360" w:lineRule="auto"/>
              <w:ind w:left="-250" w:firstLine="142"/>
              <w:jc w:val="center"/>
              <w:rPr>
                <w:rFonts w:hint="default" w:ascii="Times New Roman" w:hAnsi="Times New Roman" w:cs="Times New Roman"/>
                <w:b/>
                <w:bCs/>
                <w:sz w:val="24"/>
                <w:szCs w:val="24"/>
              </w:rPr>
            </w:pPr>
            <w:r>
              <w:rPr>
                <w:rFonts w:hint="default" w:ascii="Times New Roman" w:hAnsi="Times New Roman" w:cs="Times New Roman"/>
              </w:rPr>
              <w:fldChar w:fldCharType="begin"/>
            </w:r>
            <w:r>
              <w:rPr>
                <w:rFonts w:hint="default" w:ascii="Times New Roman" w:hAnsi="Times New Roman" w:cs="Times New Roman"/>
              </w:rPr>
              <w:instrText xml:space="preserve"> HYPERLINK "https://iro23.ru/wp-content/uploads/2023/06/Перечень-произведений-2-м.-2-года.pdf" \o "https://iro23.ru/wp-content/uploads/2023/06/Перечень-произведений-2-м.-2-года.pdf" </w:instrText>
            </w:r>
            <w:r>
              <w:rPr>
                <w:rFonts w:hint="default" w:ascii="Times New Roman" w:hAnsi="Times New Roman" w:cs="Times New Roman"/>
              </w:rPr>
              <w:fldChar w:fldCharType="separate"/>
            </w:r>
            <w:r>
              <w:rPr>
                <w:rStyle w:val="18"/>
                <w:rFonts w:hint="default" w:ascii="Times New Roman" w:hAnsi="Times New Roman" w:cs="Times New Roman"/>
                <w:b/>
                <w:bCs/>
                <w:sz w:val="24"/>
                <w:szCs w:val="24"/>
              </w:rPr>
              <w:t>2 м. – 2 года</w:t>
            </w:r>
            <w:r>
              <w:rPr>
                <w:rStyle w:val="18"/>
                <w:rFonts w:hint="default" w:ascii="Times New Roman" w:hAnsi="Times New Roman" w:cs="Times New Roman"/>
                <w:b/>
                <w:bCs/>
                <w:sz w:val="24"/>
                <w:szCs w:val="24"/>
              </w:rPr>
              <w:fldChar w:fldCharType="end"/>
            </w:r>
          </w:p>
        </w:tc>
        <w:tc>
          <w:tcPr>
            <w:tcW w:w="1417" w:type="dxa"/>
            <w:noWrap w:val="0"/>
          </w:tcPr>
          <w:p w14:paraId="1EF2C486">
            <w:pPr>
              <w:spacing w:line="360" w:lineRule="auto"/>
              <w:rPr>
                <w:rFonts w:hint="default" w:ascii="Times New Roman" w:hAnsi="Times New Roman" w:cs="Times New Roman"/>
                <w:b/>
                <w:bCs/>
                <w:sz w:val="24"/>
                <w:szCs w:val="24"/>
              </w:rPr>
            </w:pPr>
            <w:r>
              <w:rPr>
                <w:rFonts w:hint="default" w:ascii="Times New Roman" w:hAnsi="Times New Roman" w:cs="Times New Roman"/>
              </w:rPr>
              <w:fldChar w:fldCharType="begin"/>
            </w:r>
            <w:r>
              <w:rPr>
                <w:rFonts w:hint="default" w:ascii="Times New Roman" w:hAnsi="Times New Roman" w:cs="Times New Roman"/>
              </w:rPr>
              <w:instrText xml:space="preserve"> HYPERLINK "https://iro23.ru/wp-content/uploads/2023/06/Перечень-произведений-2-3-года.pdf" \o "https://iro23.ru/wp-content/uploads/2023/06/Перечень-произведений-2-3-года.pdf" </w:instrText>
            </w:r>
            <w:r>
              <w:rPr>
                <w:rFonts w:hint="default" w:ascii="Times New Roman" w:hAnsi="Times New Roman" w:cs="Times New Roman"/>
              </w:rPr>
              <w:fldChar w:fldCharType="separate"/>
            </w:r>
            <w:r>
              <w:rPr>
                <w:rStyle w:val="18"/>
                <w:rFonts w:hint="default" w:ascii="Times New Roman" w:hAnsi="Times New Roman" w:cs="Times New Roman"/>
                <w:b/>
                <w:bCs/>
                <w:sz w:val="24"/>
                <w:szCs w:val="24"/>
              </w:rPr>
              <w:t>2 -3 года</w:t>
            </w:r>
            <w:r>
              <w:rPr>
                <w:rStyle w:val="18"/>
                <w:rFonts w:hint="default" w:ascii="Times New Roman" w:hAnsi="Times New Roman" w:cs="Times New Roman"/>
                <w:b/>
                <w:bCs/>
                <w:sz w:val="24"/>
                <w:szCs w:val="24"/>
              </w:rPr>
              <w:fldChar w:fldCharType="end"/>
            </w:r>
          </w:p>
        </w:tc>
        <w:tc>
          <w:tcPr>
            <w:tcW w:w="1418" w:type="dxa"/>
            <w:noWrap w:val="0"/>
          </w:tcPr>
          <w:p w14:paraId="20D9BC92">
            <w:pPr>
              <w:spacing w:line="360" w:lineRule="auto"/>
              <w:rPr>
                <w:rFonts w:hint="default" w:ascii="Times New Roman" w:hAnsi="Times New Roman" w:cs="Times New Roman"/>
                <w:b/>
                <w:bCs/>
                <w:sz w:val="24"/>
                <w:szCs w:val="24"/>
              </w:rPr>
            </w:pPr>
            <w:r>
              <w:rPr>
                <w:rFonts w:hint="default" w:ascii="Times New Roman" w:hAnsi="Times New Roman" w:cs="Times New Roman"/>
              </w:rPr>
              <w:fldChar w:fldCharType="begin"/>
            </w:r>
            <w:r>
              <w:rPr>
                <w:rFonts w:hint="default" w:ascii="Times New Roman" w:hAnsi="Times New Roman" w:cs="Times New Roman"/>
              </w:rPr>
              <w:instrText xml:space="preserve"> HYPERLINK "https://iro23.ru/wp-content/uploads/2023/06/Перечень-произведений-3-4-года.pdf" \o "https://iro23.ru/wp-content/uploads/2023/06/Перечень-произведений-3-4-года.pdf" </w:instrText>
            </w:r>
            <w:r>
              <w:rPr>
                <w:rFonts w:hint="default" w:ascii="Times New Roman" w:hAnsi="Times New Roman" w:cs="Times New Roman"/>
              </w:rPr>
              <w:fldChar w:fldCharType="separate"/>
            </w:r>
            <w:r>
              <w:rPr>
                <w:rStyle w:val="18"/>
                <w:rFonts w:hint="default" w:ascii="Times New Roman" w:hAnsi="Times New Roman" w:cs="Times New Roman"/>
                <w:b/>
                <w:bCs/>
                <w:sz w:val="24"/>
                <w:szCs w:val="24"/>
              </w:rPr>
              <w:t>3-4 года</w:t>
            </w:r>
            <w:r>
              <w:rPr>
                <w:rStyle w:val="18"/>
                <w:rFonts w:hint="default" w:ascii="Times New Roman" w:hAnsi="Times New Roman" w:cs="Times New Roman"/>
                <w:b/>
                <w:bCs/>
                <w:sz w:val="24"/>
                <w:szCs w:val="24"/>
              </w:rPr>
              <w:fldChar w:fldCharType="end"/>
            </w:r>
          </w:p>
        </w:tc>
        <w:tc>
          <w:tcPr>
            <w:tcW w:w="1417" w:type="dxa"/>
            <w:noWrap w:val="0"/>
          </w:tcPr>
          <w:p w14:paraId="47E0545D">
            <w:pPr>
              <w:spacing w:line="360" w:lineRule="auto"/>
              <w:rPr>
                <w:rFonts w:hint="default" w:ascii="Times New Roman" w:hAnsi="Times New Roman" w:cs="Times New Roman"/>
                <w:b/>
                <w:bCs/>
                <w:sz w:val="24"/>
                <w:szCs w:val="24"/>
              </w:rPr>
            </w:pPr>
            <w:r>
              <w:rPr>
                <w:rFonts w:hint="default" w:ascii="Times New Roman" w:hAnsi="Times New Roman" w:cs="Times New Roman"/>
              </w:rPr>
              <w:fldChar w:fldCharType="begin"/>
            </w:r>
            <w:r>
              <w:rPr>
                <w:rFonts w:hint="default" w:ascii="Times New Roman" w:hAnsi="Times New Roman" w:cs="Times New Roman"/>
              </w:rPr>
              <w:instrText xml:space="preserve"> HYPERLINK "https://iro23.ru/wp-content/uploads/2023/06/Перечень-произведений-4-5-лет.pdf" \o "https://iro23.ru/wp-content/uploads/2023/06/Перечень-произведений-4-5-лет.pdf" </w:instrText>
            </w:r>
            <w:r>
              <w:rPr>
                <w:rFonts w:hint="default" w:ascii="Times New Roman" w:hAnsi="Times New Roman" w:cs="Times New Roman"/>
              </w:rPr>
              <w:fldChar w:fldCharType="separate"/>
            </w:r>
            <w:r>
              <w:rPr>
                <w:rStyle w:val="18"/>
                <w:rFonts w:hint="default" w:ascii="Times New Roman" w:hAnsi="Times New Roman" w:cs="Times New Roman"/>
                <w:b/>
                <w:bCs/>
                <w:sz w:val="24"/>
                <w:szCs w:val="24"/>
              </w:rPr>
              <w:t>4-5 лет</w:t>
            </w:r>
            <w:r>
              <w:rPr>
                <w:rStyle w:val="18"/>
                <w:rFonts w:hint="default" w:ascii="Times New Roman" w:hAnsi="Times New Roman" w:cs="Times New Roman"/>
                <w:b/>
                <w:bCs/>
                <w:sz w:val="24"/>
                <w:szCs w:val="24"/>
              </w:rPr>
              <w:fldChar w:fldCharType="end"/>
            </w:r>
          </w:p>
        </w:tc>
        <w:tc>
          <w:tcPr>
            <w:tcW w:w="1276" w:type="dxa"/>
            <w:noWrap w:val="0"/>
          </w:tcPr>
          <w:p w14:paraId="24C40872">
            <w:pPr>
              <w:spacing w:line="360" w:lineRule="auto"/>
              <w:rPr>
                <w:rFonts w:hint="default" w:ascii="Times New Roman" w:hAnsi="Times New Roman" w:cs="Times New Roman"/>
                <w:b/>
                <w:bCs/>
                <w:sz w:val="24"/>
                <w:szCs w:val="24"/>
              </w:rPr>
            </w:pPr>
            <w:r>
              <w:rPr>
                <w:rFonts w:hint="default" w:ascii="Times New Roman" w:hAnsi="Times New Roman" w:cs="Times New Roman"/>
              </w:rPr>
              <w:fldChar w:fldCharType="begin"/>
            </w:r>
            <w:r>
              <w:rPr>
                <w:rFonts w:hint="default" w:ascii="Times New Roman" w:hAnsi="Times New Roman" w:cs="Times New Roman"/>
              </w:rPr>
              <w:instrText xml:space="preserve"> HYPERLINK "https://iro23.ru/wp-content/uploads/2023/06/Перечень-произведений-5-6-лет.pdf" \o "https://iro23.ru/wp-content/uploads/2023/06/Перечень-произведений-5-6-лет.pdf" </w:instrText>
            </w:r>
            <w:r>
              <w:rPr>
                <w:rFonts w:hint="default" w:ascii="Times New Roman" w:hAnsi="Times New Roman" w:cs="Times New Roman"/>
              </w:rPr>
              <w:fldChar w:fldCharType="separate"/>
            </w:r>
            <w:r>
              <w:rPr>
                <w:rStyle w:val="18"/>
                <w:rFonts w:hint="default" w:ascii="Times New Roman" w:hAnsi="Times New Roman" w:cs="Times New Roman"/>
                <w:b/>
                <w:bCs/>
                <w:sz w:val="24"/>
                <w:szCs w:val="24"/>
              </w:rPr>
              <w:t>5-6 лет</w:t>
            </w:r>
            <w:r>
              <w:rPr>
                <w:rStyle w:val="18"/>
                <w:rFonts w:hint="default" w:ascii="Times New Roman" w:hAnsi="Times New Roman" w:cs="Times New Roman"/>
                <w:b/>
                <w:bCs/>
                <w:sz w:val="24"/>
                <w:szCs w:val="24"/>
              </w:rPr>
              <w:fldChar w:fldCharType="end"/>
            </w:r>
          </w:p>
        </w:tc>
        <w:tc>
          <w:tcPr>
            <w:tcW w:w="1449" w:type="dxa"/>
            <w:noWrap w:val="0"/>
          </w:tcPr>
          <w:p w14:paraId="3063D800">
            <w:pPr>
              <w:spacing w:line="360" w:lineRule="auto"/>
              <w:rPr>
                <w:rFonts w:hint="default" w:ascii="Times New Roman" w:hAnsi="Times New Roman" w:cs="Times New Roman"/>
                <w:b/>
                <w:bCs/>
                <w:sz w:val="24"/>
                <w:szCs w:val="24"/>
              </w:rPr>
            </w:pPr>
            <w:r>
              <w:rPr>
                <w:rFonts w:hint="default" w:ascii="Times New Roman" w:hAnsi="Times New Roman" w:cs="Times New Roman"/>
              </w:rPr>
              <w:fldChar w:fldCharType="begin"/>
            </w:r>
            <w:r>
              <w:rPr>
                <w:rFonts w:hint="default" w:ascii="Times New Roman" w:hAnsi="Times New Roman" w:cs="Times New Roman"/>
              </w:rPr>
              <w:instrText xml:space="preserve"> HYPERLINK "https://iro23.ru/wp-content/uploads/2023/06/Перечень-произведений-6-8-лет.pdf" \o "https://iro23.ru/wp-content/uploads/2023/06/Перечень-произведений-6-8-лет.pdf" </w:instrText>
            </w:r>
            <w:r>
              <w:rPr>
                <w:rFonts w:hint="default" w:ascii="Times New Roman" w:hAnsi="Times New Roman" w:cs="Times New Roman"/>
              </w:rPr>
              <w:fldChar w:fldCharType="separate"/>
            </w:r>
            <w:r>
              <w:rPr>
                <w:rStyle w:val="18"/>
                <w:rFonts w:hint="default" w:ascii="Times New Roman" w:hAnsi="Times New Roman" w:cs="Times New Roman"/>
                <w:b/>
                <w:bCs/>
                <w:sz w:val="24"/>
                <w:szCs w:val="24"/>
              </w:rPr>
              <w:t>6-8 лет</w:t>
            </w:r>
            <w:r>
              <w:rPr>
                <w:rStyle w:val="18"/>
                <w:rFonts w:hint="default" w:ascii="Times New Roman" w:hAnsi="Times New Roman" w:cs="Times New Roman"/>
                <w:b/>
                <w:bCs/>
                <w:sz w:val="24"/>
                <w:szCs w:val="24"/>
              </w:rPr>
              <w:fldChar w:fldCharType="end"/>
            </w:r>
          </w:p>
        </w:tc>
      </w:tr>
      <w:tr w14:paraId="7A49787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821" w:hRule="atLeast"/>
          <w:jc w:val="center"/>
        </w:trPr>
        <w:tc>
          <w:tcPr>
            <w:tcW w:w="1555" w:type="dxa"/>
            <w:noWrap w:val="0"/>
          </w:tcPr>
          <w:p w14:paraId="20575960">
            <w:pPr>
              <w:spacing w:line="360" w:lineRule="auto"/>
              <w:ind w:left="-250" w:firstLine="142"/>
              <w:rPr>
                <w:rFonts w:hint="default" w:ascii="Times New Roman" w:hAnsi="Times New Roman" w:cs="Times New Roman"/>
                <w:b/>
                <w:bCs/>
                <w:sz w:val="24"/>
                <w:szCs w:val="24"/>
              </w:rPr>
            </w:pPr>
            <w:r>
              <w:rPr>
                <w:rFonts w:hint="default" w:ascii="Times New Roman" w:hAnsi="Times New Roman" w:cs="Times New Roman"/>
                <w:b/>
                <w:bCs/>
                <w:sz w:val="24"/>
                <w:szCs w:val="24"/>
                <w:lang w:val="ru-RU"/>
              </w:rPr>
              <w:drawing>
                <wp:anchor distT="0" distB="0" distL="114300" distR="114300" simplePos="0" relativeHeight="251660288" behindDoc="0" locked="0" layoutInCell="1" allowOverlap="1">
                  <wp:simplePos x="0" y="0"/>
                  <wp:positionH relativeFrom="column">
                    <wp:posOffset>44450</wp:posOffset>
                  </wp:positionH>
                  <wp:positionV relativeFrom="paragraph">
                    <wp:posOffset>117475</wp:posOffset>
                  </wp:positionV>
                  <wp:extent cx="761365" cy="761365"/>
                  <wp:effectExtent l="0" t="0" r="0" b="0"/>
                  <wp:wrapThrough wrapText="bothSides">
                    <wp:wrapPolygon>
                      <wp:start x="0" y="0"/>
                      <wp:lineTo x="0" y="21078"/>
                      <wp:lineTo x="21078" y="21078"/>
                      <wp:lineTo x="21078" y="0"/>
                      <wp:lineTo x="0" y="0"/>
                    </wp:wrapPolygon>
                  </wp:wrapThrough>
                  <wp:docPr id="3"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51"/>
                          <pic:cNvPicPr>
                            <a:picLocks noChangeAspect="1"/>
                          </pic:cNvPicPr>
                        </pic:nvPicPr>
                        <pic:blipFill>
                          <a:blip r:embed="rId9"/>
                          <a:stretch>
                            <a:fillRect/>
                          </a:stretch>
                        </pic:blipFill>
                        <pic:spPr>
                          <a:xfrm flipH="1">
                            <a:off x="0" y="0"/>
                            <a:ext cx="761365" cy="761365"/>
                          </a:xfrm>
                          <a:prstGeom prst="rect">
                            <a:avLst/>
                          </a:prstGeom>
                          <a:noFill/>
                          <a:ln>
                            <a:noFill/>
                          </a:ln>
                        </pic:spPr>
                      </pic:pic>
                    </a:graphicData>
                  </a:graphic>
                </wp:anchor>
              </w:drawing>
            </w:r>
          </w:p>
        </w:tc>
        <w:tc>
          <w:tcPr>
            <w:tcW w:w="1417" w:type="dxa"/>
            <w:noWrap w:val="0"/>
          </w:tcPr>
          <w:p w14:paraId="130FF734">
            <w:pPr>
              <w:spacing w:line="360" w:lineRule="auto"/>
              <w:rPr>
                <w:rFonts w:hint="default" w:ascii="Times New Roman" w:hAnsi="Times New Roman" w:cs="Times New Roman"/>
                <w:b/>
                <w:bCs/>
                <w:sz w:val="24"/>
                <w:szCs w:val="24"/>
              </w:rPr>
            </w:pPr>
            <w:r>
              <w:rPr>
                <w:rFonts w:hint="default" w:ascii="Times New Roman" w:hAnsi="Times New Roman" w:cs="Times New Roman"/>
                <w:b/>
                <w:bCs/>
                <w:sz w:val="24"/>
                <w:szCs w:val="24"/>
                <w:lang w:val="ru-RU"/>
              </w:rPr>
              <w:drawing>
                <wp:anchor distT="0" distB="0" distL="114300" distR="114300" simplePos="0" relativeHeight="251661312" behindDoc="0" locked="0" layoutInCell="1" allowOverlap="1">
                  <wp:simplePos x="0" y="0"/>
                  <wp:positionH relativeFrom="column">
                    <wp:posOffset>-21590</wp:posOffset>
                  </wp:positionH>
                  <wp:positionV relativeFrom="paragraph">
                    <wp:posOffset>131445</wp:posOffset>
                  </wp:positionV>
                  <wp:extent cx="762000" cy="762000"/>
                  <wp:effectExtent l="0" t="0" r="0" b="0"/>
                  <wp:wrapThrough wrapText="bothSides">
                    <wp:wrapPolygon>
                      <wp:start x="0" y="0"/>
                      <wp:lineTo x="0" y="21060"/>
                      <wp:lineTo x="21060" y="21060"/>
                      <wp:lineTo x="21060" y="0"/>
                      <wp:lineTo x="0" y="0"/>
                    </wp:wrapPolygon>
                  </wp:wrapThrough>
                  <wp:docPr id="4"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52"/>
                          <pic:cNvPicPr>
                            <a:picLocks noChangeAspect="1"/>
                          </pic:cNvPicPr>
                        </pic:nvPicPr>
                        <pic:blipFill>
                          <a:blip r:embed="rId10"/>
                          <a:stretch>
                            <a:fillRect/>
                          </a:stretch>
                        </pic:blipFill>
                        <pic:spPr>
                          <a:xfrm>
                            <a:off x="0" y="0"/>
                            <a:ext cx="762000" cy="762000"/>
                          </a:xfrm>
                          <a:prstGeom prst="rect">
                            <a:avLst/>
                          </a:prstGeom>
                          <a:noFill/>
                          <a:ln>
                            <a:noFill/>
                          </a:ln>
                        </pic:spPr>
                      </pic:pic>
                    </a:graphicData>
                  </a:graphic>
                </wp:anchor>
              </w:drawing>
            </w:r>
          </w:p>
        </w:tc>
        <w:tc>
          <w:tcPr>
            <w:tcW w:w="1418" w:type="dxa"/>
            <w:noWrap w:val="0"/>
          </w:tcPr>
          <w:p w14:paraId="1796AE15">
            <w:pPr>
              <w:spacing w:line="360" w:lineRule="auto"/>
              <w:rPr>
                <w:rFonts w:hint="default" w:ascii="Times New Roman" w:hAnsi="Times New Roman" w:cs="Times New Roman"/>
                <w:b/>
                <w:bCs/>
                <w:sz w:val="24"/>
                <w:szCs w:val="24"/>
              </w:rPr>
            </w:pPr>
            <w:r>
              <w:rPr>
                <w:rFonts w:hint="default" w:ascii="Times New Roman" w:hAnsi="Times New Roman" w:cs="Times New Roman"/>
                <w:b/>
                <w:bCs/>
                <w:sz w:val="24"/>
                <w:szCs w:val="24"/>
                <w:lang w:val="ru-RU"/>
              </w:rPr>
              <w:drawing>
                <wp:anchor distT="0" distB="0" distL="114300" distR="114300" simplePos="0" relativeHeight="251662336" behindDoc="0" locked="0" layoutInCell="1" allowOverlap="1">
                  <wp:simplePos x="0" y="0"/>
                  <wp:positionH relativeFrom="column">
                    <wp:posOffset>-41910</wp:posOffset>
                  </wp:positionH>
                  <wp:positionV relativeFrom="paragraph">
                    <wp:posOffset>124460</wp:posOffset>
                  </wp:positionV>
                  <wp:extent cx="756285" cy="756285"/>
                  <wp:effectExtent l="0" t="0" r="0" b="0"/>
                  <wp:wrapThrough wrapText="bothSides">
                    <wp:wrapPolygon>
                      <wp:start x="0" y="0"/>
                      <wp:lineTo x="0" y="21219"/>
                      <wp:lineTo x="21219" y="21219"/>
                      <wp:lineTo x="21219" y="0"/>
                      <wp:lineTo x="0" y="0"/>
                    </wp:wrapPolygon>
                  </wp:wrapThrough>
                  <wp:docPr id="5"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3"/>
                          <pic:cNvPicPr>
                            <a:picLocks noChangeAspect="1"/>
                          </pic:cNvPicPr>
                        </pic:nvPicPr>
                        <pic:blipFill>
                          <a:blip r:embed="rId11"/>
                          <a:stretch>
                            <a:fillRect/>
                          </a:stretch>
                        </pic:blipFill>
                        <pic:spPr>
                          <a:xfrm>
                            <a:off x="0" y="0"/>
                            <a:ext cx="756285" cy="756285"/>
                          </a:xfrm>
                          <a:prstGeom prst="rect">
                            <a:avLst/>
                          </a:prstGeom>
                          <a:noFill/>
                          <a:ln>
                            <a:noFill/>
                          </a:ln>
                        </pic:spPr>
                      </pic:pic>
                    </a:graphicData>
                  </a:graphic>
                </wp:anchor>
              </w:drawing>
            </w:r>
          </w:p>
        </w:tc>
        <w:tc>
          <w:tcPr>
            <w:tcW w:w="1417" w:type="dxa"/>
            <w:noWrap w:val="0"/>
          </w:tcPr>
          <w:p w14:paraId="40B4546C">
            <w:pPr>
              <w:spacing w:line="360" w:lineRule="auto"/>
              <w:rPr>
                <w:rFonts w:hint="default" w:ascii="Times New Roman" w:hAnsi="Times New Roman" w:cs="Times New Roman"/>
                <w:b/>
                <w:bCs/>
                <w:sz w:val="24"/>
                <w:szCs w:val="24"/>
              </w:rPr>
            </w:pPr>
            <w:r>
              <w:rPr>
                <w:rFonts w:hint="default" w:ascii="Times New Roman" w:hAnsi="Times New Roman" w:cs="Times New Roman"/>
                <w:b/>
                <w:bCs/>
                <w:sz w:val="24"/>
                <w:szCs w:val="24"/>
                <w:lang w:val="ru-RU"/>
              </w:rPr>
              <w:drawing>
                <wp:anchor distT="0" distB="0" distL="114300" distR="114300" simplePos="0" relativeHeight="251663360" behindDoc="0" locked="0" layoutInCell="1" allowOverlap="1">
                  <wp:simplePos x="0" y="0"/>
                  <wp:positionH relativeFrom="column">
                    <wp:posOffset>-10795</wp:posOffset>
                  </wp:positionH>
                  <wp:positionV relativeFrom="paragraph">
                    <wp:posOffset>152400</wp:posOffset>
                  </wp:positionV>
                  <wp:extent cx="748030" cy="748030"/>
                  <wp:effectExtent l="0" t="0" r="0" b="0"/>
                  <wp:wrapThrough wrapText="bothSides">
                    <wp:wrapPolygon>
                      <wp:start x="0" y="0"/>
                      <wp:lineTo x="0" y="20903"/>
                      <wp:lineTo x="20903" y="20903"/>
                      <wp:lineTo x="20903" y="0"/>
                      <wp:lineTo x="0" y="0"/>
                    </wp:wrapPolygon>
                  </wp:wrapThrough>
                  <wp:docPr id="6"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4"/>
                          <pic:cNvPicPr>
                            <a:picLocks noChangeAspect="1"/>
                          </pic:cNvPicPr>
                        </pic:nvPicPr>
                        <pic:blipFill>
                          <a:blip r:embed="rId12"/>
                          <a:stretch>
                            <a:fillRect/>
                          </a:stretch>
                        </pic:blipFill>
                        <pic:spPr>
                          <a:xfrm>
                            <a:off x="0" y="0"/>
                            <a:ext cx="748030" cy="748030"/>
                          </a:xfrm>
                          <a:prstGeom prst="rect">
                            <a:avLst/>
                          </a:prstGeom>
                          <a:noFill/>
                          <a:ln>
                            <a:noFill/>
                          </a:ln>
                        </pic:spPr>
                      </pic:pic>
                    </a:graphicData>
                  </a:graphic>
                </wp:anchor>
              </w:drawing>
            </w:r>
          </w:p>
        </w:tc>
        <w:tc>
          <w:tcPr>
            <w:tcW w:w="1276" w:type="dxa"/>
            <w:noWrap w:val="0"/>
          </w:tcPr>
          <w:p w14:paraId="56632BB0">
            <w:pPr>
              <w:spacing w:line="360" w:lineRule="auto"/>
              <w:rPr>
                <w:rFonts w:hint="default" w:ascii="Times New Roman" w:hAnsi="Times New Roman" w:cs="Times New Roman"/>
                <w:b/>
                <w:bCs/>
                <w:sz w:val="24"/>
                <w:szCs w:val="24"/>
              </w:rPr>
            </w:pPr>
            <w:r>
              <w:rPr>
                <w:rFonts w:hint="default" w:ascii="Times New Roman" w:hAnsi="Times New Roman" w:cs="Times New Roman"/>
                <w:b/>
                <w:bCs/>
                <w:sz w:val="24"/>
                <w:szCs w:val="24"/>
                <w:lang w:val="ru-RU"/>
              </w:rPr>
              <w:drawing>
                <wp:anchor distT="0" distB="0" distL="114300" distR="114300" simplePos="0" relativeHeight="251664384" behindDoc="0" locked="0" layoutInCell="1" allowOverlap="1">
                  <wp:simplePos x="0" y="0"/>
                  <wp:positionH relativeFrom="column">
                    <wp:posOffset>-3175</wp:posOffset>
                  </wp:positionH>
                  <wp:positionV relativeFrom="paragraph">
                    <wp:posOffset>152400</wp:posOffset>
                  </wp:positionV>
                  <wp:extent cx="748030" cy="748030"/>
                  <wp:effectExtent l="0" t="0" r="0" b="0"/>
                  <wp:wrapThrough wrapText="bothSides">
                    <wp:wrapPolygon>
                      <wp:start x="0" y="0"/>
                      <wp:lineTo x="0" y="20903"/>
                      <wp:lineTo x="20903" y="20903"/>
                      <wp:lineTo x="20903" y="0"/>
                      <wp:lineTo x="0" y="0"/>
                    </wp:wrapPolygon>
                  </wp:wrapThrough>
                  <wp:docPr id="7"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55"/>
                          <pic:cNvPicPr>
                            <a:picLocks noChangeAspect="1"/>
                          </pic:cNvPicPr>
                        </pic:nvPicPr>
                        <pic:blipFill>
                          <a:blip r:embed="rId13"/>
                          <a:stretch>
                            <a:fillRect/>
                          </a:stretch>
                        </pic:blipFill>
                        <pic:spPr>
                          <a:xfrm>
                            <a:off x="0" y="0"/>
                            <a:ext cx="748030" cy="748030"/>
                          </a:xfrm>
                          <a:prstGeom prst="rect">
                            <a:avLst/>
                          </a:prstGeom>
                          <a:noFill/>
                          <a:ln>
                            <a:noFill/>
                          </a:ln>
                        </pic:spPr>
                      </pic:pic>
                    </a:graphicData>
                  </a:graphic>
                </wp:anchor>
              </w:drawing>
            </w:r>
          </w:p>
        </w:tc>
        <w:tc>
          <w:tcPr>
            <w:tcW w:w="1449" w:type="dxa"/>
            <w:noWrap w:val="0"/>
          </w:tcPr>
          <w:p w14:paraId="0353542E">
            <w:pPr>
              <w:spacing w:line="360" w:lineRule="auto"/>
              <w:rPr>
                <w:rFonts w:hint="default" w:ascii="Times New Roman" w:hAnsi="Times New Roman" w:cs="Times New Roman"/>
                <w:b/>
                <w:bCs/>
                <w:sz w:val="24"/>
                <w:szCs w:val="24"/>
              </w:rPr>
            </w:pPr>
            <w:r>
              <w:rPr>
                <w:rFonts w:hint="default" w:ascii="Times New Roman" w:hAnsi="Times New Roman" w:cs="Times New Roman"/>
                <w:b/>
                <w:bCs/>
                <w:sz w:val="24"/>
                <w:szCs w:val="24"/>
                <w:lang w:val="ru-RU"/>
              </w:rPr>
              <w:drawing>
                <wp:anchor distT="0" distB="0" distL="114300" distR="114300" simplePos="0" relativeHeight="251665408" behindDoc="0" locked="0" layoutInCell="1" allowOverlap="1">
                  <wp:simplePos x="0" y="0"/>
                  <wp:positionH relativeFrom="column">
                    <wp:posOffset>1905</wp:posOffset>
                  </wp:positionH>
                  <wp:positionV relativeFrom="paragraph">
                    <wp:posOffset>172720</wp:posOffset>
                  </wp:positionV>
                  <wp:extent cx="748030" cy="748030"/>
                  <wp:effectExtent l="0" t="0" r="0" b="0"/>
                  <wp:wrapThrough wrapText="bothSides">
                    <wp:wrapPolygon>
                      <wp:start x="0" y="0"/>
                      <wp:lineTo x="0" y="20903"/>
                      <wp:lineTo x="20903" y="20903"/>
                      <wp:lineTo x="20903" y="0"/>
                      <wp:lineTo x="0" y="0"/>
                    </wp:wrapPolygon>
                  </wp:wrapThrough>
                  <wp:docPr id="8"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56"/>
                          <pic:cNvPicPr>
                            <a:picLocks noChangeAspect="1"/>
                          </pic:cNvPicPr>
                        </pic:nvPicPr>
                        <pic:blipFill>
                          <a:blip r:embed="rId14"/>
                          <a:stretch>
                            <a:fillRect/>
                          </a:stretch>
                        </pic:blipFill>
                        <pic:spPr>
                          <a:xfrm>
                            <a:off x="0" y="0"/>
                            <a:ext cx="748030" cy="748030"/>
                          </a:xfrm>
                          <a:prstGeom prst="rect">
                            <a:avLst/>
                          </a:prstGeom>
                          <a:noFill/>
                          <a:ln>
                            <a:noFill/>
                          </a:ln>
                        </pic:spPr>
                      </pic:pic>
                    </a:graphicData>
                  </a:graphic>
                </wp:anchor>
              </w:drawing>
            </w:r>
          </w:p>
        </w:tc>
      </w:tr>
    </w:tbl>
    <w:p w14:paraId="0A4FF4F0">
      <w:pPr>
        <w:spacing w:after="0" w:line="360" w:lineRule="auto"/>
        <w:rPr>
          <w:rFonts w:hint="default" w:ascii="Times New Roman" w:hAnsi="Times New Roman" w:cs="Times New Roman"/>
          <w:sz w:val="24"/>
          <w:szCs w:val="24"/>
        </w:rPr>
      </w:pPr>
    </w:p>
    <w:p w14:paraId="73F26380">
      <w:pPr>
        <w:spacing w:after="0" w:line="360" w:lineRule="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 xml:space="preserve">Цифровой каталог произведений размещен по ссылке </w:t>
      </w:r>
      <w:r>
        <w:rPr>
          <w:rFonts w:hint="default" w:ascii="Times New Roman" w:hAnsi="Times New Roman" w:cs="Times New Roman"/>
        </w:rPr>
        <w:fldChar w:fldCharType="begin"/>
      </w:r>
      <w:r>
        <w:rPr>
          <w:rFonts w:hint="default" w:ascii="Times New Roman" w:hAnsi="Times New Roman" w:cs="Times New Roman"/>
        </w:rPr>
        <w:instrText xml:space="preserve"> HYPERLINK "https://drive.google.com/drive/folders/1RhVrasAHirvYT." \o "https://drive.google.com/drive/folders/1RhVrasAHirvYT." </w:instrText>
      </w:r>
      <w:r>
        <w:rPr>
          <w:rFonts w:hint="default" w:ascii="Times New Roman" w:hAnsi="Times New Roman" w:cs="Times New Roman"/>
        </w:rPr>
        <w:fldChar w:fldCharType="separate"/>
      </w:r>
      <w:r>
        <w:rPr>
          <w:rStyle w:val="18"/>
          <w:rFonts w:hint="default" w:ascii="Times New Roman" w:hAnsi="Times New Roman" w:cs="Times New Roman"/>
          <w:sz w:val="24"/>
          <w:szCs w:val="24"/>
          <w:shd w:val="clear" w:color="auto" w:fill="FFFFFF"/>
        </w:rPr>
        <w:t>https</w:t>
      </w:r>
      <w:r>
        <w:rPr>
          <w:rStyle w:val="18"/>
          <w:rFonts w:hint="default" w:ascii="Times New Roman" w:hAnsi="Times New Roman" w:cs="Times New Roman"/>
          <w:sz w:val="24"/>
          <w:szCs w:val="24"/>
          <w:shd w:val="clear" w:color="auto" w:fill="FFFFFF"/>
          <w:lang w:val="ru-RU"/>
        </w:rPr>
        <w:t>://</w:t>
      </w:r>
      <w:r>
        <w:rPr>
          <w:rStyle w:val="18"/>
          <w:rFonts w:hint="default" w:ascii="Times New Roman" w:hAnsi="Times New Roman" w:cs="Times New Roman"/>
          <w:sz w:val="24"/>
          <w:szCs w:val="24"/>
          <w:shd w:val="clear" w:color="auto" w:fill="FFFFFF"/>
        </w:rPr>
        <w:t>drive</w:t>
      </w:r>
      <w:r>
        <w:rPr>
          <w:rStyle w:val="18"/>
          <w:rFonts w:hint="default" w:ascii="Times New Roman" w:hAnsi="Times New Roman" w:cs="Times New Roman"/>
          <w:sz w:val="24"/>
          <w:szCs w:val="24"/>
          <w:shd w:val="clear" w:color="auto" w:fill="FFFFFF"/>
          <w:lang w:val="ru-RU"/>
        </w:rPr>
        <w:t>.</w:t>
      </w:r>
      <w:r>
        <w:rPr>
          <w:rStyle w:val="18"/>
          <w:rFonts w:hint="default" w:ascii="Times New Roman" w:hAnsi="Times New Roman" w:cs="Times New Roman"/>
          <w:sz w:val="24"/>
          <w:szCs w:val="24"/>
          <w:shd w:val="clear" w:color="auto" w:fill="FFFFFF"/>
        </w:rPr>
        <w:t>google</w:t>
      </w:r>
      <w:r>
        <w:rPr>
          <w:rStyle w:val="18"/>
          <w:rFonts w:hint="default" w:ascii="Times New Roman" w:hAnsi="Times New Roman" w:cs="Times New Roman"/>
          <w:sz w:val="24"/>
          <w:szCs w:val="24"/>
          <w:shd w:val="clear" w:color="auto" w:fill="FFFFFF"/>
          <w:lang w:val="ru-RU"/>
        </w:rPr>
        <w:t>.</w:t>
      </w:r>
      <w:r>
        <w:rPr>
          <w:rStyle w:val="18"/>
          <w:rFonts w:hint="default" w:ascii="Times New Roman" w:hAnsi="Times New Roman" w:cs="Times New Roman"/>
          <w:sz w:val="24"/>
          <w:szCs w:val="24"/>
          <w:shd w:val="clear" w:color="auto" w:fill="FFFFFF"/>
        </w:rPr>
        <w:t>com</w:t>
      </w:r>
      <w:r>
        <w:rPr>
          <w:rStyle w:val="18"/>
          <w:rFonts w:hint="default" w:ascii="Times New Roman" w:hAnsi="Times New Roman" w:cs="Times New Roman"/>
          <w:sz w:val="24"/>
          <w:szCs w:val="24"/>
          <w:shd w:val="clear" w:color="auto" w:fill="FFFFFF"/>
          <w:lang w:val="ru-RU"/>
        </w:rPr>
        <w:t>/</w:t>
      </w:r>
      <w:r>
        <w:rPr>
          <w:rStyle w:val="18"/>
          <w:rFonts w:hint="default" w:ascii="Times New Roman" w:hAnsi="Times New Roman" w:cs="Times New Roman"/>
          <w:sz w:val="24"/>
          <w:szCs w:val="24"/>
          <w:shd w:val="clear" w:color="auto" w:fill="FFFFFF"/>
        </w:rPr>
        <w:t>drive</w:t>
      </w:r>
      <w:r>
        <w:rPr>
          <w:rStyle w:val="18"/>
          <w:rFonts w:hint="default" w:ascii="Times New Roman" w:hAnsi="Times New Roman" w:cs="Times New Roman"/>
          <w:sz w:val="24"/>
          <w:szCs w:val="24"/>
          <w:shd w:val="clear" w:color="auto" w:fill="FFFFFF"/>
          <w:lang w:val="ru-RU"/>
        </w:rPr>
        <w:t>/</w:t>
      </w:r>
      <w:r>
        <w:rPr>
          <w:rStyle w:val="18"/>
          <w:rFonts w:hint="default" w:ascii="Times New Roman" w:hAnsi="Times New Roman" w:cs="Times New Roman"/>
          <w:sz w:val="24"/>
          <w:szCs w:val="24"/>
          <w:shd w:val="clear" w:color="auto" w:fill="FFFFFF"/>
        </w:rPr>
        <w:t>folders</w:t>
      </w:r>
      <w:r>
        <w:rPr>
          <w:rStyle w:val="18"/>
          <w:rFonts w:hint="default" w:ascii="Times New Roman" w:hAnsi="Times New Roman" w:cs="Times New Roman"/>
          <w:sz w:val="24"/>
          <w:szCs w:val="24"/>
          <w:shd w:val="clear" w:color="auto" w:fill="FFFFFF"/>
          <w:lang w:val="ru-RU"/>
        </w:rPr>
        <w:t>/1</w:t>
      </w:r>
      <w:r>
        <w:rPr>
          <w:rStyle w:val="18"/>
          <w:rFonts w:hint="default" w:ascii="Times New Roman" w:hAnsi="Times New Roman" w:cs="Times New Roman"/>
          <w:sz w:val="24"/>
          <w:szCs w:val="24"/>
          <w:shd w:val="clear" w:color="auto" w:fill="FFFFFF"/>
        </w:rPr>
        <w:t>RhVrasAHirvYT</w:t>
      </w:r>
      <w:r>
        <w:rPr>
          <w:rStyle w:val="18"/>
          <w:rFonts w:hint="default" w:ascii="Times New Roman" w:hAnsi="Times New Roman" w:cs="Times New Roman"/>
          <w:sz w:val="24"/>
          <w:szCs w:val="24"/>
          <w:shd w:val="clear" w:color="auto" w:fill="FFFFFF"/>
          <w:lang w:val="ru-RU"/>
        </w:rPr>
        <w:t>.</w:t>
      </w:r>
      <w:r>
        <w:rPr>
          <w:rStyle w:val="18"/>
          <w:rFonts w:hint="default" w:ascii="Times New Roman" w:hAnsi="Times New Roman" w:cs="Times New Roman"/>
          <w:sz w:val="24"/>
          <w:szCs w:val="24"/>
          <w:shd w:val="clear" w:color="auto" w:fill="FFFFFF"/>
          <w:lang w:val="ru-RU"/>
        </w:rPr>
        <w:fldChar w:fldCharType="end"/>
      </w:r>
    </w:p>
    <w:p w14:paraId="19BCD4C2">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b/>
          <w:bCs/>
          <w:color w:val="000000"/>
          <w:sz w:val="24"/>
          <w:szCs w:val="24"/>
          <w:lang w:val="ru-RU"/>
        </w:rPr>
        <w:t>2.5. Примерный режим и распорядок дня.</w:t>
      </w:r>
    </w:p>
    <w:p w14:paraId="72FC406B">
      <w:pPr>
        <w:spacing w:after="0" w:line="360" w:lineRule="auto"/>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Режим дня в МАДОУ «Детский сад №33» ГО  г.Стерлитамак РБ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p w14:paraId="5C0B5424">
      <w:pPr>
        <w:spacing w:after="0" w:line="360" w:lineRule="auto"/>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Режим и распорядок дня установлены с учетом требований СанПиН 1.2.3685-21, условий реализации программы ДОО, потребностей участников образовательных отношений.</w:t>
      </w:r>
    </w:p>
    <w:p w14:paraId="7610F5A7">
      <w:pPr>
        <w:spacing w:after="0" w:line="360" w:lineRule="auto"/>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Основными компонентами режима в МАДОУ  «Детский сад №33» ГО г.Стерлитамак РБ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14:paraId="07C380D3">
      <w:pPr>
        <w:spacing w:after="0" w:line="360" w:lineRule="auto"/>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СанПиН 1.2.3685-21 и СП 2.4.3648-20.</w:t>
      </w:r>
    </w:p>
    <w:p w14:paraId="16713B38">
      <w:pPr>
        <w:spacing w:after="0" w:line="360" w:lineRule="auto"/>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w:t>
      </w:r>
    </w:p>
    <w:p w14:paraId="5FEA206E">
      <w:pPr>
        <w:spacing w:after="0" w:line="360" w:lineRule="auto"/>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Группы полного дня:</w:t>
      </w:r>
    </w:p>
    <w:p w14:paraId="3A725DD2">
      <w:pPr>
        <w:spacing w:after="0" w:line="360" w:lineRule="auto"/>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 первая младшая группа (от 2 лет до 3 лет) (п.35.16. ФОП ДО); </w:t>
      </w:r>
    </w:p>
    <w:p w14:paraId="400690FE">
      <w:pPr>
        <w:spacing w:after="0" w:line="360" w:lineRule="auto"/>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 вторая младшая группа (от 3 лет до 4 лет) (п.35.17. ФОП ДО); </w:t>
      </w:r>
    </w:p>
    <w:p w14:paraId="52653502">
      <w:pPr>
        <w:spacing w:after="0" w:line="360" w:lineRule="auto"/>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 средняя группа (от 4 лет до 5 лет) (п.35.17. ФОП ДО);</w:t>
      </w:r>
    </w:p>
    <w:p w14:paraId="1F9049F8">
      <w:pPr>
        <w:spacing w:after="0" w:line="360" w:lineRule="auto"/>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 старшая группа (от 5 лет до 6 лет) (п.35.17. ФОП ДО); </w:t>
      </w:r>
    </w:p>
    <w:p w14:paraId="348DFE34">
      <w:pPr>
        <w:spacing w:after="0" w:line="360" w:lineRule="auto"/>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 xml:space="preserve">     - подготовительная группа (от 6 лет до 7 лет) (п.35.17. ФОП ДО); </w:t>
      </w:r>
    </w:p>
    <w:p w14:paraId="5F6B9488">
      <w:pPr>
        <w:spacing w:after="0" w:line="360" w:lineRule="auto"/>
        <w:rPr>
          <w:rFonts w:hint="default" w:ascii="Times New Roman" w:hAnsi="Times New Roman" w:cs="Times New Roman"/>
          <w:b/>
          <w:sz w:val="24"/>
          <w:szCs w:val="24"/>
          <w:lang w:val="ru-RU"/>
        </w:rPr>
      </w:pPr>
      <w:r>
        <w:rPr>
          <w:rFonts w:hint="default" w:ascii="Times New Roman" w:hAnsi="Times New Roman" w:cs="Times New Roman"/>
          <w:sz w:val="24"/>
          <w:szCs w:val="24"/>
          <w:lang w:val="ru-RU"/>
        </w:rPr>
        <w:t>За счет гибкой структуры распорядок дня позволяет обеспечить «поточность» и плавный переход от одних режимных моментов к другим. Контроль за выполнением режимов дня в ДОО осуществляют: заведующий, старший воспитатель, старшая медицинская сестра, педагоги, родители (законные представители).</w:t>
      </w:r>
    </w:p>
    <w:p w14:paraId="6C69FC19">
      <w:pPr>
        <w:spacing w:after="0" w:line="360" w:lineRule="auto"/>
        <w:rPr>
          <w:rFonts w:hint="default" w:ascii="Times New Roman" w:hAnsi="Times New Roman" w:cs="Times New Roman"/>
          <w:sz w:val="24"/>
          <w:szCs w:val="24"/>
          <w:lang w:val="ru-RU"/>
        </w:rPr>
      </w:pPr>
      <w:r>
        <w:rPr>
          <w:rFonts w:hint="default" w:ascii="Times New Roman" w:hAnsi="Times New Roman" w:cs="Times New Roman"/>
          <w:b/>
          <w:bCs/>
          <w:color w:val="FF0000"/>
          <w:sz w:val="24"/>
          <w:szCs w:val="24"/>
          <w:lang w:val="ru-RU"/>
        </w:rPr>
        <w:t xml:space="preserve"> </w:t>
      </w:r>
      <w:r>
        <w:rPr>
          <w:rFonts w:hint="default" w:ascii="Times New Roman" w:hAnsi="Times New Roman" w:cs="Times New Roman"/>
          <w:b/>
          <w:bCs/>
          <w:sz w:val="24"/>
          <w:szCs w:val="24"/>
          <w:lang w:val="ru-RU"/>
        </w:rPr>
        <w:t>3.6. Календарный план воспитательной работы (традиционные события, праздники, мероприятия)</w:t>
      </w:r>
    </w:p>
    <w:p w14:paraId="2C592FC7">
      <w:pPr>
        <w:spacing w:after="0" w:line="360" w:lineRule="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 xml:space="preserve">     п. 36.4. ФОП ДО</w:t>
      </w:r>
    </w:p>
    <w:tbl>
      <w:tblPr>
        <w:tblStyle w:val="54"/>
        <w:tblW w:w="10632" w:type="dxa"/>
        <w:tblInd w:w="-1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01"/>
        <w:gridCol w:w="1463"/>
        <w:gridCol w:w="1384"/>
        <w:gridCol w:w="1089"/>
        <w:gridCol w:w="1417"/>
        <w:gridCol w:w="1298"/>
        <w:gridCol w:w="1679"/>
        <w:gridCol w:w="1701"/>
      </w:tblGrid>
      <w:tr w14:paraId="5B94B7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0" w:hRule="atLeast"/>
        </w:trPr>
        <w:tc>
          <w:tcPr>
            <w:tcW w:w="601" w:type="dxa"/>
            <w:vMerge w:val="restart"/>
            <w:noWrap w:val="0"/>
            <w:textDirection w:val="btLr"/>
            <w:vAlign w:val="center"/>
          </w:tcPr>
          <w:p w14:paraId="7DD1248E">
            <w:pPr>
              <w:spacing w:after="0" w:line="240" w:lineRule="auto"/>
              <w:ind w:left="113" w:right="113"/>
              <w:jc w:val="center"/>
              <w:rPr>
                <w:rFonts w:hint="default" w:ascii="Times New Roman" w:hAnsi="Times New Roman" w:eastAsia="Calibri" w:cs="Times New Roman"/>
                <w:b/>
                <w:sz w:val="20"/>
                <w:szCs w:val="20"/>
                <w:lang w:val="ru-RU"/>
              </w:rPr>
            </w:pPr>
            <w:r>
              <w:rPr>
                <w:rFonts w:hint="default" w:ascii="Times New Roman" w:hAnsi="Times New Roman" w:eastAsia="Calibri" w:cs="Times New Roman"/>
                <w:b/>
                <w:sz w:val="20"/>
                <w:szCs w:val="20"/>
                <w:lang w:val="ru-RU"/>
              </w:rPr>
              <w:t>Месяц</w:t>
            </w:r>
          </w:p>
        </w:tc>
        <w:tc>
          <w:tcPr>
            <w:tcW w:w="10031" w:type="dxa"/>
            <w:gridSpan w:val="7"/>
            <w:noWrap w:val="0"/>
            <w:vAlign w:val="center"/>
          </w:tcPr>
          <w:p w14:paraId="501D2678">
            <w:pPr>
              <w:spacing w:after="0" w:line="240" w:lineRule="auto"/>
              <w:jc w:val="center"/>
              <w:rPr>
                <w:rFonts w:hint="default" w:ascii="Times New Roman" w:hAnsi="Times New Roman" w:eastAsia="Calibri" w:cs="Times New Roman"/>
                <w:b/>
                <w:sz w:val="20"/>
                <w:szCs w:val="20"/>
                <w:lang w:val="ru-RU"/>
              </w:rPr>
            </w:pPr>
            <w:r>
              <w:rPr>
                <w:rFonts w:hint="default" w:ascii="Times New Roman" w:hAnsi="Times New Roman" w:eastAsia="Calibri" w:cs="Times New Roman"/>
                <w:b/>
                <w:sz w:val="20"/>
                <w:szCs w:val="20"/>
                <w:lang w:val="ru-RU"/>
              </w:rPr>
              <w:t>Направление воспитания в дошкольной образовательной организации</w:t>
            </w:r>
          </w:p>
        </w:tc>
      </w:tr>
      <w:tr w14:paraId="34946C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38" w:hRule="atLeast"/>
        </w:trPr>
        <w:tc>
          <w:tcPr>
            <w:tcW w:w="601" w:type="dxa"/>
            <w:vMerge w:val="continue"/>
            <w:noWrap w:val="0"/>
            <w:textDirection w:val="btLr"/>
            <w:vAlign w:val="center"/>
          </w:tcPr>
          <w:p w14:paraId="72E67B1C">
            <w:pPr>
              <w:spacing w:after="0" w:line="240" w:lineRule="auto"/>
              <w:ind w:left="113" w:right="113"/>
              <w:jc w:val="center"/>
              <w:rPr>
                <w:rFonts w:hint="default" w:ascii="Times New Roman" w:hAnsi="Times New Roman" w:eastAsia="Calibri" w:cs="Times New Roman"/>
                <w:b/>
                <w:sz w:val="20"/>
                <w:szCs w:val="20"/>
                <w:lang w:val="ru-RU"/>
              </w:rPr>
            </w:pPr>
          </w:p>
        </w:tc>
        <w:tc>
          <w:tcPr>
            <w:tcW w:w="1463" w:type="dxa"/>
            <w:noWrap w:val="0"/>
            <w:vAlign w:val="center"/>
          </w:tcPr>
          <w:p w14:paraId="46BEB090">
            <w:pPr>
              <w:spacing w:after="0" w:line="240" w:lineRule="auto"/>
              <w:ind w:left="-175" w:right="-137" w:firstLine="175"/>
              <w:jc w:val="center"/>
              <w:rPr>
                <w:rFonts w:hint="default" w:ascii="Times New Roman" w:hAnsi="Times New Roman" w:eastAsia="Calibri" w:cs="Times New Roman"/>
                <w:b/>
                <w:sz w:val="18"/>
                <w:szCs w:val="20"/>
                <w:lang w:val="ru-RU"/>
              </w:rPr>
            </w:pPr>
            <w:r>
              <w:rPr>
                <w:rFonts w:hint="default" w:ascii="Times New Roman" w:hAnsi="Times New Roman" w:eastAsia="Calibri" w:cs="Times New Roman"/>
                <w:b/>
                <w:sz w:val="18"/>
                <w:szCs w:val="20"/>
                <w:lang w:val="ru-RU"/>
              </w:rPr>
              <w:t>Патриотическое</w:t>
            </w:r>
          </w:p>
        </w:tc>
        <w:tc>
          <w:tcPr>
            <w:tcW w:w="1384" w:type="dxa"/>
            <w:noWrap w:val="0"/>
            <w:vAlign w:val="center"/>
          </w:tcPr>
          <w:p w14:paraId="0BBD9DA8">
            <w:pPr>
              <w:spacing w:after="0" w:line="240" w:lineRule="auto"/>
              <w:jc w:val="center"/>
              <w:rPr>
                <w:rFonts w:hint="default" w:ascii="Times New Roman" w:hAnsi="Times New Roman" w:eastAsia="Calibri" w:cs="Times New Roman"/>
                <w:b/>
                <w:sz w:val="18"/>
                <w:szCs w:val="20"/>
                <w:lang w:val="ru-RU"/>
              </w:rPr>
            </w:pPr>
            <w:r>
              <w:rPr>
                <w:rFonts w:hint="default" w:ascii="Times New Roman" w:hAnsi="Times New Roman" w:eastAsia="Calibri" w:cs="Times New Roman"/>
                <w:b/>
                <w:sz w:val="18"/>
                <w:szCs w:val="20"/>
                <w:lang w:val="ru-RU"/>
              </w:rPr>
              <w:t>Духовно - нравственное</w:t>
            </w:r>
          </w:p>
        </w:tc>
        <w:tc>
          <w:tcPr>
            <w:tcW w:w="1089" w:type="dxa"/>
            <w:noWrap w:val="0"/>
            <w:vAlign w:val="center"/>
          </w:tcPr>
          <w:p w14:paraId="033C09A2">
            <w:pPr>
              <w:spacing w:after="0" w:line="240" w:lineRule="auto"/>
              <w:ind w:right="-108" w:hanging="153"/>
              <w:jc w:val="center"/>
              <w:rPr>
                <w:rFonts w:hint="default" w:ascii="Times New Roman" w:hAnsi="Times New Roman" w:eastAsia="Calibri" w:cs="Times New Roman"/>
                <w:b/>
                <w:sz w:val="18"/>
                <w:szCs w:val="20"/>
                <w:lang w:val="ru-RU"/>
              </w:rPr>
            </w:pPr>
            <w:r>
              <w:rPr>
                <w:rFonts w:hint="default" w:ascii="Times New Roman" w:hAnsi="Times New Roman" w:eastAsia="Calibri" w:cs="Times New Roman"/>
                <w:b/>
                <w:sz w:val="18"/>
                <w:szCs w:val="20"/>
                <w:lang w:val="ru-RU"/>
              </w:rPr>
              <w:t>Трудовое</w:t>
            </w:r>
          </w:p>
        </w:tc>
        <w:tc>
          <w:tcPr>
            <w:tcW w:w="1417" w:type="dxa"/>
            <w:noWrap w:val="0"/>
            <w:vAlign w:val="center"/>
          </w:tcPr>
          <w:p w14:paraId="76BD3AD3">
            <w:pPr>
              <w:spacing w:after="0" w:line="240" w:lineRule="auto"/>
              <w:ind w:left="-175" w:right="-75" w:firstLine="67"/>
              <w:jc w:val="center"/>
              <w:rPr>
                <w:rFonts w:hint="default" w:ascii="Times New Roman" w:hAnsi="Times New Roman" w:eastAsia="Calibri" w:cs="Times New Roman"/>
                <w:b/>
                <w:sz w:val="18"/>
                <w:szCs w:val="20"/>
                <w:lang w:val="ru-RU"/>
              </w:rPr>
            </w:pPr>
            <w:r>
              <w:rPr>
                <w:rFonts w:hint="default" w:ascii="Times New Roman" w:hAnsi="Times New Roman" w:eastAsia="Calibri" w:cs="Times New Roman"/>
                <w:b/>
                <w:sz w:val="18"/>
                <w:szCs w:val="20"/>
                <w:lang w:val="ru-RU"/>
              </w:rPr>
              <w:t>Познавательное</w:t>
            </w:r>
          </w:p>
        </w:tc>
        <w:tc>
          <w:tcPr>
            <w:tcW w:w="1298" w:type="dxa"/>
            <w:noWrap w:val="0"/>
            <w:vAlign w:val="center"/>
          </w:tcPr>
          <w:p w14:paraId="1B5BA568">
            <w:pPr>
              <w:spacing w:after="0" w:line="240" w:lineRule="auto"/>
              <w:ind w:left="-108"/>
              <w:jc w:val="center"/>
              <w:rPr>
                <w:rFonts w:hint="default" w:ascii="Times New Roman" w:hAnsi="Times New Roman" w:eastAsia="Calibri" w:cs="Times New Roman"/>
                <w:b/>
                <w:sz w:val="18"/>
                <w:szCs w:val="20"/>
                <w:lang w:val="ru-RU"/>
              </w:rPr>
            </w:pPr>
            <w:r>
              <w:rPr>
                <w:rFonts w:hint="default" w:ascii="Times New Roman" w:hAnsi="Times New Roman" w:eastAsia="Calibri" w:cs="Times New Roman"/>
                <w:b/>
                <w:sz w:val="18"/>
                <w:szCs w:val="20"/>
                <w:lang w:val="ru-RU"/>
              </w:rPr>
              <w:t>Социальное</w:t>
            </w:r>
          </w:p>
        </w:tc>
        <w:tc>
          <w:tcPr>
            <w:tcW w:w="1679" w:type="dxa"/>
            <w:noWrap w:val="0"/>
            <w:vAlign w:val="center"/>
          </w:tcPr>
          <w:p w14:paraId="2368E0F3">
            <w:pPr>
              <w:spacing w:after="0" w:line="240" w:lineRule="auto"/>
              <w:ind w:left="-22"/>
              <w:jc w:val="center"/>
              <w:rPr>
                <w:rFonts w:hint="default" w:ascii="Times New Roman" w:hAnsi="Times New Roman" w:eastAsia="Calibri" w:cs="Times New Roman"/>
                <w:b/>
                <w:sz w:val="18"/>
                <w:szCs w:val="20"/>
                <w:lang w:val="ru-RU"/>
              </w:rPr>
            </w:pPr>
            <w:r>
              <w:rPr>
                <w:rFonts w:hint="default" w:ascii="Times New Roman" w:hAnsi="Times New Roman" w:eastAsia="Calibri" w:cs="Times New Roman"/>
                <w:b/>
                <w:sz w:val="18"/>
                <w:szCs w:val="20"/>
                <w:lang w:val="ru-RU"/>
              </w:rPr>
              <w:t>Физическое и оздоровительное</w:t>
            </w:r>
          </w:p>
        </w:tc>
        <w:tc>
          <w:tcPr>
            <w:tcW w:w="1701" w:type="dxa"/>
            <w:noWrap w:val="0"/>
            <w:vAlign w:val="center"/>
          </w:tcPr>
          <w:p w14:paraId="490F3213">
            <w:pPr>
              <w:spacing w:after="0" w:line="240" w:lineRule="auto"/>
              <w:ind w:right="-115"/>
              <w:jc w:val="center"/>
              <w:rPr>
                <w:rFonts w:hint="default" w:ascii="Times New Roman" w:hAnsi="Times New Roman" w:eastAsia="Calibri" w:cs="Times New Roman"/>
                <w:b/>
                <w:sz w:val="18"/>
                <w:szCs w:val="20"/>
                <w:lang w:val="ru-RU"/>
              </w:rPr>
            </w:pPr>
            <w:r>
              <w:rPr>
                <w:rFonts w:hint="default" w:ascii="Times New Roman" w:hAnsi="Times New Roman" w:eastAsia="Calibri" w:cs="Times New Roman"/>
                <w:b/>
                <w:sz w:val="18"/>
                <w:szCs w:val="20"/>
                <w:lang w:val="ru-RU"/>
              </w:rPr>
              <w:t>Эстетическое</w:t>
            </w:r>
          </w:p>
        </w:tc>
      </w:tr>
      <w:tr w14:paraId="1FFE68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35" w:hRule="atLeast"/>
        </w:trPr>
        <w:tc>
          <w:tcPr>
            <w:tcW w:w="601" w:type="dxa"/>
            <w:vMerge w:val="restart"/>
            <w:noWrap w:val="0"/>
            <w:textDirection w:val="btLr"/>
          </w:tcPr>
          <w:p w14:paraId="594E9EA0">
            <w:pPr>
              <w:spacing w:after="0" w:line="240" w:lineRule="auto"/>
              <w:ind w:left="113" w:right="113"/>
              <w:jc w:val="center"/>
              <w:rPr>
                <w:rFonts w:hint="default" w:ascii="Times New Roman" w:hAnsi="Times New Roman" w:eastAsia="Calibri" w:cs="Times New Roman"/>
                <w:b/>
                <w:sz w:val="20"/>
                <w:szCs w:val="20"/>
                <w:lang w:val="ru-RU"/>
              </w:rPr>
            </w:pPr>
            <w:r>
              <w:rPr>
                <w:rFonts w:hint="default" w:ascii="Times New Roman" w:hAnsi="Times New Roman" w:eastAsia="Calibri" w:cs="Times New Roman"/>
                <w:b/>
                <w:sz w:val="20"/>
                <w:szCs w:val="20"/>
                <w:lang w:val="ru-RU"/>
              </w:rPr>
              <w:t>Сентябрь</w:t>
            </w:r>
          </w:p>
        </w:tc>
        <w:tc>
          <w:tcPr>
            <w:tcW w:w="1463" w:type="dxa"/>
            <w:vMerge w:val="restart"/>
            <w:noWrap w:val="0"/>
          </w:tcPr>
          <w:p w14:paraId="735FE093">
            <w:pPr>
              <w:spacing w:after="0" w:line="240" w:lineRule="auto"/>
              <w:ind w:left="-34"/>
              <w:rPr>
                <w:rFonts w:hint="default" w:ascii="Times New Roman" w:hAnsi="Times New Roman" w:eastAsia="Calibri" w:cs="Times New Roman"/>
                <w:color w:val="000000" w:themeColor="text1"/>
                <w:sz w:val="20"/>
                <w:szCs w:val="20"/>
                <w:lang w:val="ru-RU"/>
                <w14:textFill>
                  <w14:solidFill>
                    <w14:schemeClr w14:val="tx1"/>
                  </w14:solidFill>
                </w14:textFill>
              </w:rPr>
            </w:pPr>
            <w:r>
              <w:rPr>
                <w:rFonts w:hint="default" w:ascii="Times New Roman" w:hAnsi="Times New Roman" w:eastAsia="Calibri" w:cs="Times New Roman"/>
                <w:color w:val="000000" w:themeColor="text1"/>
                <w:sz w:val="20"/>
                <w:szCs w:val="20"/>
                <w:lang w:val="ru-RU"/>
                <w14:textFill>
                  <w14:solidFill>
                    <w14:schemeClr w14:val="tx1"/>
                  </w14:solidFill>
                </w14:textFill>
              </w:rPr>
              <w:t>День окончания Второй мировой войны (3.09) – дети 5-7 лет</w:t>
            </w:r>
          </w:p>
          <w:p w14:paraId="03BA14DF">
            <w:pPr>
              <w:spacing w:after="0" w:line="240" w:lineRule="auto"/>
              <w:ind w:left="-34"/>
              <w:rPr>
                <w:rFonts w:hint="default" w:ascii="Times New Roman" w:hAnsi="Times New Roman" w:eastAsia="Calibri" w:cs="Times New Roman"/>
                <w:color w:val="000000" w:themeColor="text1"/>
                <w:sz w:val="20"/>
                <w:szCs w:val="20"/>
                <w:lang w:val="ru-RU"/>
                <w14:textFill>
                  <w14:solidFill>
                    <w14:schemeClr w14:val="tx1"/>
                  </w14:solidFill>
                </w14:textFill>
              </w:rPr>
            </w:pPr>
            <w:r>
              <w:rPr>
                <w:rFonts w:hint="default" w:ascii="Times New Roman" w:hAnsi="Times New Roman" w:eastAsia="Calibri" w:cs="Times New Roman"/>
                <w:color w:val="000000" w:themeColor="text1"/>
                <w:sz w:val="20"/>
                <w:szCs w:val="20"/>
                <w:lang w:val="ru-RU"/>
                <w14:textFill>
                  <w14:solidFill>
                    <w14:schemeClr w14:val="tx1"/>
                  </w14:solidFill>
                </w14:textFill>
              </w:rPr>
              <w:t xml:space="preserve"> </w:t>
            </w:r>
          </w:p>
          <w:p w14:paraId="5FA96B5F">
            <w:pPr>
              <w:spacing w:after="0" w:line="240" w:lineRule="auto"/>
              <w:ind w:left="-34"/>
              <w:rPr>
                <w:rFonts w:hint="default" w:ascii="Times New Roman" w:hAnsi="Times New Roman" w:eastAsia="Calibri" w:cs="Times New Roman"/>
                <w:b/>
                <w:color w:val="000000" w:themeColor="text1"/>
                <w:sz w:val="20"/>
                <w:szCs w:val="20"/>
                <w:lang w:val="ru-RU"/>
                <w14:textFill>
                  <w14:solidFill>
                    <w14:schemeClr w14:val="tx1"/>
                  </w14:solidFill>
                </w14:textFill>
              </w:rPr>
            </w:pPr>
          </w:p>
        </w:tc>
        <w:tc>
          <w:tcPr>
            <w:tcW w:w="1384" w:type="dxa"/>
            <w:vMerge w:val="restart"/>
            <w:noWrap w:val="0"/>
          </w:tcPr>
          <w:p w14:paraId="2ED75D13">
            <w:pPr>
              <w:spacing w:after="0" w:line="240" w:lineRule="auto"/>
              <w:ind w:left="-34"/>
              <w:rPr>
                <w:rFonts w:hint="default" w:ascii="Times New Roman" w:hAnsi="Times New Roman" w:eastAsia="Calibri" w:cs="Times New Roman"/>
                <w:color w:val="000000" w:themeColor="text1"/>
                <w:sz w:val="20"/>
                <w:szCs w:val="20"/>
                <w:lang w:val="ru-RU"/>
                <w14:textFill>
                  <w14:solidFill>
                    <w14:schemeClr w14:val="tx1"/>
                  </w14:solidFill>
                </w14:textFill>
              </w:rPr>
            </w:pPr>
            <w:r>
              <w:rPr>
                <w:rFonts w:hint="default" w:ascii="Times New Roman" w:hAnsi="Times New Roman" w:eastAsia="Calibri" w:cs="Times New Roman"/>
                <w:color w:val="000000" w:themeColor="text1"/>
                <w:sz w:val="20"/>
                <w:szCs w:val="20"/>
                <w:lang w:val="ru-RU"/>
                <w14:textFill>
                  <w14:solidFill>
                    <w14:schemeClr w14:val="tx1"/>
                  </w14:solidFill>
                </w14:textFill>
              </w:rPr>
              <w:t>День солидарности борьбы с терроризмом (3.09)- дети 5-7 лет</w:t>
            </w:r>
          </w:p>
          <w:p w14:paraId="009690D1">
            <w:pPr>
              <w:spacing w:after="0" w:line="240" w:lineRule="auto"/>
              <w:ind w:left="-34"/>
              <w:rPr>
                <w:rFonts w:hint="default" w:ascii="Times New Roman" w:hAnsi="Times New Roman" w:eastAsia="Calibri" w:cs="Times New Roman"/>
                <w:b/>
                <w:color w:val="000000" w:themeColor="text1"/>
                <w:sz w:val="20"/>
                <w:szCs w:val="20"/>
                <w:lang w:val="ru-RU"/>
                <w14:textFill>
                  <w14:solidFill>
                    <w14:schemeClr w14:val="tx1"/>
                  </w14:solidFill>
                </w14:textFill>
              </w:rPr>
            </w:pPr>
          </w:p>
        </w:tc>
        <w:tc>
          <w:tcPr>
            <w:tcW w:w="1089" w:type="dxa"/>
            <w:vMerge w:val="restart"/>
            <w:noWrap w:val="0"/>
          </w:tcPr>
          <w:p w14:paraId="2607E9BD">
            <w:pPr>
              <w:spacing w:after="0" w:line="240" w:lineRule="auto"/>
              <w:ind w:left="-34"/>
              <w:rPr>
                <w:rFonts w:hint="default" w:ascii="Times New Roman" w:hAnsi="Times New Roman" w:eastAsia="Calibri" w:cs="Times New Roman"/>
                <w:b/>
                <w:color w:val="000000" w:themeColor="text1"/>
                <w:sz w:val="20"/>
                <w:szCs w:val="20"/>
                <w:lang w:val="ru-RU"/>
                <w14:textFill>
                  <w14:solidFill>
                    <w14:schemeClr w14:val="tx1"/>
                  </w14:solidFill>
                </w14:textFill>
              </w:rPr>
            </w:pPr>
          </w:p>
        </w:tc>
        <w:tc>
          <w:tcPr>
            <w:tcW w:w="1417" w:type="dxa"/>
            <w:noWrap w:val="0"/>
          </w:tcPr>
          <w:p w14:paraId="45DD18B7">
            <w:pPr>
              <w:spacing w:after="0" w:line="240" w:lineRule="auto"/>
              <w:ind w:left="-34"/>
              <w:rPr>
                <w:rFonts w:hint="default" w:ascii="Times New Roman" w:hAnsi="Times New Roman" w:eastAsia="Calibri" w:cs="Times New Roman"/>
                <w:color w:val="000000" w:themeColor="text1"/>
                <w:sz w:val="20"/>
                <w:szCs w:val="20"/>
                <w:lang w:val="ru-RU"/>
                <w14:textFill>
                  <w14:solidFill>
                    <w14:schemeClr w14:val="tx1"/>
                  </w14:solidFill>
                </w14:textFill>
              </w:rPr>
            </w:pPr>
            <w:r>
              <w:rPr>
                <w:rFonts w:hint="default" w:ascii="Times New Roman" w:hAnsi="Times New Roman" w:eastAsia="Calibri" w:cs="Times New Roman"/>
                <w:color w:val="000000" w:themeColor="text1"/>
                <w:sz w:val="20"/>
                <w:szCs w:val="20"/>
                <w:lang w:val="ru-RU"/>
                <w14:textFill>
                  <w14:solidFill>
                    <w14:schemeClr w14:val="tx1"/>
                  </w14:solidFill>
                </w14:textFill>
              </w:rPr>
              <w:t xml:space="preserve">День знаний (1.09)- </w:t>
            </w:r>
          </w:p>
          <w:p w14:paraId="69D8B3C9">
            <w:pPr>
              <w:spacing w:after="0" w:line="240" w:lineRule="auto"/>
              <w:ind w:left="-34"/>
              <w:rPr>
                <w:rFonts w:hint="default" w:ascii="Times New Roman" w:hAnsi="Times New Roman" w:eastAsia="Calibri" w:cs="Times New Roman"/>
                <w:color w:val="000000" w:themeColor="text1"/>
                <w:sz w:val="20"/>
                <w:szCs w:val="20"/>
                <w:lang w:val="ru-RU"/>
                <w14:textFill>
                  <w14:solidFill>
                    <w14:schemeClr w14:val="tx1"/>
                  </w14:solidFill>
                </w14:textFill>
              </w:rPr>
            </w:pPr>
            <w:r>
              <w:rPr>
                <w:rFonts w:hint="default" w:ascii="Times New Roman" w:hAnsi="Times New Roman" w:eastAsia="Calibri" w:cs="Times New Roman"/>
                <w:color w:val="000000" w:themeColor="text1"/>
                <w:sz w:val="20"/>
                <w:szCs w:val="20"/>
                <w:lang w:val="ru-RU"/>
                <w14:textFill>
                  <w14:solidFill>
                    <w14:schemeClr w14:val="tx1"/>
                  </w14:solidFill>
                </w14:textFill>
              </w:rPr>
              <w:t>дети 6-7 лет</w:t>
            </w:r>
          </w:p>
          <w:p w14:paraId="6E01A197">
            <w:pPr>
              <w:spacing w:after="0" w:line="240" w:lineRule="auto"/>
              <w:ind w:left="-34"/>
              <w:rPr>
                <w:rFonts w:hint="default" w:ascii="Times New Roman" w:hAnsi="Times New Roman" w:eastAsia="Calibri" w:cs="Times New Roman"/>
                <w:color w:val="000000" w:themeColor="text1"/>
                <w:sz w:val="20"/>
                <w:szCs w:val="20"/>
                <w:lang w:val="ru-RU"/>
                <w14:textFill>
                  <w14:solidFill>
                    <w14:schemeClr w14:val="tx1"/>
                  </w14:solidFill>
                </w14:textFill>
              </w:rPr>
            </w:pPr>
            <w:r>
              <w:rPr>
                <w:rFonts w:hint="default" w:ascii="Times New Roman" w:hAnsi="Times New Roman" w:eastAsia="Calibri" w:cs="Times New Roman"/>
                <w:color w:val="000000" w:themeColor="text1"/>
                <w:sz w:val="20"/>
                <w:szCs w:val="20"/>
                <w:lang w:val="ru-RU"/>
                <w14:textFill>
                  <w14:solidFill>
                    <w14:schemeClr w14:val="tx1"/>
                  </w14:solidFill>
                </w14:textFill>
              </w:rPr>
              <w:t>Международ-ный день распростране-ния грамотности (8.09) – дети</w:t>
            </w:r>
          </w:p>
          <w:p w14:paraId="06A70745">
            <w:pPr>
              <w:spacing w:after="0" w:line="240" w:lineRule="auto"/>
              <w:ind w:left="-34"/>
              <w:rPr>
                <w:rFonts w:hint="default" w:ascii="Times New Roman" w:hAnsi="Times New Roman" w:eastAsia="Calibri" w:cs="Times New Roman"/>
                <w:color w:val="000000" w:themeColor="text1"/>
                <w:sz w:val="20"/>
                <w:szCs w:val="20"/>
                <w:lang w:val="ru-RU"/>
                <w14:textFill>
                  <w14:solidFill>
                    <w14:schemeClr w14:val="tx1"/>
                  </w14:solidFill>
                </w14:textFill>
              </w:rPr>
            </w:pPr>
            <w:r>
              <w:rPr>
                <w:rFonts w:hint="default" w:ascii="Times New Roman" w:hAnsi="Times New Roman" w:eastAsia="Calibri" w:cs="Times New Roman"/>
                <w:color w:val="000000" w:themeColor="text1"/>
                <w:sz w:val="20"/>
                <w:szCs w:val="20"/>
                <w:lang w:val="ru-RU"/>
                <w14:textFill>
                  <w14:solidFill>
                    <w14:schemeClr w14:val="tx1"/>
                  </w14:solidFill>
                </w14:textFill>
              </w:rPr>
              <w:t xml:space="preserve"> 5-7 лет</w:t>
            </w:r>
          </w:p>
        </w:tc>
        <w:tc>
          <w:tcPr>
            <w:tcW w:w="1298" w:type="dxa"/>
            <w:vMerge w:val="restart"/>
            <w:noWrap w:val="0"/>
          </w:tcPr>
          <w:p w14:paraId="723EAA7E">
            <w:pPr>
              <w:spacing w:after="0" w:line="240" w:lineRule="auto"/>
              <w:ind w:left="-34"/>
              <w:rPr>
                <w:rFonts w:hint="default" w:ascii="Times New Roman" w:hAnsi="Times New Roman" w:eastAsia="Calibri" w:cs="Times New Roman"/>
                <w:b/>
                <w:color w:val="000000" w:themeColor="text1"/>
                <w:sz w:val="20"/>
                <w:szCs w:val="20"/>
                <w:lang w:val="ru-RU"/>
                <w14:textFill>
                  <w14:solidFill>
                    <w14:schemeClr w14:val="tx1"/>
                  </w14:solidFill>
                </w14:textFill>
              </w:rPr>
            </w:pPr>
            <w:r>
              <w:rPr>
                <w:rFonts w:hint="default" w:ascii="Times New Roman" w:hAnsi="Times New Roman" w:eastAsia="Calibri" w:cs="Times New Roman"/>
                <w:color w:val="000000" w:themeColor="text1"/>
                <w:sz w:val="20"/>
                <w:szCs w:val="20"/>
                <w:lang w:val="ru-RU"/>
                <w14:textFill>
                  <w14:solidFill>
                    <w14:schemeClr w14:val="tx1"/>
                  </w14:solidFill>
                </w14:textFill>
              </w:rPr>
              <w:t>День воспитателя и всех дошкольных работников (27.09)- дети 2-7 лет</w:t>
            </w:r>
          </w:p>
        </w:tc>
        <w:tc>
          <w:tcPr>
            <w:tcW w:w="1679" w:type="dxa"/>
            <w:vMerge w:val="restart"/>
            <w:noWrap w:val="0"/>
          </w:tcPr>
          <w:p w14:paraId="674C76A2">
            <w:pPr>
              <w:spacing w:after="0" w:line="240" w:lineRule="auto"/>
              <w:ind w:left="-34"/>
              <w:rPr>
                <w:rFonts w:hint="default" w:ascii="Times New Roman" w:hAnsi="Times New Roman" w:eastAsia="Calibri" w:cs="Times New Roman"/>
                <w:color w:val="000000" w:themeColor="text1"/>
                <w:sz w:val="20"/>
                <w:szCs w:val="20"/>
                <w:lang w:val="ru-RU"/>
                <w14:textFill>
                  <w14:solidFill>
                    <w14:schemeClr w14:val="tx1"/>
                  </w14:solidFill>
                </w14:textFill>
              </w:rPr>
            </w:pPr>
            <w:r>
              <w:rPr>
                <w:rFonts w:hint="default" w:ascii="Times New Roman" w:hAnsi="Times New Roman" w:eastAsia="Calibri" w:cs="Times New Roman"/>
                <w:color w:val="000000" w:themeColor="text1"/>
                <w:sz w:val="20"/>
                <w:szCs w:val="20"/>
                <w:lang w:val="ru-RU"/>
                <w14:textFill>
                  <w14:solidFill>
                    <w14:schemeClr w14:val="tx1"/>
                  </w14:solidFill>
                </w14:textFill>
              </w:rPr>
              <w:t>Международный день туризма</w:t>
            </w:r>
          </w:p>
          <w:p w14:paraId="30F6BACB">
            <w:pPr>
              <w:spacing w:after="0" w:line="240" w:lineRule="auto"/>
              <w:ind w:left="-34"/>
              <w:rPr>
                <w:rFonts w:hint="default" w:ascii="Times New Roman" w:hAnsi="Times New Roman" w:eastAsia="Calibri" w:cs="Times New Roman"/>
                <w:color w:val="000000" w:themeColor="text1"/>
                <w:sz w:val="20"/>
                <w:szCs w:val="20"/>
                <w:lang w:val="ru-RU"/>
                <w14:textFill>
                  <w14:solidFill>
                    <w14:schemeClr w14:val="tx1"/>
                  </w14:solidFill>
                </w14:textFill>
              </w:rPr>
            </w:pPr>
            <w:r>
              <w:rPr>
                <w:rFonts w:hint="default" w:ascii="Times New Roman" w:hAnsi="Times New Roman" w:eastAsia="Calibri" w:cs="Times New Roman"/>
                <w:color w:val="000000" w:themeColor="text1"/>
                <w:sz w:val="20"/>
                <w:szCs w:val="20"/>
                <w:lang w:val="ru-RU"/>
                <w14:textFill>
                  <w14:solidFill>
                    <w14:schemeClr w14:val="tx1"/>
                  </w14:solidFill>
                </w14:textFill>
              </w:rPr>
              <w:t xml:space="preserve"> (27.09.) – </w:t>
            </w:r>
          </w:p>
          <w:p w14:paraId="1B12CD0A">
            <w:pPr>
              <w:spacing w:after="0" w:line="240" w:lineRule="auto"/>
              <w:ind w:left="-34"/>
              <w:rPr>
                <w:rFonts w:hint="default" w:ascii="Times New Roman" w:hAnsi="Times New Roman" w:eastAsia="Calibri" w:cs="Times New Roman"/>
                <w:color w:val="000000" w:themeColor="text1"/>
                <w:sz w:val="20"/>
                <w:szCs w:val="20"/>
                <w:lang w:val="ru-RU"/>
                <w14:textFill>
                  <w14:solidFill>
                    <w14:schemeClr w14:val="tx1"/>
                  </w14:solidFill>
                </w14:textFill>
              </w:rPr>
            </w:pPr>
            <w:r>
              <w:rPr>
                <w:rFonts w:hint="default" w:ascii="Times New Roman" w:hAnsi="Times New Roman" w:eastAsia="Calibri" w:cs="Times New Roman"/>
                <w:color w:val="000000" w:themeColor="text1"/>
                <w:sz w:val="20"/>
                <w:szCs w:val="20"/>
                <w:lang w:val="ru-RU"/>
                <w14:textFill>
                  <w14:solidFill>
                    <w14:schemeClr w14:val="tx1"/>
                  </w14:solidFill>
                </w14:textFill>
              </w:rPr>
              <w:t>дети 5-7 лет</w:t>
            </w:r>
          </w:p>
        </w:tc>
        <w:tc>
          <w:tcPr>
            <w:tcW w:w="1701" w:type="dxa"/>
            <w:vMerge w:val="restart"/>
            <w:noWrap w:val="0"/>
          </w:tcPr>
          <w:p w14:paraId="730F4618">
            <w:pPr>
              <w:spacing w:after="0" w:line="240" w:lineRule="auto"/>
              <w:ind w:left="-34"/>
              <w:rPr>
                <w:rFonts w:hint="default" w:ascii="Times New Roman" w:hAnsi="Times New Roman" w:eastAsia="Calibri" w:cs="Times New Roman"/>
                <w:b/>
                <w:color w:val="000000" w:themeColor="text1"/>
                <w:sz w:val="20"/>
                <w:szCs w:val="20"/>
                <w:lang w:val="ru-RU"/>
                <w14:textFill>
                  <w14:solidFill>
                    <w14:schemeClr w14:val="tx1"/>
                  </w14:solidFill>
                </w14:textFill>
              </w:rPr>
            </w:pPr>
            <w:r>
              <w:rPr>
                <w:rFonts w:hint="default" w:ascii="Times New Roman" w:hAnsi="Times New Roman" w:eastAsia="Calibri" w:cs="Times New Roman"/>
                <w:color w:val="000000" w:themeColor="text1"/>
                <w:sz w:val="20"/>
                <w:szCs w:val="20"/>
                <w:lang w:val="ru-RU"/>
                <w14:textFill>
                  <w14:solidFill>
                    <w14:schemeClr w14:val="tx1"/>
                  </w14:solidFill>
                </w14:textFill>
              </w:rPr>
              <w:t>День националь-ного костюма (вторая пятница)- дети 3-7 лет</w:t>
            </w:r>
          </w:p>
        </w:tc>
      </w:tr>
      <w:tr w14:paraId="7C985C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5" w:hRule="atLeast"/>
        </w:trPr>
        <w:tc>
          <w:tcPr>
            <w:tcW w:w="601" w:type="dxa"/>
            <w:vMerge w:val="continue"/>
            <w:noWrap w:val="0"/>
            <w:textDirection w:val="btLr"/>
          </w:tcPr>
          <w:p w14:paraId="7203CD34">
            <w:pPr>
              <w:spacing w:after="0" w:line="240" w:lineRule="auto"/>
              <w:ind w:left="113" w:right="113"/>
              <w:jc w:val="center"/>
              <w:rPr>
                <w:rFonts w:hint="default" w:ascii="Times New Roman" w:hAnsi="Times New Roman" w:eastAsia="Calibri" w:cs="Times New Roman"/>
                <w:b/>
                <w:sz w:val="20"/>
                <w:szCs w:val="20"/>
                <w:lang w:val="ru-RU"/>
              </w:rPr>
            </w:pPr>
          </w:p>
        </w:tc>
        <w:tc>
          <w:tcPr>
            <w:tcW w:w="1463" w:type="dxa"/>
            <w:vMerge w:val="continue"/>
            <w:noWrap w:val="0"/>
          </w:tcPr>
          <w:p w14:paraId="04661846">
            <w:pPr>
              <w:spacing w:after="0" w:line="240" w:lineRule="auto"/>
              <w:ind w:left="-34"/>
              <w:rPr>
                <w:rFonts w:hint="default" w:ascii="Times New Roman" w:hAnsi="Times New Roman" w:eastAsia="Calibri" w:cs="Times New Roman"/>
                <w:b/>
                <w:color w:val="000000" w:themeColor="text1"/>
                <w:sz w:val="20"/>
                <w:szCs w:val="20"/>
                <w:lang w:val="ru-RU"/>
                <w14:textFill>
                  <w14:solidFill>
                    <w14:schemeClr w14:val="tx1"/>
                  </w14:solidFill>
                </w14:textFill>
              </w:rPr>
            </w:pPr>
          </w:p>
        </w:tc>
        <w:tc>
          <w:tcPr>
            <w:tcW w:w="1384" w:type="dxa"/>
            <w:vMerge w:val="continue"/>
            <w:noWrap w:val="0"/>
          </w:tcPr>
          <w:p w14:paraId="12F451F4">
            <w:pPr>
              <w:spacing w:after="0" w:line="240" w:lineRule="auto"/>
              <w:ind w:left="-34"/>
              <w:rPr>
                <w:rFonts w:hint="default" w:ascii="Times New Roman" w:hAnsi="Times New Roman" w:eastAsia="Calibri" w:cs="Times New Roman"/>
                <w:b/>
                <w:color w:val="000000" w:themeColor="text1"/>
                <w:sz w:val="20"/>
                <w:szCs w:val="20"/>
                <w:lang w:val="ru-RU"/>
                <w14:textFill>
                  <w14:solidFill>
                    <w14:schemeClr w14:val="tx1"/>
                  </w14:solidFill>
                </w14:textFill>
              </w:rPr>
            </w:pPr>
          </w:p>
        </w:tc>
        <w:tc>
          <w:tcPr>
            <w:tcW w:w="1089" w:type="dxa"/>
            <w:vMerge w:val="continue"/>
            <w:noWrap w:val="0"/>
          </w:tcPr>
          <w:p w14:paraId="25025B6D">
            <w:pPr>
              <w:spacing w:after="0" w:line="240" w:lineRule="auto"/>
              <w:ind w:left="-34"/>
              <w:rPr>
                <w:rFonts w:hint="default" w:ascii="Times New Roman" w:hAnsi="Times New Roman" w:eastAsia="Calibri" w:cs="Times New Roman"/>
                <w:b/>
                <w:color w:val="000000" w:themeColor="text1"/>
                <w:sz w:val="20"/>
                <w:szCs w:val="20"/>
                <w:lang w:val="ru-RU"/>
                <w14:textFill>
                  <w14:solidFill>
                    <w14:schemeClr w14:val="tx1"/>
                  </w14:solidFill>
                </w14:textFill>
              </w:rPr>
            </w:pPr>
          </w:p>
        </w:tc>
        <w:tc>
          <w:tcPr>
            <w:tcW w:w="1417" w:type="dxa"/>
            <w:noWrap w:val="0"/>
          </w:tcPr>
          <w:p w14:paraId="0E5D51AA">
            <w:pPr>
              <w:spacing w:after="0" w:line="240" w:lineRule="auto"/>
              <w:ind w:left="-34"/>
              <w:rPr>
                <w:rFonts w:hint="default" w:ascii="Times New Roman" w:hAnsi="Times New Roman" w:eastAsia="Calibri" w:cs="Times New Roman"/>
                <w:color w:val="000000" w:themeColor="text1"/>
                <w:sz w:val="20"/>
                <w:szCs w:val="20"/>
                <w:lang w:val="ru-RU"/>
                <w14:textFill>
                  <w14:solidFill>
                    <w14:schemeClr w14:val="tx1"/>
                  </w14:solidFill>
                </w14:textFill>
              </w:rPr>
            </w:pPr>
            <w:r>
              <w:rPr>
                <w:rFonts w:hint="default" w:ascii="Times New Roman" w:hAnsi="Times New Roman" w:eastAsia="Calibri" w:cs="Times New Roman"/>
                <w:color w:val="000000" w:themeColor="text1"/>
                <w:sz w:val="20"/>
                <w:szCs w:val="20"/>
                <w:lang w:val="ru-RU"/>
                <w14:textFill>
                  <w14:solidFill>
                    <w14:schemeClr w14:val="tx1"/>
                  </w14:solidFill>
                </w14:textFill>
              </w:rPr>
              <w:t xml:space="preserve">Ярмарка  </w:t>
            </w:r>
          </w:p>
          <w:p w14:paraId="40766738">
            <w:pPr>
              <w:spacing w:after="0" w:line="240" w:lineRule="auto"/>
              <w:ind w:left="-34"/>
              <w:rPr>
                <w:rFonts w:hint="default" w:ascii="Times New Roman" w:hAnsi="Times New Roman" w:eastAsia="Calibri" w:cs="Times New Roman"/>
                <w:color w:val="000000" w:themeColor="text1"/>
                <w:sz w:val="20"/>
                <w:szCs w:val="20"/>
                <w:lang w:val="ru-RU"/>
                <w14:textFill>
                  <w14:solidFill>
                    <w14:schemeClr w14:val="tx1"/>
                  </w14:solidFill>
                </w14:textFill>
              </w:rPr>
            </w:pPr>
            <w:r>
              <w:rPr>
                <w:rFonts w:hint="default" w:ascii="Times New Roman" w:hAnsi="Times New Roman" w:eastAsia="Calibri" w:cs="Times New Roman"/>
                <w:color w:val="000000" w:themeColor="text1"/>
                <w:sz w:val="20"/>
                <w:szCs w:val="20"/>
                <w:lang w:val="ru-RU"/>
                <w14:textFill>
                  <w14:solidFill>
                    <w14:schemeClr w14:val="tx1"/>
                  </w14:solidFill>
                </w14:textFill>
              </w:rPr>
              <w:t xml:space="preserve">( последняя неделя ) – дети </w:t>
            </w:r>
          </w:p>
          <w:p w14:paraId="1C58093F">
            <w:pPr>
              <w:spacing w:after="0" w:line="240" w:lineRule="auto"/>
              <w:ind w:left="-34"/>
              <w:rPr>
                <w:rFonts w:hint="default" w:ascii="Times New Roman" w:hAnsi="Times New Roman" w:eastAsia="Calibri" w:cs="Times New Roman"/>
                <w:color w:val="000000" w:themeColor="text1"/>
                <w:sz w:val="20"/>
                <w:szCs w:val="20"/>
                <w:lang w:val="ru-RU"/>
                <w14:textFill>
                  <w14:solidFill>
                    <w14:schemeClr w14:val="tx1"/>
                  </w14:solidFill>
                </w14:textFill>
              </w:rPr>
            </w:pPr>
            <w:r>
              <w:rPr>
                <w:rFonts w:hint="default" w:ascii="Times New Roman" w:hAnsi="Times New Roman" w:eastAsia="Calibri" w:cs="Times New Roman"/>
                <w:color w:val="000000" w:themeColor="text1"/>
                <w:sz w:val="20"/>
                <w:szCs w:val="20"/>
                <w:lang w:val="ru-RU"/>
                <w14:textFill>
                  <w14:solidFill>
                    <w14:schemeClr w14:val="tx1"/>
                  </w14:solidFill>
                </w14:textFill>
              </w:rPr>
              <w:t xml:space="preserve"> 2 - 7 лет</w:t>
            </w:r>
          </w:p>
        </w:tc>
        <w:tc>
          <w:tcPr>
            <w:tcW w:w="1298" w:type="dxa"/>
            <w:vMerge w:val="continue"/>
            <w:noWrap w:val="0"/>
          </w:tcPr>
          <w:p w14:paraId="1DA041D2">
            <w:pPr>
              <w:spacing w:after="0" w:line="240" w:lineRule="auto"/>
              <w:ind w:left="-34"/>
              <w:rPr>
                <w:rFonts w:hint="default" w:ascii="Times New Roman" w:hAnsi="Times New Roman" w:eastAsia="Calibri" w:cs="Times New Roman"/>
                <w:b/>
                <w:color w:val="000000" w:themeColor="text1"/>
                <w:sz w:val="20"/>
                <w:szCs w:val="20"/>
                <w:lang w:val="ru-RU"/>
                <w14:textFill>
                  <w14:solidFill>
                    <w14:schemeClr w14:val="tx1"/>
                  </w14:solidFill>
                </w14:textFill>
              </w:rPr>
            </w:pPr>
          </w:p>
        </w:tc>
        <w:tc>
          <w:tcPr>
            <w:tcW w:w="1679" w:type="dxa"/>
            <w:vMerge w:val="continue"/>
            <w:noWrap w:val="0"/>
          </w:tcPr>
          <w:p w14:paraId="50E85B15">
            <w:pPr>
              <w:spacing w:after="0" w:line="240" w:lineRule="auto"/>
              <w:ind w:left="-34"/>
              <w:rPr>
                <w:rFonts w:hint="default" w:ascii="Times New Roman" w:hAnsi="Times New Roman" w:eastAsia="Calibri" w:cs="Times New Roman"/>
                <w:b/>
                <w:color w:val="000000" w:themeColor="text1"/>
                <w:sz w:val="20"/>
                <w:szCs w:val="20"/>
                <w:lang w:val="ru-RU"/>
                <w14:textFill>
                  <w14:solidFill>
                    <w14:schemeClr w14:val="tx1"/>
                  </w14:solidFill>
                </w14:textFill>
              </w:rPr>
            </w:pPr>
          </w:p>
        </w:tc>
        <w:tc>
          <w:tcPr>
            <w:tcW w:w="1701" w:type="dxa"/>
            <w:vMerge w:val="continue"/>
            <w:noWrap w:val="0"/>
          </w:tcPr>
          <w:p w14:paraId="11F9543A">
            <w:pPr>
              <w:spacing w:after="0" w:line="240" w:lineRule="auto"/>
              <w:ind w:left="-34"/>
              <w:rPr>
                <w:rFonts w:hint="default" w:ascii="Times New Roman" w:hAnsi="Times New Roman" w:eastAsia="Calibri" w:cs="Times New Roman"/>
                <w:b/>
                <w:color w:val="000000" w:themeColor="text1"/>
                <w:sz w:val="20"/>
                <w:szCs w:val="20"/>
                <w:lang w:val="ru-RU"/>
                <w14:textFill>
                  <w14:solidFill>
                    <w14:schemeClr w14:val="tx1"/>
                  </w14:solidFill>
                </w14:textFill>
              </w:rPr>
            </w:pPr>
          </w:p>
        </w:tc>
      </w:tr>
      <w:tr w14:paraId="02A883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0" w:hRule="atLeast"/>
        </w:trPr>
        <w:tc>
          <w:tcPr>
            <w:tcW w:w="601" w:type="dxa"/>
            <w:vMerge w:val="restart"/>
            <w:noWrap w:val="0"/>
            <w:textDirection w:val="btLr"/>
          </w:tcPr>
          <w:p w14:paraId="107B4A85">
            <w:pPr>
              <w:spacing w:after="0" w:line="240" w:lineRule="auto"/>
              <w:ind w:left="113" w:right="113"/>
              <w:jc w:val="center"/>
              <w:rPr>
                <w:rFonts w:hint="default" w:ascii="Times New Roman" w:hAnsi="Times New Roman" w:eastAsia="Calibri" w:cs="Times New Roman"/>
                <w:b/>
                <w:sz w:val="20"/>
                <w:szCs w:val="20"/>
                <w:lang w:val="ru-RU"/>
              </w:rPr>
            </w:pPr>
            <w:r>
              <w:rPr>
                <w:rFonts w:hint="default" w:ascii="Times New Roman" w:hAnsi="Times New Roman" w:eastAsia="Calibri" w:cs="Times New Roman"/>
                <w:b/>
                <w:sz w:val="20"/>
                <w:szCs w:val="20"/>
                <w:lang w:val="ru-RU"/>
              </w:rPr>
              <w:t>Октябрь</w:t>
            </w:r>
          </w:p>
        </w:tc>
        <w:tc>
          <w:tcPr>
            <w:tcW w:w="1463" w:type="dxa"/>
            <w:vMerge w:val="restart"/>
            <w:noWrap w:val="0"/>
          </w:tcPr>
          <w:p w14:paraId="76360B4E">
            <w:pPr>
              <w:spacing w:after="0" w:line="240" w:lineRule="auto"/>
              <w:ind w:left="-34"/>
              <w:rPr>
                <w:rFonts w:hint="default" w:ascii="Times New Roman" w:hAnsi="Times New Roman" w:eastAsia="Calibri" w:cs="Times New Roman"/>
                <w:b/>
                <w:color w:val="000000" w:themeColor="text1"/>
                <w:sz w:val="20"/>
                <w:szCs w:val="20"/>
                <w:lang w:val="ru-RU"/>
                <w14:textFill>
                  <w14:solidFill>
                    <w14:schemeClr w14:val="tx1"/>
                  </w14:solidFill>
                </w14:textFill>
              </w:rPr>
            </w:pPr>
          </w:p>
        </w:tc>
        <w:tc>
          <w:tcPr>
            <w:tcW w:w="1384" w:type="dxa"/>
            <w:noWrap w:val="0"/>
          </w:tcPr>
          <w:p w14:paraId="2A871B22">
            <w:pPr>
              <w:spacing w:after="0" w:line="240" w:lineRule="auto"/>
              <w:ind w:left="-34" w:right="-63"/>
              <w:rPr>
                <w:rFonts w:hint="default" w:ascii="Times New Roman" w:hAnsi="Times New Roman" w:eastAsia="Calibri" w:cs="Times New Roman"/>
                <w:b/>
                <w:color w:val="000000" w:themeColor="text1"/>
                <w:sz w:val="20"/>
                <w:szCs w:val="20"/>
                <w:lang w:val="ru-RU"/>
                <w14:textFill>
                  <w14:solidFill>
                    <w14:schemeClr w14:val="tx1"/>
                  </w14:solidFill>
                </w14:textFill>
              </w:rPr>
            </w:pPr>
            <w:r>
              <w:rPr>
                <w:rFonts w:hint="default" w:ascii="Times New Roman" w:hAnsi="Times New Roman" w:eastAsia="Calibri" w:cs="Times New Roman"/>
                <w:color w:val="000000" w:themeColor="text1"/>
                <w:sz w:val="20"/>
                <w:szCs w:val="20"/>
                <w:lang w:val="ru-RU"/>
                <w14:textFill>
                  <w14:solidFill>
                    <w14:schemeClr w14:val="tx1"/>
                  </w14:solidFill>
                </w14:textFill>
              </w:rPr>
              <w:t>Праздник «День Республики Башкортостан» (11.10)</w:t>
            </w:r>
          </w:p>
        </w:tc>
        <w:tc>
          <w:tcPr>
            <w:tcW w:w="1089" w:type="dxa"/>
            <w:vMerge w:val="restart"/>
            <w:noWrap w:val="0"/>
          </w:tcPr>
          <w:p w14:paraId="3913DBAF">
            <w:pPr>
              <w:spacing w:after="0" w:line="240" w:lineRule="auto"/>
              <w:ind w:left="-34"/>
              <w:rPr>
                <w:rFonts w:hint="default" w:ascii="Times New Roman" w:hAnsi="Times New Roman" w:eastAsia="Calibri" w:cs="Times New Roman"/>
                <w:color w:val="000000" w:themeColor="text1"/>
                <w:sz w:val="20"/>
                <w:szCs w:val="20"/>
                <w:lang w:val="ru-RU"/>
                <w14:textFill>
                  <w14:solidFill>
                    <w14:schemeClr w14:val="tx1"/>
                  </w14:solidFill>
                </w14:textFill>
              </w:rPr>
            </w:pPr>
            <w:r>
              <w:rPr>
                <w:rFonts w:hint="default" w:ascii="Times New Roman" w:hAnsi="Times New Roman" w:eastAsia="Calibri" w:cs="Times New Roman"/>
                <w:color w:val="000000" w:themeColor="text1"/>
                <w:sz w:val="20"/>
                <w:szCs w:val="20"/>
                <w:lang w:val="ru-RU"/>
                <w14:textFill>
                  <w14:solidFill>
                    <w14:schemeClr w14:val="tx1"/>
                  </w14:solidFill>
                </w14:textFill>
              </w:rPr>
              <w:t xml:space="preserve">День учителя (5.10) -  дети </w:t>
            </w:r>
          </w:p>
          <w:p w14:paraId="481AD45F">
            <w:pPr>
              <w:spacing w:after="0" w:line="240" w:lineRule="auto"/>
              <w:ind w:left="-34"/>
              <w:rPr>
                <w:rFonts w:hint="default" w:ascii="Times New Roman" w:hAnsi="Times New Roman" w:eastAsia="Calibri" w:cs="Times New Roman"/>
                <w:color w:val="000000" w:themeColor="text1"/>
                <w:sz w:val="20"/>
                <w:szCs w:val="20"/>
                <w:lang w:val="ru-RU"/>
                <w14:textFill>
                  <w14:solidFill>
                    <w14:schemeClr w14:val="tx1"/>
                  </w14:solidFill>
                </w14:textFill>
              </w:rPr>
            </w:pPr>
            <w:r>
              <w:rPr>
                <w:rFonts w:hint="default" w:ascii="Times New Roman" w:hAnsi="Times New Roman" w:eastAsia="Calibri" w:cs="Times New Roman"/>
                <w:color w:val="000000" w:themeColor="text1"/>
                <w:sz w:val="20"/>
                <w:szCs w:val="20"/>
                <w:lang w:val="ru-RU"/>
                <w14:textFill>
                  <w14:solidFill>
                    <w14:schemeClr w14:val="tx1"/>
                  </w14:solidFill>
                </w14:textFill>
              </w:rPr>
              <w:t>6-7 лет</w:t>
            </w:r>
          </w:p>
        </w:tc>
        <w:tc>
          <w:tcPr>
            <w:tcW w:w="1417" w:type="dxa"/>
            <w:vMerge w:val="restart"/>
            <w:noWrap w:val="0"/>
          </w:tcPr>
          <w:p w14:paraId="270F67DB">
            <w:pPr>
              <w:spacing w:after="0" w:line="240" w:lineRule="auto"/>
              <w:ind w:left="-34"/>
              <w:rPr>
                <w:rFonts w:hint="default" w:ascii="Times New Roman" w:hAnsi="Times New Roman" w:eastAsia="Calibri" w:cs="Times New Roman"/>
                <w:b/>
                <w:color w:val="000000" w:themeColor="text1"/>
                <w:sz w:val="20"/>
                <w:szCs w:val="20"/>
                <w:lang w:val="ru-RU"/>
                <w14:textFill>
                  <w14:solidFill>
                    <w14:schemeClr w14:val="tx1"/>
                  </w14:solidFill>
                </w14:textFill>
              </w:rPr>
            </w:pPr>
          </w:p>
        </w:tc>
        <w:tc>
          <w:tcPr>
            <w:tcW w:w="1298" w:type="dxa"/>
            <w:vMerge w:val="restart"/>
            <w:noWrap w:val="0"/>
          </w:tcPr>
          <w:p w14:paraId="6AA06E0D">
            <w:pPr>
              <w:spacing w:after="0" w:line="240" w:lineRule="auto"/>
              <w:ind w:left="-34" w:right="-86"/>
              <w:rPr>
                <w:rFonts w:hint="default" w:ascii="Times New Roman" w:hAnsi="Times New Roman" w:eastAsia="Calibri" w:cs="Times New Roman"/>
                <w:color w:val="000000" w:themeColor="text1"/>
                <w:sz w:val="20"/>
                <w:szCs w:val="20"/>
                <w:lang w:val="ru-RU"/>
                <w14:textFill>
                  <w14:solidFill>
                    <w14:schemeClr w14:val="tx1"/>
                  </w14:solidFill>
                </w14:textFill>
              </w:rPr>
            </w:pPr>
            <w:r>
              <w:rPr>
                <w:rFonts w:hint="default" w:ascii="Times New Roman" w:hAnsi="Times New Roman" w:eastAsia="Calibri" w:cs="Times New Roman"/>
                <w:color w:val="000000" w:themeColor="text1"/>
                <w:sz w:val="20"/>
                <w:szCs w:val="20"/>
                <w:lang w:val="ru-RU"/>
                <w14:textFill>
                  <w14:solidFill>
                    <w14:schemeClr w14:val="tx1"/>
                  </w14:solidFill>
                </w14:textFill>
              </w:rPr>
              <w:t>День отца в России (третье воскресенье) – дети 2-7 лет</w:t>
            </w:r>
          </w:p>
        </w:tc>
        <w:tc>
          <w:tcPr>
            <w:tcW w:w="1679" w:type="dxa"/>
            <w:vMerge w:val="restart"/>
            <w:noWrap w:val="0"/>
          </w:tcPr>
          <w:p w14:paraId="478DE756">
            <w:pPr>
              <w:spacing w:after="0" w:line="240" w:lineRule="auto"/>
              <w:ind w:left="-34"/>
              <w:rPr>
                <w:rFonts w:hint="default" w:ascii="Times New Roman" w:hAnsi="Times New Roman" w:eastAsia="Calibri" w:cs="Times New Roman"/>
                <w:b/>
                <w:color w:val="000000" w:themeColor="text1"/>
                <w:sz w:val="20"/>
                <w:szCs w:val="20"/>
                <w:lang w:val="ru-RU"/>
                <w14:textFill>
                  <w14:solidFill>
                    <w14:schemeClr w14:val="tx1"/>
                  </w14:solidFill>
                </w14:textFill>
              </w:rPr>
            </w:pPr>
          </w:p>
        </w:tc>
        <w:tc>
          <w:tcPr>
            <w:tcW w:w="1701" w:type="dxa"/>
            <w:vMerge w:val="restart"/>
            <w:noWrap w:val="0"/>
          </w:tcPr>
          <w:p w14:paraId="4D3BD248">
            <w:pPr>
              <w:spacing w:after="0" w:line="240" w:lineRule="auto"/>
              <w:ind w:left="-34"/>
              <w:rPr>
                <w:rFonts w:hint="default" w:ascii="Times New Roman" w:hAnsi="Times New Roman" w:eastAsia="Calibri" w:cs="Times New Roman"/>
                <w:color w:val="000000" w:themeColor="text1"/>
                <w:sz w:val="20"/>
                <w:szCs w:val="20"/>
                <w:lang w:val="ru-RU"/>
                <w14:textFill>
                  <w14:solidFill>
                    <w14:schemeClr w14:val="tx1"/>
                  </w14:solidFill>
                </w14:textFill>
              </w:rPr>
            </w:pPr>
            <w:r>
              <w:rPr>
                <w:rFonts w:hint="default" w:ascii="Times New Roman" w:hAnsi="Times New Roman" w:eastAsia="Calibri" w:cs="Times New Roman"/>
                <w:color w:val="000000" w:themeColor="text1"/>
                <w:sz w:val="20"/>
                <w:szCs w:val="20"/>
                <w:lang w:val="ru-RU"/>
                <w14:textFill>
                  <w14:solidFill>
                    <w14:schemeClr w14:val="tx1"/>
                  </w14:solidFill>
                </w14:textFill>
              </w:rPr>
              <w:t>Международный День музыки (1.10) – дети 5-7 лет</w:t>
            </w:r>
          </w:p>
          <w:p w14:paraId="180A938B">
            <w:pPr>
              <w:spacing w:after="0" w:line="240" w:lineRule="auto"/>
              <w:ind w:left="-34"/>
              <w:rPr>
                <w:rFonts w:hint="default" w:ascii="Times New Roman" w:hAnsi="Times New Roman" w:eastAsia="Calibri" w:cs="Times New Roman"/>
                <w:b/>
                <w:color w:val="000000" w:themeColor="text1"/>
                <w:sz w:val="20"/>
                <w:szCs w:val="20"/>
                <w:lang w:val="ru-RU"/>
                <w14:textFill>
                  <w14:solidFill>
                    <w14:schemeClr w14:val="tx1"/>
                  </w14:solidFill>
                </w14:textFill>
              </w:rPr>
            </w:pPr>
          </w:p>
        </w:tc>
      </w:tr>
      <w:tr w14:paraId="02D44C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65" w:hRule="atLeast"/>
        </w:trPr>
        <w:tc>
          <w:tcPr>
            <w:tcW w:w="601" w:type="dxa"/>
            <w:vMerge w:val="continue"/>
            <w:noWrap w:val="0"/>
            <w:textDirection w:val="btLr"/>
          </w:tcPr>
          <w:p w14:paraId="7D8FC104">
            <w:pPr>
              <w:spacing w:after="0" w:line="240" w:lineRule="auto"/>
              <w:ind w:left="113" w:right="113"/>
              <w:jc w:val="center"/>
              <w:rPr>
                <w:rFonts w:hint="default" w:ascii="Times New Roman" w:hAnsi="Times New Roman" w:eastAsia="Calibri" w:cs="Times New Roman"/>
                <w:b/>
                <w:sz w:val="20"/>
                <w:szCs w:val="20"/>
                <w:lang w:val="ru-RU"/>
              </w:rPr>
            </w:pPr>
          </w:p>
        </w:tc>
        <w:tc>
          <w:tcPr>
            <w:tcW w:w="1463" w:type="dxa"/>
            <w:vMerge w:val="continue"/>
            <w:noWrap w:val="0"/>
          </w:tcPr>
          <w:p w14:paraId="25ADFBC0">
            <w:pPr>
              <w:spacing w:after="0" w:line="240" w:lineRule="auto"/>
              <w:ind w:left="-34"/>
              <w:rPr>
                <w:rFonts w:hint="default" w:ascii="Times New Roman" w:hAnsi="Times New Roman" w:eastAsia="Calibri" w:cs="Times New Roman"/>
                <w:b/>
                <w:color w:val="000000" w:themeColor="text1"/>
                <w:sz w:val="20"/>
                <w:szCs w:val="20"/>
                <w:lang w:val="ru-RU"/>
                <w14:textFill>
                  <w14:solidFill>
                    <w14:schemeClr w14:val="tx1"/>
                  </w14:solidFill>
                </w14:textFill>
              </w:rPr>
            </w:pPr>
          </w:p>
        </w:tc>
        <w:tc>
          <w:tcPr>
            <w:tcW w:w="1384" w:type="dxa"/>
            <w:noWrap w:val="0"/>
          </w:tcPr>
          <w:p w14:paraId="2AFAE9D1">
            <w:pPr>
              <w:spacing w:after="0" w:line="240" w:lineRule="auto"/>
              <w:ind w:left="-34"/>
              <w:rPr>
                <w:rFonts w:hint="default" w:ascii="Times New Roman" w:hAnsi="Times New Roman" w:eastAsia="Calibri" w:cs="Times New Roman"/>
                <w:color w:val="000000" w:themeColor="text1"/>
                <w:sz w:val="20"/>
                <w:szCs w:val="20"/>
                <w:lang w:val="ru-RU"/>
                <w14:textFill>
                  <w14:solidFill>
                    <w14:schemeClr w14:val="tx1"/>
                  </w14:solidFill>
                </w14:textFill>
              </w:rPr>
            </w:pPr>
            <w:r>
              <w:rPr>
                <w:rFonts w:hint="default" w:ascii="Times New Roman" w:hAnsi="Times New Roman" w:eastAsia="Calibri" w:cs="Times New Roman"/>
                <w:color w:val="000000" w:themeColor="text1"/>
                <w:sz w:val="20"/>
                <w:szCs w:val="20"/>
                <w:lang w:val="ru-RU"/>
                <w14:textFill>
                  <w14:solidFill>
                    <w14:schemeClr w14:val="tx1"/>
                  </w14:solidFill>
                </w14:textFill>
              </w:rPr>
              <w:t>Международный  день пожилых людей» (1.10) - дети 4-7 лет</w:t>
            </w:r>
          </w:p>
          <w:p w14:paraId="71F7192F">
            <w:pPr>
              <w:spacing w:after="0" w:line="240" w:lineRule="auto"/>
              <w:ind w:left="-34"/>
              <w:rPr>
                <w:rFonts w:hint="default" w:ascii="Times New Roman" w:hAnsi="Times New Roman" w:eastAsia="Calibri" w:cs="Times New Roman"/>
                <w:color w:val="000000" w:themeColor="text1"/>
                <w:sz w:val="20"/>
                <w:szCs w:val="20"/>
                <w:lang w:val="ru-RU"/>
                <w14:textFill>
                  <w14:solidFill>
                    <w14:schemeClr w14:val="tx1"/>
                  </w14:solidFill>
                </w14:textFill>
              </w:rPr>
            </w:pPr>
            <w:r>
              <w:rPr>
                <w:rFonts w:hint="default" w:ascii="Times New Roman" w:hAnsi="Times New Roman" w:eastAsia="Calibri" w:cs="Times New Roman"/>
                <w:color w:val="000000" w:themeColor="text1"/>
                <w:sz w:val="20"/>
                <w:szCs w:val="20"/>
                <w:lang w:val="ru-RU"/>
                <w14:textFill>
                  <w14:solidFill>
                    <w14:schemeClr w14:val="tx1"/>
                  </w14:solidFill>
                </w14:textFill>
              </w:rPr>
              <w:t>«День защиты животных» (4.10)- дети 2-7 лет</w:t>
            </w:r>
          </w:p>
          <w:p w14:paraId="4C48379A">
            <w:pPr>
              <w:spacing w:after="0" w:line="240" w:lineRule="auto"/>
              <w:rPr>
                <w:rFonts w:hint="default" w:ascii="Times New Roman" w:hAnsi="Times New Roman" w:eastAsia="Calibri" w:cs="Times New Roman"/>
                <w:color w:val="000000" w:themeColor="text1"/>
                <w:sz w:val="20"/>
                <w:szCs w:val="20"/>
                <w:lang w:val="ru-RU"/>
                <w14:textFill>
                  <w14:solidFill>
                    <w14:schemeClr w14:val="tx1"/>
                  </w14:solidFill>
                </w14:textFill>
              </w:rPr>
            </w:pPr>
          </w:p>
        </w:tc>
        <w:tc>
          <w:tcPr>
            <w:tcW w:w="1089" w:type="dxa"/>
            <w:vMerge w:val="continue"/>
            <w:noWrap w:val="0"/>
          </w:tcPr>
          <w:p w14:paraId="3DA6D69D">
            <w:pPr>
              <w:spacing w:after="0" w:line="240" w:lineRule="auto"/>
              <w:ind w:left="-34"/>
              <w:rPr>
                <w:rFonts w:hint="default" w:ascii="Times New Roman" w:hAnsi="Times New Roman" w:eastAsia="Calibri" w:cs="Times New Roman"/>
                <w:color w:val="000000" w:themeColor="text1"/>
                <w:sz w:val="20"/>
                <w:szCs w:val="20"/>
                <w:lang w:val="ru-RU"/>
                <w14:textFill>
                  <w14:solidFill>
                    <w14:schemeClr w14:val="tx1"/>
                  </w14:solidFill>
                </w14:textFill>
              </w:rPr>
            </w:pPr>
          </w:p>
        </w:tc>
        <w:tc>
          <w:tcPr>
            <w:tcW w:w="1417" w:type="dxa"/>
            <w:vMerge w:val="continue"/>
            <w:noWrap w:val="0"/>
          </w:tcPr>
          <w:p w14:paraId="4D649D90">
            <w:pPr>
              <w:spacing w:after="0" w:line="240" w:lineRule="auto"/>
              <w:ind w:left="-34"/>
              <w:rPr>
                <w:rFonts w:hint="default" w:ascii="Times New Roman" w:hAnsi="Times New Roman" w:eastAsia="Calibri" w:cs="Times New Roman"/>
                <w:b/>
                <w:color w:val="000000" w:themeColor="text1"/>
                <w:sz w:val="20"/>
                <w:szCs w:val="20"/>
                <w:lang w:val="ru-RU"/>
                <w14:textFill>
                  <w14:solidFill>
                    <w14:schemeClr w14:val="tx1"/>
                  </w14:solidFill>
                </w14:textFill>
              </w:rPr>
            </w:pPr>
          </w:p>
        </w:tc>
        <w:tc>
          <w:tcPr>
            <w:tcW w:w="1298" w:type="dxa"/>
            <w:vMerge w:val="continue"/>
            <w:noWrap w:val="0"/>
          </w:tcPr>
          <w:p w14:paraId="4BD10292">
            <w:pPr>
              <w:spacing w:after="0" w:line="240" w:lineRule="auto"/>
              <w:ind w:left="-34"/>
              <w:rPr>
                <w:rFonts w:hint="default" w:ascii="Times New Roman" w:hAnsi="Times New Roman" w:eastAsia="Calibri" w:cs="Times New Roman"/>
                <w:b/>
                <w:color w:val="000000" w:themeColor="text1"/>
                <w:sz w:val="20"/>
                <w:szCs w:val="20"/>
                <w:lang w:val="ru-RU"/>
                <w14:textFill>
                  <w14:solidFill>
                    <w14:schemeClr w14:val="tx1"/>
                  </w14:solidFill>
                </w14:textFill>
              </w:rPr>
            </w:pPr>
          </w:p>
        </w:tc>
        <w:tc>
          <w:tcPr>
            <w:tcW w:w="1679" w:type="dxa"/>
            <w:vMerge w:val="continue"/>
            <w:noWrap w:val="0"/>
          </w:tcPr>
          <w:p w14:paraId="40F77B12">
            <w:pPr>
              <w:spacing w:after="0" w:line="240" w:lineRule="auto"/>
              <w:ind w:left="-34"/>
              <w:rPr>
                <w:rFonts w:hint="default" w:ascii="Times New Roman" w:hAnsi="Times New Roman" w:eastAsia="Calibri" w:cs="Times New Roman"/>
                <w:b/>
                <w:color w:val="000000" w:themeColor="text1"/>
                <w:sz w:val="20"/>
                <w:szCs w:val="20"/>
                <w:lang w:val="ru-RU"/>
                <w14:textFill>
                  <w14:solidFill>
                    <w14:schemeClr w14:val="tx1"/>
                  </w14:solidFill>
                </w14:textFill>
              </w:rPr>
            </w:pPr>
          </w:p>
        </w:tc>
        <w:tc>
          <w:tcPr>
            <w:tcW w:w="1701" w:type="dxa"/>
            <w:vMerge w:val="continue"/>
            <w:noWrap w:val="0"/>
          </w:tcPr>
          <w:p w14:paraId="79BF291B">
            <w:pPr>
              <w:spacing w:after="0" w:line="240" w:lineRule="auto"/>
              <w:ind w:left="-34"/>
              <w:rPr>
                <w:rFonts w:hint="default" w:ascii="Times New Roman" w:hAnsi="Times New Roman" w:eastAsia="Calibri" w:cs="Times New Roman"/>
                <w:b/>
                <w:color w:val="000000" w:themeColor="text1"/>
                <w:sz w:val="20"/>
                <w:szCs w:val="20"/>
                <w:lang w:val="ru-RU"/>
                <w14:textFill>
                  <w14:solidFill>
                    <w14:schemeClr w14:val="tx1"/>
                  </w14:solidFill>
                </w14:textFill>
              </w:rPr>
            </w:pPr>
          </w:p>
        </w:tc>
      </w:tr>
      <w:tr w14:paraId="1A4F6A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134" w:hRule="atLeast"/>
        </w:trPr>
        <w:tc>
          <w:tcPr>
            <w:tcW w:w="601" w:type="dxa"/>
            <w:noWrap w:val="0"/>
            <w:textDirection w:val="btLr"/>
          </w:tcPr>
          <w:p w14:paraId="1AFF26F8">
            <w:pPr>
              <w:spacing w:after="0" w:line="240" w:lineRule="auto"/>
              <w:ind w:left="113" w:right="113"/>
              <w:jc w:val="center"/>
              <w:rPr>
                <w:rFonts w:hint="default" w:ascii="Times New Roman" w:hAnsi="Times New Roman" w:eastAsia="Calibri" w:cs="Times New Roman"/>
                <w:b/>
                <w:sz w:val="20"/>
                <w:szCs w:val="20"/>
                <w:lang w:val="ru-RU"/>
              </w:rPr>
            </w:pPr>
            <w:r>
              <w:rPr>
                <w:rFonts w:hint="default" w:ascii="Times New Roman" w:hAnsi="Times New Roman" w:eastAsia="Calibri" w:cs="Times New Roman"/>
                <w:b/>
                <w:sz w:val="20"/>
                <w:szCs w:val="20"/>
                <w:lang w:val="ru-RU"/>
              </w:rPr>
              <w:t>Ноябрь</w:t>
            </w:r>
          </w:p>
        </w:tc>
        <w:tc>
          <w:tcPr>
            <w:tcW w:w="1463" w:type="dxa"/>
            <w:noWrap w:val="0"/>
          </w:tcPr>
          <w:p w14:paraId="51A29801">
            <w:pPr>
              <w:spacing w:after="0" w:line="240" w:lineRule="auto"/>
              <w:ind w:left="-34"/>
              <w:rPr>
                <w:rFonts w:hint="default" w:ascii="Times New Roman" w:hAnsi="Times New Roman" w:eastAsia="Calibri" w:cs="Times New Roman"/>
                <w:color w:val="000000" w:themeColor="text1"/>
                <w:sz w:val="20"/>
                <w:szCs w:val="20"/>
                <w:lang w:val="ru-RU"/>
                <w14:textFill>
                  <w14:solidFill>
                    <w14:schemeClr w14:val="tx1"/>
                  </w14:solidFill>
                </w14:textFill>
              </w:rPr>
            </w:pPr>
            <w:r>
              <w:rPr>
                <w:rFonts w:hint="default" w:ascii="Times New Roman" w:hAnsi="Times New Roman" w:eastAsia="Calibri" w:cs="Times New Roman"/>
                <w:color w:val="000000" w:themeColor="text1"/>
                <w:sz w:val="20"/>
                <w:szCs w:val="20"/>
                <w:lang w:val="ru-RU"/>
                <w14:textFill>
                  <w14:solidFill>
                    <w14:schemeClr w14:val="tx1"/>
                  </w14:solidFill>
                </w14:textFill>
              </w:rPr>
              <w:t xml:space="preserve">День народного единства (4 ноября)  </w:t>
            </w:r>
          </w:p>
          <w:p w14:paraId="6248FE32">
            <w:pPr>
              <w:spacing w:after="0" w:line="240" w:lineRule="auto"/>
              <w:ind w:left="-34"/>
              <w:rPr>
                <w:rFonts w:hint="default" w:ascii="Times New Roman" w:hAnsi="Times New Roman" w:eastAsia="Calibri" w:cs="Times New Roman"/>
                <w:color w:val="000000" w:themeColor="text1"/>
                <w:sz w:val="20"/>
                <w:szCs w:val="20"/>
                <w:lang w:val="ru-RU"/>
                <w14:textFill>
                  <w14:solidFill>
                    <w14:schemeClr w14:val="tx1"/>
                  </w14:solidFill>
                </w14:textFill>
              </w:rPr>
            </w:pPr>
            <w:r>
              <w:rPr>
                <w:rFonts w:hint="default" w:ascii="Times New Roman" w:hAnsi="Times New Roman" w:eastAsia="Calibri" w:cs="Times New Roman"/>
                <w:color w:val="000000" w:themeColor="text1"/>
                <w:sz w:val="20"/>
                <w:szCs w:val="20"/>
                <w:lang w:val="ru-RU"/>
                <w14:textFill>
                  <w14:solidFill>
                    <w14:schemeClr w14:val="tx1"/>
                  </w14:solidFill>
                </w14:textFill>
              </w:rPr>
              <w:t>дети  3-7 лет</w:t>
            </w:r>
          </w:p>
          <w:p w14:paraId="122DF69C">
            <w:pPr>
              <w:spacing w:after="0" w:line="240" w:lineRule="auto"/>
              <w:ind w:left="-34"/>
              <w:rPr>
                <w:rFonts w:hint="default" w:ascii="Times New Roman" w:hAnsi="Times New Roman" w:eastAsia="Calibri" w:cs="Times New Roman"/>
                <w:color w:val="000000" w:themeColor="text1"/>
                <w:sz w:val="20"/>
                <w:szCs w:val="20"/>
                <w:lang w:val="ru-RU"/>
                <w14:textFill>
                  <w14:solidFill>
                    <w14:schemeClr w14:val="tx1"/>
                  </w14:solidFill>
                </w14:textFill>
              </w:rPr>
            </w:pPr>
            <w:r>
              <w:rPr>
                <w:rFonts w:hint="default" w:ascii="Times New Roman" w:hAnsi="Times New Roman" w:eastAsia="Calibri" w:cs="Times New Roman"/>
                <w:color w:val="000000" w:themeColor="text1"/>
                <w:sz w:val="20"/>
                <w:szCs w:val="20"/>
                <w:lang w:val="ru-RU"/>
                <w14:textFill>
                  <w14:solidFill>
                    <w14:schemeClr w14:val="tx1"/>
                  </w14:solidFill>
                </w14:textFill>
              </w:rPr>
              <w:t>День государствен-ного герба РФ (30.11)- дети 5-7 лет</w:t>
            </w:r>
          </w:p>
        </w:tc>
        <w:tc>
          <w:tcPr>
            <w:tcW w:w="1384" w:type="dxa"/>
            <w:noWrap w:val="0"/>
          </w:tcPr>
          <w:p w14:paraId="4DB8E67F">
            <w:pPr>
              <w:spacing w:after="0" w:line="240" w:lineRule="auto"/>
              <w:ind w:left="-34"/>
              <w:rPr>
                <w:rFonts w:hint="default" w:ascii="Times New Roman" w:hAnsi="Times New Roman" w:eastAsia="Calibri" w:cs="Times New Roman"/>
                <w:b/>
                <w:color w:val="000000" w:themeColor="text1"/>
                <w:sz w:val="20"/>
                <w:szCs w:val="20"/>
                <w:lang w:val="ru-RU"/>
                <w14:textFill>
                  <w14:solidFill>
                    <w14:schemeClr w14:val="tx1"/>
                  </w14:solidFill>
                </w14:textFill>
              </w:rPr>
            </w:pPr>
          </w:p>
        </w:tc>
        <w:tc>
          <w:tcPr>
            <w:tcW w:w="1089" w:type="dxa"/>
            <w:noWrap w:val="0"/>
          </w:tcPr>
          <w:p w14:paraId="2520433A">
            <w:pPr>
              <w:spacing w:after="0" w:line="240" w:lineRule="auto"/>
              <w:ind w:left="-34"/>
              <w:rPr>
                <w:rFonts w:hint="default" w:ascii="Times New Roman" w:hAnsi="Times New Roman" w:eastAsia="Calibri" w:cs="Times New Roman"/>
                <w:b/>
                <w:color w:val="000000" w:themeColor="text1"/>
                <w:sz w:val="20"/>
                <w:szCs w:val="20"/>
                <w:lang w:val="ru-RU"/>
                <w14:textFill>
                  <w14:solidFill>
                    <w14:schemeClr w14:val="tx1"/>
                  </w14:solidFill>
                </w14:textFill>
              </w:rPr>
            </w:pPr>
          </w:p>
        </w:tc>
        <w:tc>
          <w:tcPr>
            <w:tcW w:w="1417" w:type="dxa"/>
            <w:noWrap w:val="0"/>
          </w:tcPr>
          <w:p w14:paraId="332FE765">
            <w:pPr>
              <w:spacing w:after="0" w:line="240" w:lineRule="auto"/>
              <w:ind w:left="-34"/>
              <w:rPr>
                <w:rFonts w:hint="default" w:ascii="Times New Roman" w:hAnsi="Times New Roman" w:eastAsia="Calibri" w:cs="Times New Roman"/>
                <w:b/>
                <w:color w:val="000000" w:themeColor="text1"/>
                <w:sz w:val="20"/>
                <w:szCs w:val="20"/>
                <w:lang w:val="ru-RU"/>
                <w14:textFill>
                  <w14:solidFill>
                    <w14:schemeClr w14:val="tx1"/>
                  </w14:solidFill>
                </w14:textFill>
              </w:rPr>
            </w:pPr>
          </w:p>
        </w:tc>
        <w:tc>
          <w:tcPr>
            <w:tcW w:w="1298" w:type="dxa"/>
            <w:noWrap w:val="0"/>
          </w:tcPr>
          <w:p w14:paraId="79998787">
            <w:pPr>
              <w:spacing w:after="0" w:line="240" w:lineRule="auto"/>
              <w:ind w:left="-34" w:right="-86"/>
              <w:rPr>
                <w:rFonts w:hint="default" w:ascii="Times New Roman" w:hAnsi="Times New Roman" w:eastAsia="Calibri" w:cs="Times New Roman"/>
                <w:color w:val="000000" w:themeColor="text1"/>
                <w:sz w:val="20"/>
                <w:szCs w:val="20"/>
                <w:lang w:val="ru-RU"/>
                <w14:textFill>
                  <w14:solidFill>
                    <w14:schemeClr w14:val="tx1"/>
                  </w14:solidFill>
                </w14:textFill>
              </w:rPr>
            </w:pPr>
            <w:r>
              <w:rPr>
                <w:rFonts w:hint="default" w:ascii="Times New Roman" w:hAnsi="Times New Roman" w:eastAsia="Calibri" w:cs="Times New Roman"/>
                <w:color w:val="000000" w:themeColor="text1"/>
                <w:sz w:val="20"/>
                <w:szCs w:val="20"/>
                <w:lang w:val="ru-RU"/>
                <w14:textFill>
                  <w14:solidFill>
                    <w14:schemeClr w14:val="tx1"/>
                  </w14:solidFill>
                </w14:textFill>
              </w:rPr>
              <w:t>День матери в России (последнее воскресенье)   дети  2-7 лет</w:t>
            </w:r>
          </w:p>
          <w:p w14:paraId="5224A41F">
            <w:pPr>
              <w:spacing w:after="0" w:line="240" w:lineRule="auto"/>
              <w:ind w:left="-34"/>
              <w:rPr>
                <w:rFonts w:hint="default" w:ascii="Times New Roman" w:hAnsi="Times New Roman" w:eastAsia="Calibri" w:cs="Times New Roman"/>
                <w:color w:val="000000" w:themeColor="text1"/>
                <w:sz w:val="20"/>
                <w:szCs w:val="20"/>
                <w:lang w:val="ru-RU"/>
                <w14:textFill>
                  <w14:solidFill>
                    <w14:schemeClr w14:val="tx1"/>
                  </w14:solidFill>
                </w14:textFill>
              </w:rPr>
            </w:pPr>
            <w:r>
              <w:rPr>
                <w:rFonts w:hint="default" w:ascii="Times New Roman" w:hAnsi="Times New Roman" w:eastAsia="Calibri" w:cs="Times New Roman"/>
                <w:color w:val="000000" w:themeColor="text1"/>
                <w:sz w:val="20"/>
                <w:szCs w:val="20"/>
                <w:lang w:val="ru-RU"/>
                <w14:textFill>
                  <w14:solidFill>
                    <w14:schemeClr w14:val="tx1"/>
                  </w14:solidFill>
                </w14:textFill>
              </w:rPr>
              <w:t xml:space="preserve">Щипание гусей </w:t>
            </w:r>
          </w:p>
          <w:p w14:paraId="4C0FC998">
            <w:pPr>
              <w:spacing w:after="0" w:line="240" w:lineRule="auto"/>
              <w:ind w:left="-34"/>
              <w:rPr>
                <w:rFonts w:hint="default" w:ascii="Times New Roman" w:hAnsi="Times New Roman" w:eastAsia="Calibri" w:cs="Times New Roman"/>
                <w:color w:val="000000" w:themeColor="text1"/>
                <w:sz w:val="20"/>
                <w:szCs w:val="20"/>
                <w:lang w:val="ru-RU"/>
                <w14:textFill>
                  <w14:solidFill>
                    <w14:schemeClr w14:val="tx1"/>
                  </w14:solidFill>
                </w14:textFill>
              </w:rPr>
            </w:pPr>
            <w:r>
              <w:rPr>
                <w:rFonts w:hint="default" w:ascii="Times New Roman" w:hAnsi="Times New Roman" w:eastAsia="Calibri" w:cs="Times New Roman"/>
                <w:color w:val="000000" w:themeColor="text1"/>
                <w:sz w:val="20"/>
                <w:szCs w:val="20"/>
                <w:lang w:val="ru-RU"/>
                <w14:textFill>
                  <w14:solidFill>
                    <w14:schemeClr w14:val="tx1"/>
                  </w14:solidFill>
                </w14:textFill>
              </w:rPr>
              <w:t xml:space="preserve">( последняя неделя)- </w:t>
            </w:r>
          </w:p>
          <w:p w14:paraId="7E5C9D83">
            <w:pPr>
              <w:spacing w:after="0" w:line="240" w:lineRule="auto"/>
              <w:ind w:left="-34"/>
              <w:rPr>
                <w:rFonts w:hint="default" w:ascii="Times New Roman" w:hAnsi="Times New Roman" w:eastAsia="Calibri" w:cs="Times New Roman"/>
                <w:color w:val="000000" w:themeColor="text1"/>
                <w:sz w:val="20"/>
                <w:szCs w:val="20"/>
                <w:lang w:val="ru-RU"/>
                <w14:textFill>
                  <w14:solidFill>
                    <w14:schemeClr w14:val="tx1"/>
                  </w14:solidFill>
                </w14:textFill>
              </w:rPr>
            </w:pPr>
            <w:r>
              <w:rPr>
                <w:rFonts w:hint="default" w:ascii="Times New Roman" w:hAnsi="Times New Roman" w:eastAsia="Calibri" w:cs="Times New Roman"/>
                <w:color w:val="000000" w:themeColor="text1"/>
                <w:sz w:val="20"/>
                <w:szCs w:val="20"/>
                <w:lang w:val="ru-RU"/>
                <w14:textFill>
                  <w14:solidFill>
                    <w14:schemeClr w14:val="tx1"/>
                  </w14:solidFill>
                </w14:textFill>
              </w:rPr>
              <w:t>5-7 лет</w:t>
            </w:r>
          </w:p>
        </w:tc>
        <w:tc>
          <w:tcPr>
            <w:tcW w:w="1679" w:type="dxa"/>
            <w:noWrap w:val="0"/>
          </w:tcPr>
          <w:p w14:paraId="45A1E4E8">
            <w:pPr>
              <w:spacing w:after="0" w:line="240" w:lineRule="auto"/>
              <w:ind w:left="-34"/>
              <w:rPr>
                <w:rFonts w:hint="default" w:ascii="Times New Roman" w:hAnsi="Times New Roman" w:eastAsia="Calibri" w:cs="Times New Roman"/>
                <w:b/>
                <w:color w:val="000000" w:themeColor="text1"/>
                <w:sz w:val="20"/>
                <w:szCs w:val="20"/>
                <w:lang w:val="ru-RU"/>
                <w14:textFill>
                  <w14:solidFill>
                    <w14:schemeClr w14:val="tx1"/>
                  </w14:solidFill>
                </w14:textFill>
              </w:rPr>
            </w:pPr>
          </w:p>
        </w:tc>
        <w:tc>
          <w:tcPr>
            <w:tcW w:w="1701" w:type="dxa"/>
            <w:noWrap w:val="0"/>
          </w:tcPr>
          <w:p w14:paraId="101EB6F0">
            <w:pPr>
              <w:spacing w:after="0" w:line="240" w:lineRule="auto"/>
              <w:ind w:left="-34"/>
              <w:rPr>
                <w:rFonts w:hint="default" w:ascii="Times New Roman" w:hAnsi="Times New Roman" w:eastAsia="Calibri" w:cs="Times New Roman"/>
                <w:b/>
                <w:color w:val="000000" w:themeColor="text1"/>
                <w:sz w:val="20"/>
                <w:szCs w:val="20"/>
                <w:lang w:val="ru-RU"/>
                <w14:textFill>
                  <w14:solidFill>
                    <w14:schemeClr w14:val="tx1"/>
                  </w14:solidFill>
                </w14:textFill>
              </w:rPr>
            </w:pPr>
          </w:p>
        </w:tc>
      </w:tr>
      <w:tr w14:paraId="24810B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134" w:hRule="atLeast"/>
        </w:trPr>
        <w:tc>
          <w:tcPr>
            <w:tcW w:w="601" w:type="dxa"/>
            <w:noWrap w:val="0"/>
            <w:textDirection w:val="btLr"/>
          </w:tcPr>
          <w:p w14:paraId="154ABC90">
            <w:pPr>
              <w:spacing w:after="0" w:line="240" w:lineRule="auto"/>
              <w:ind w:left="113" w:right="113"/>
              <w:jc w:val="center"/>
              <w:rPr>
                <w:rFonts w:hint="default" w:ascii="Times New Roman" w:hAnsi="Times New Roman" w:eastAsia="Calibri" w:cs="Times New Roman"/>
                <w:b/>
                <w:sz w:val="20"/>
                <w:szCs w:val="20"/>
                <w:lang w:val="ru-RU"/>
              </w:rPr>
            </w:pPr>
            <w:r>
              <w:rPr>
                <w:rFonts w:hint="default" w:ascii="Times New Roman" w:hAnsi="Times New Roman" w:eastAsia="Calibri" w:cs="Times New Roman"/>
                <w:b/>
                <w:sz w:val="20"/>
                <w:szCs w:val="20"/>
                <w:lang w:val="ru-RU"/>
              </w:rPr>
              <w:t>Декабрь</w:t>
            </w:r>
          </w:p>
        </w:tc>
        <w:tc>
          <w:tcPr>
            <w:tcW w:w="1463" w:type="dxa"/>
            <w:noWrap w:val="0"/>
          </w:tcPr>
          <w:p w14:paraId="63CBFE6B">
            <w:pPr>
              <w:spacing w:after="0" w:line="240" w:lineRule="auto"/>
              <w:ind w:left="-34"/>
              <w:rPr>
                <w:rFonts w:hint="default" w:ascii="Times New Roman" w:hAnsi="Times New Roman" w:eastAsia="Calibri" w:cs="Times New Roman"/>
                <w:color w:val="000000" w:themeColor="text1"/>
                <w:sz w:val="20"/>
                <w:szCs w:val="20"/>
                <w:lang w:val="ru-RU"/>
                <w14:textFill>
                  <w14:solidFill>
                    <w14:schemeClr w14:val="tx1"/>
                  </w14:solidFill>
                </w14:textFill>
              </w:rPr>
            </w:pPr>
            <w:r>
              <w:rPr>
                <w:rFonts w:hint="default" w:ascii="Times New Roman" w:hAnsi="Times New Roman" w:eastAsia="Calibri" w:cs="Times New Roman"/>
                <w:color w:val="000000" w:themeColor="text1"/>
                <w:sz w:val="20"/>
                <w:szCs w:val="20"/>
                <w:lang w:val="ru-RU"/>
                <w14:textFill>
                  <w14:solidFill>
                    <w14:schemeClr w14:val="tx1"/>
                  </w14:solidFill>
                </w14:textFill>
              </w:rPr>
              <w:t xml:space="preserve">День конституции РФ (12.12) – </w:t>
            </w:r>
          </w:p>
          <w:p w14:paraId="75E2035C">
            <w:pPr>
              <w:spacing w:after="0" w:line="240" w:lineRule="auto"/>
              <w:ind w:left="-34"/>
              <w:rPr>
                <w:rFonts w:hint="default" w:ascii="Times New Roman" w:hAnsi="Times New Roman" w:eastAsia="Calibri" w:cs="Times New Roman"/>
                <w:color w:val="000000" w:themeColor="text1"/>
                <w:sz w:val="20"/>
                <w:szCs w:val="20"/>
                <w:lang w:val="ru-RU"/>
                <w14:textFill>
                  <w14:solidFill>
                    <w14:schemeClr w14:val="tx1"/>
                  </w14:solidFill>
                </w14:textFill>
              </w:rPr>
            </w:pPr>
            <w:r>
              <w:rPr>
                <w:rFonts w:hint="default" w:ascii="Times New Roman" w:hAnsi="Times New Roman" w:eastAsia="Calibri" w:cs="Times New Roman"/>
                <w:color w:val="000000" w:themeColor="text1"/>
                <w:sz w:val="20"/>
                <w:szCs w:val="20"/>
                <w:lang w:val="ru-RU"/>
                <w14:textFill>
                  <w14:solidFill>
                    <w14:schemeClr w14:val="tx1"/>
                  </w14:solidFill>
                </w14:textFill>
              </w:rPr>
              <w:t>дети 5-7 лет</w:t>
            </w:r>
          </w:p>
          <w:p w14:paraId="5FB20AF9">
            <w:pPr>
              <w:spacing w:after="0" w:line="240" w:lineRule="auto"/>
              <w:ind w:left="-34"/>
              <w:rPr>
                <w:rFonts w:hint="default" w:ascii="Times New Roman" w:hAnsi="Times New Roman" w:eastAsia="Calibri" w:cs="Times New Roman"/>
                <w:color w:val="000000" w:themeColor="text1"/>
                <w:sz w:val="20"/>
                <w:szCs w:val="20"/>
                <w:lang w:val="ru-RU"/>
                <w14:textFill>
                  <w14:solidFill>
                    <w14:schemeClr w14:val="tx1"/>
                  </w14:solidFill>
                </w14:textFill>
              </w:rPr>
            </w:pPr>
            <w:r>
              <w:rPr>
                <w:rFonts w:hint="default" w:ascii="Times New Roman" w:hAnsi="Times New Roman" w:eastAsia="Calibri" w:cs="Times New Roman"/>
                <w:color w:val="000000" w:themeColor="text1"/>
                <w:sz w:val="20"/>
                <w:szCs w:val="20"/>
                <w:lang w:val="ru-RU"/>
                <w14:textFill>
                  <w14:solidFill>
                    <w14:schemeClr w14:val="tx1"/>
                  </w14:solidFill>
                </w14:textFill>
              </w:rPr>
              <w:t>День героев Отечества(9.12) – дети 5-7 лет</w:t>
            </w:r>
          </w:p>
          <w:p w14:paraId="1BB45645">
            <w:pPr>
              <w:spacing w:after="0" w:line="240" w:lineRule="auto"/>
              <w:ind w:left="-34"/>
              <w:rPr>
                <w:rFonts w:hint="default" w:ascii="Times New Roman" w:hAnsi="Times New Roman" w:eastAsia="Calibri" w:cs="Times New Roman"/>
                <w:b/>
                <w:color w:val="000000" w:themeColor="text1"/>
                <w:sz w:val="20"/>
                <w:szCs w:val="20"/>
                <w:lang w:val="ru-RU"/>
                <w14:textFill>
                  <w14:solidFill>
                    <w14:schemeClr w14:val="tx1"/>
                  </w14:solidFill>
                </w14:textFill>
              </w:rPr>
            </w:pPr>
          </w:p>
        </w:tc>
        <w:tc>
          <w:tcPr>
            <w:tcW w:w="1384" w:type="dxa"/>
            <w:noWrap w:val="0"/>
          </w:tcPr>
          <w:p w14:paraId="29162872">
            <w:pPr>
              <w:spacing w:after="0" w:line="240" w:lineRule="auto"/>
              <w:ind w:left="-34"/>
              <w:rPr>
                <w:rFonts w:hint="default" w:ascii="Times New Roman" w:hAnsi="Times New Roman" w:eastAsia="Calibri" w:cs="Times New Roman"/>
                <w:color w:val="000000" w:themeColor="text1"/>
                <w:sz w:val="20"/>
                <w:szCs w:val="20"/>
                <w:lang w:val="ru-RU"/>
                <w14:textFill>
                  <w14:solidFill>
                    <w14:schemeClr w14:val="tx1"/>
                  </w14:solidFill>
                </w14:textFill>
              </w:rPr>
            </w:pPr>
          </w:p>
          <w:p w14:paraId="359A7FF3">
            <w:pPr>
              <w:spacing w:after="0" w:line="240" w:lineRule="auto"/>
              <w:ind w:left="-34"/>
              <w:rPr>
                <w:rFonts w:hint="default" w:ascii="Times New Roman" w:hAnsi="Times New Roman" w:eastAsia="Calibri" w:cs="Times New Roman"/>
                <w:b/>
                <w:color w:val="000000" w:themeColor="text1"/>
                <w:sz w:val="20"/>
                <w:szCs w:val="20"/>
                <w:lang w:val="ru-RU"/>
                <w14:textFill>
                  <w14:solidFill>
                    <w14:schemeClr w14:val="tx1"/>
                  </w14:solidFill>
                </w14:textFill>
              </w:rPr>
            </w:pPr>
            <w:r>
              <w:rPr>
                <w:rFonts w:hint="default" w:ascii="Times New Roman" w:hAnsi="Times New Roman" w:eastAsia="Calibri" w:cs="Times New Roman"/>
                <w:color w:val="000000" w:themeColor="text1"/>
                <w:sz w:val="20"/>
                <w:szCs w:val="20"/>
                <w:lang w:val="ru-RU"/>
                <w14:textFill>
                  <w14:solidFill>
                    <w14:schemeClr w14:val="tx1"/>
                  </w14:solidFill>
                </w14:textFill>
              </w:rPr>
              <w:t>Международный День инвалидов (3.12) – дети 4-7 лет</w:t>
            </w:r>
          </w:p>
        </w:tc>
        <w:tc>
          <w:tcPr>
            <w:tcW w:w="1089" w:type="dxa"/>
            <w:noWrap w:val="0"/>
          </w:tcPr>
          <w:p w14:paraId="314D68EE">
            <w:pPr>
              <w:spacing w:after="0" w:line="240" w:lineRule="auto"/>
              <w:ind w:left="-34"/>
              <w:rPr>
                <w:rFonts w:hint="default" w:ascii="Times New Roman" w:hAnsi="Times New Roman" w:eastAsia="Calibri" w:cs="Times New Roman"/>
                <w:b/>
                <w:color w:val="000000" w:themeColor="text1"/>
                <w:sz w:val="20"/>
                <w:szCs w:val="20"/>
                <w:lang w:val="ru-RU"/>
                <w14:textFill>
                  <w14:solidFill>
                    <w14:schemeClr w14:val="tx1"/>
                  </w14:solidFill>
                </w14:textFill>
              </w:rPr>
            </w:pPr>
          </w:p>
        </w:tc>
        <w:tc>
          <w:tcPr>
            <w:tcW w:w="1417" w:type="dxa"/>
            <w:noWrap w:val="0"/>
          </w:tcPr>
          <w:p w14:paraId="16CCD97E">
            <w:pPr>
              <w:spacing w:after="0" w:line="240" w:lineRule="auto"/>
              <w:ind w:left="-34"/>
              <w:rPr>
                <w:rFonts w:hint="default" w:ascii="Times New Roman" w:hAnsi="Times New Roman" w:eastAsia="Calibri" w:cs="Times New Roman"/>
                <w:b/>
                <w:color w:val="000000" w:themeColor="text1"/>
                <w:sz w:val="20"/>
                <w:szCs w:val="20"/>
                <w:lang w:val="ru-RU"/>
                <w14:textFill>
                  <w14:solidFill>
                    <w14:schemeClr w14:val="tx1"/>
                  </w14:solidFill>
                </w14:textFill>
              </w:rPr>
            </w:pPr>
          </w:p>
        </w:tc>
        <w:tc>
          <w:tcPr>
            <w:tcW w:w="1298" w:type="dxa"/>
            <w:noWrap w:val="0"/>
          </w:tcPr>
          <w:p w14:paraId="57529F73">
            <w:pPr>
              <w:spacing w:after="0" w:line="240" w:lineRule="auto"/>
              <w:ind w:left="-34"/>
              <w:rPr>
                <w:rFonts w:hint="default" w:ascii="Times New Roman" w:hAnsi="Times New Roman" w:eastAsia="Calibri" w:cs="Times New Roman"/>
                <w:b/>
                <w:color w:val="000000" w:themeColor="text1"/>
                <w:sz w:val="20"/>
                <w:szCs w:val="20"/>
                <w:lang w:val="ru-RU"/>
                <w14:textFill>
                  <w14:solidFill>
                    <w14:schemeClr w14:val="tx1"/>
                  </w14:solidFill>
                </w14:textFill>
              </w:rPr>
            </w:pPr>
            <w:r>
              <w:rPr>
                <w:rFonts w:hint="default" w:ascii="Times New Roman" w:hAnsi="Times New Roman" w:eastAsia="Calibri" w:cs="Times New Roman"/>
                <w:bCs/>
                <w:color w:val="000000" w:themeColor="text1"/>
                <w:sz w:val="20"/>
                <w:szCs w:val="20"/>
                <w:lang w:val="ru-RU"/>
                <w14:textFill>
                  <w14:solidFill>
                    <w14:schemeClr w14:val="tx1"/>
                  </w14:solidFill>
                </w14:textFill>
              </w:rPr>
              <w:t>День добровольца (волонтера) в России (5.12)- дети 5-7 лет</w:t>
            </w:r>
          </w:p>
        </w:tc>
        <w:tc>
          <w:tcPr>
            <w:tcW w:w="1679" w:type="dxa"/>
            <w:noWrap w:val="0"/>
          </w:tcPr>
          <w:p w14:paraId="3483F475">
            <w:pPr>
              <w:spacing w:after="0" w:line="240" w:lineRule="auto"/>
              <w:ind w:left="-34"/>
              <w:rPr>
                <w:rFonts w:hint="default" w:ascii="Times New Roman" w:hAnsi="Times New Roman" w:eastAsia="Calibri" w:cs="Times New Roman"/>
                <w:b/>
                <w:color w:val="000000" w:themeColor="text1"/>
                <w:sz w:val="20"/>
                <w:szCs w:val="20"/>
                <w:lang w:val="ru-RU"/>
                <w14:textFill>
                  <w14:solidFill>
                    <w14:schemeClr w14:val="tx1"/>
                  </w14:solidFill>
                </w14:textFill>
              </w:rPr>
            </w:pPr>
          </w:p>
        </w:tc>
        <w:tc>
          <w:tcPr>
            <w:tcW w:w="1701" w:type="dxa"/>
            <w:noWrap w:val="0"/>
          </w:tcPr>
          <w:p w14:paraId="1B12D403">
            <w:pPr>
              <w:spacing w:after="0" w:line="240" w:lineRule="auto"/>
              <w:ind w:left="-34"/>
              <w:rPr>
                <w:rFonts w:hint="default" w:ascii="Times New Roman" w:hAnsi="Times New Roman" w:eastAsia="Calibri" w:cs="Times New Roman"/>
                <w:color w:val="000000" w:themeColor="text1"/>
                <w:sz w:val="20"/>
                <w:szCs w:val="20"/>
                <w:lang w:val="ru-RU"/>
                <w14:textFill>
                  <w14:solidFill>
                    <w14:schemeClr w14:val="tx1"/>
                  </w14:solidFill>
                </w14:textFill>
              </w:rPr>
            </w:pPr>
            <w:r>
              <w:rPr>
                <w:rFonts w:hint="default" w:ascii="Times New Roman" w:hAnsi="Times New Roman" w:eastAsia="Calibri" w:cs="Times New Roman"/>
                <w:color w:val="000000" w:themeColor="text1"/>
                <w:sz w:val="20"/>
                <w:szCs w:val="20"/>
                <w:lang w:val="ru-RU"/>
                <w14:textFill>
                  <w14:solidFill>
                    <w14:schemeClr w14:val="tx1"/>
                  </w14:solidFill>
                </w14:textFill>
              </w:rPr>
              <w:t xml:space="preserve">Новый год (31 декабря) – </w:t>
            </w:r>
          </w:p>
          <w:p w14:paraId="18C3BE1F">
            <w:pPr>
              <w:spacing w:after="0" w:line="240" w:lineRule="auto"/>
              <w:ind w:left="-34"/>
              <w:rPr>
                <w:rFonts w:hint="default" w:ascii="Times New Roman" w:hAnsi="Times New Roman" w:eastAsia="Calibri" w:cs="Times New Roman"/>
                <w:color w:val="000000" w:themeColor="text1"/>
                <w:sz w:val="20"/>
                <w:szCs w:val="20"/>
                <w:lang w:val="ru-RU"/>
                <w14:textFill>
                  <w14:solidFill>
                    <w14:schemeClr w14:val="tx1"/>
                  </w14:solidFill>
                </w14:textFill>
              </w:rPr>
            </w:pPr>
            <w:r>
              <w:rPr>
                <w:rFonts w:hint="default" w:ascii="Times New Roman" w:hAnsi="Times New Roman" w:eastAsia="Calibri" w:cs="Times New Roman"/>
                <w:color w:val="000000" w:themeColor="text1"/>
                <w:sz w:val="20"/>
                <w:szCs w:val="20"/>
                <w:lang w:val="ru-RU"/>
                <w14:textFill>
                  <w14:solidFill>
                    <w14:schemeClr w14:val="tx1"/>
                  </w14:solidFill>
                </w14:textFill>
              </w:rPr>
              <w:t xml:space="preserve"> дети 2-7 лет</w:t>
            </w:r>
          </w:p>
          <w:p w14:paraId="5C63F2D4">
            <w:pPr>
              <w:spacing w:after="0" w:line="240" w:lineRule="auto"/>
              <w:ind w:left="-34"/>
              <w:rPr>
                <w:rFonts w:hint="default" w:ascii="Times New Roman" w:hAnsi="Times New Roman" w:eastAsia="Calibri" w:cs="Times New Roman"/>
                <w:color w:val="000000" w:themeColor="text1"/>
                <w:sz w:val="20"/>
                <w:szCs w:val="20"/>
                <w:lang w:val="ru-RU"/>
                <w14:textFill>
                  <w14:solidFill>
                    <w14:schemeClr w14:val="tx1"/>
                  </w14:solidFill>
                </w14:textFill>
              </w:rPr>
            </w:pPr>
            <w:r>
              <w:rPr>
                <w:rFonts w:hint="default" w:ascii="Times New Roman" w:hAnsi="Times New Roman" w:eastAsia="Calibri" w:cs="Times New Roman"/>
                <w:color w:val="000000" w:themeColor="text1"/>
                <w:sz w:val="20"/>
                <w:szCs w:val="20"/>
                <w:lang w:val="ru-RU"/>
                <w14:textFill>
                  <w14:solidFill>
                    <w14:schemeClr w14:val="tx1"/>
                  </w14:solidFill>
                </w14:textFill>
              </w:rPr>
              <w:t xml:space="preserve">Международный </w:t>
            </w:r>
          </w:p>
          <w:p w14:paraId="1F46E00E">
            <w:pPr>
              <w:spacing w:after="0" w:line="240" w:lineRule="auto"/>
              <w:ind w:left="-34"/>
              <w:rPr>
                <w:rFonts w:hint="default" w:ascii="Times New Roman" w:hAnsi="Times New Roman" w:eastAsia="Calibri" w:cs="Times New Roman"/>
                <w:color w:val="000000" w:themeColor="text1"/>
                <w:sz w:val="20"/>
                <w:szCs w:val="20"/>
                <w:lang w:val="ru-RU"/>
                <w14:textFill>
                  <w14:solidFill>
                    <w14:schemeClr w14:val="tx1"/>
                  </w14:solidFill>
                </w14:textFill>
              </w:rPr>
            </w:pPr>
            <w:r>
              <w:rPr>
                <w:rFonts w:hint="default" w:ascii="Times New Roman" w:hAnsi="Times New Roman" w:eastAsia="Calibri" w:cs="Times New Roman"/>
                <w:color w:val="000000" w:themeColor="text1"/>
                <w:sz w:val="20"/>
                <w:szCs w:val="20"/>
                <w:lang w:val="ru-RU"/>
                <w14:textFill>
                  <w14:solidFill>
                    <w14:schemeClr w14:val="tx1"/>
                  </w14:solidFill>
                </w14:textFill>
              </w:rPr>
              <w:t xml:space="preserve">«День художника» (8.12) – </w:t>
            </w:r>
          </w:p>
          <w:p w14:paraId="5724414B">
            <w:pPr>
              <w:spacing w:after="0" w:line="240" w:lineRule="auto"/>
              <w:ind w:left="-34"/>
              <w:rPr>
                <w:rFonts w:hint="default" w:ascii="Times New Roman" w:hAnsi="Times New Roman" w:eastAsia="Calibri" w:cs="Times New Roman"/>
                <w:color w:val="000000" w:themeColor="text1"/>
                <w:sz w:val="20"/>
                <w:szCs w:val="20"/>
                <w:lang w:val="ru-RU"/>
                <w14:textFill>
                  <w14:solidFill>
                    <w14:schemeClr w14:val="tx1"/>
                  </w14:solidFill>
                </w14:textFill>
              </w:rPr>
            </w:pPr>
            <w:r>
              <w:rPr>
                <w:rFonts w:hint="default" w:ascii="Times New Roman" w:hAnsi="Times New Roman" w:eastAsia="Calibri" w:cs="Times New Roman"/>
                <w:color w:val="000000" w:themeColor="text1"/>
                <w:sz w:val="20"/>
                <w:szCs w:val="20"/>
                <w:lang w:val="ru-RU"/>
                <w14:textFill>
                  <w14:solidFill>
                    <w14:schemeClr w14:val="tx1"/>
                  </w14:solidFill>
                </w14:textFill>
              </w:rPr>
              <w:t xml:space="preserve">дети 5-7 лет </w:t>
            </w:r>
          </w:p>
          <w:p w14:paraId="6FA1EA4B">
            <w:pPr>
              <w:spacing w:after="0" w:line="240" w:lineRule="auto"/>
              <w:ind w:left="-34"/>
              <w:rPr>
                <w:rFonts w:hint="default" w:ascii="Times New Roman" w:hAnsi="Times New Roman" w:eastAsia="Calibri" w:cs="Times New Roman"/>
                <w:b/>
                <w:color w:val="000000" w:themeColor="text1"/>
                <w:sz w:val="20"/>
                <w:szCs w:val="20"/>
                <w:lang w:val="ru-RU"/>
                <w14:textFill>
                  <w14:solidFill>
                    <w14:schemeClr w14:val="tx1"/>
                  </w14:solidFill>
                </w14:textFill>
              </w:rPr>
            </w:pPr>
          </w:p>
        </w:tc>
      </w:tr>
      <w:tr w14:paraId="4223A2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134" w:hRule="atLeast"/>
        </w:trPr>
        <w:tc>
          <w:tcPr>
            <w:tcW w:w="601" w:type="dxa"/>
            <w:noWrap w:val="0"/>
            <w:textDirection w:val="btLr"/>
          </w:tcPr>
          <w:p w14:paraId="58950828">
            <w:pPr>
              <w:spacing w:after="0" w:line="240" w:lineRule="auto"/>
              <w:ind w:left="113" w:right="113"/>
              <w:jc w:val="center"/>
              <w:rPr>
                <w:rFonts w:hint="default" w:ascii="Times New Roman" w:hAnsi="Times New Roman" w:eastAsia="Calibri" w:cs="Times New Roman"/>
                <w:b/>
                <w:sz w:val="20"/>
                <w:szCs w:val="20"/>
                <w:lang w:val="ru-RU"/>
              </w:rPr>
            </w:pPr>
            <w:r>
              <w:rPr>
                <w:rFonts w:hint="default" w:ascii="Times New Roman" w:hAnsi="Times New Roman" w:eastAsia="Calibri" w:cs="Times New Roman"/>
                <w:b/>
                <w:sz w:val="20"/>
                <w:szCs w:val="20"/>
                <w:lang w:val="ru-RU"/>
              </w:rPr>
              <w:t>Январь</w:t>
            </w:r>
          </w:p>
        </w:tc>
        <w:tc>
          <w:tcPr>
            <w:tcW w:w="1463" w:type="dxa"/>
            <w:noWrap w:val="0"/>
          </w:tcPr>
          <w:p w14:paraId="134493B5">
            <w:pPr>
              <w:spacing w:after="0" w:line="240" w:lineRule="auto"/>
              <w:rPr>
                <w:rFonts w:hint="default" w:ascii="Times New Roman" w:hAnsi="Times New Roman" w:eastAsia="Calibri" w:cs="Times New Roman"/>
                <w:b/>
                <w:color w:val="000000" w:themeColor="text1"/>
                <w:sz w:val="20"/>
                <w:szCs w:val="20"/>
                <w:lang w:val="ru-RU"/>
                <w14:textFill>
                  <w14:solidFill>
                    <w14:schemeClr w14:val="tx1"/>
                  </w14:solidFill>
                </w14:textFill>
              </w:rPr>
            </w:pPr>
          </w:p>
        </w:tc>
        <w:tc>
          <w:tcPr>
            <w:tcW w:w="1384" w:type="dxa"/>
            <w:noWrap w:val="0"/>
          </w:tcPr>
          <w:p w14:paraId="304E8E6B">
            <w:pPr>
              <w:spacing w:after="0" w:line="240" w:lineRule="auto"/>
              <w:rPr>
                <w:rFonts w:hint="default" w:ascii="Times New Roman" w:hAnsi="Times New Roman" w:eastAsia="Calibri" w:cs="Times New Roman"/>
                <w:color w:val="000000" w:themeColor="text1"/>
                <w:sz w:val="20"/>
                <w:szCs w:val="20"/>
                <w:lang w:val="ru-RU"/>
                <w14:textFill>
                  <w14:solidFill>
                    <w14:schemeClr w14:val="tx1"/>
                  </w14:solidFill>
                </w14:textFill>
              </w:rPr>
            </w:pPr>
            <w:r>
              <w:rPr>
                <w:rFonts w:hint="default" w:ascii="Times New Roman" w:hAnsi="Times New Roman" w:eastAsia="Calibri" w:cs="Times New Roman"/>
                <w:color w:val="000000" w:themeColor="text1"/>
                <w:sz w:val="20"/>
                <w:szCs w:val="20"/>
                <w:lang w:val="ru-RU"/>
                <w14:textFill>
                  <w14:solidFill>
                    <w14:schemeClr w14:val="tx1"/>
                  </w14:solidFill>
                </w14:textFill>
              </w:rPr>
              <w:t>День снятия блокады Ленинграда,</w:t>
            </w:r>
          </w:p>
          <w:p w14:paraId="157F0922">
            <w:pPr>
              <w:spacing w:after="0" w:line="240" w:lineRule="auto"/>
              <w:rPr>
                <w:rFonts w:hint="default" w:ascii="Times New Roman" w:hAnsi="Times New Roman" w:eastAsia="Calibri" w:cs="Times New Roman"/>
                <w:color w:val="000000" w:themeColor="text1"/>
                <w:sz w:val="20"/>
                <w:szCs w:val="20"/>
                <w:lang w:val="ru-RU"/>
                <w14:textFill>
                  <w14:solidFill>
                    <w14:schemeClr w14:val="tx1"/>
                  </w14:solidFill>
                </w14:textFill>
              </w:rPr>
            </w:pPr>
            <w:r>
              <w:rPr>
                <w:rFonts w:hint="default" w:ascii="Times New Roman" w:hAnsi="Times New Roman" w:eastAsia="Calibri" w:cs="Times New Roman"/>
                <w:color w:val="000000" w:themeColor="text1"/>
                <w:sz w:val="20"/>
                <w:szCs w:val="20"/>
                <w:lang w:val="ru-RU"/>
                <w14:textFill>
                  <w14:solidFill>
                    <w14:schemeClr w14:val="tx1"/>
                  </w14:solidFill>
                </w14:textFill>
              </w:rPr>
              <w:t>День освобождения Красной армией крупнейшего лагеря смерти Аушвиц-Биркенау (Освенцима), «Дню памяти жертв Холокоста (27.01) –</w:t>
            </w:r>
          </w:p>
          <w:p w14:paraId="5BA4E443">
            <w:pPr>
              <w:spacing w:after="0" w:line="240" w:lineRule="auto"/>
              <w:rPr>
                <w:rFonts w:hint="default" w:ascii="Times New Roman" w:hAnsi="Times New Roman" w:eastAsia="Calibri" w:cs="Times New Roman"/>
                <w:b/>
                <w:color w:val="000000" w:themeColor="text1"/>
                <w:sz w:val="20"/>
                <w:szCs w:val="20"/>
                <w:lang w:val="ru-RU"/>
                <w14:textFill>
                  <w14:solidFill>
                    <w14:schemeClr w14:val="tx1"/>
                  </w14:solidFill>
                </w14:textFill>
              </w:rPr>
            </w:pPr>
            <w:r>
              <w:rPr>
                <w:rFonts w:hint="default" w:ascii="Times New Roman" w:hAnsi="Times New Roman" w:eastAsia="Calibri" w:cs="Times New Roman"/>
                <w:color w:val="000000" w:themeColor="text1"/>
                <w:sz w:val="20"/>
                <w:szCs w:val="20"/>
                <w:lang w:val="ru-RU"/>
                <w14:textFill>
                  <w14:solidFill>
                    <w14:schemeClr w14:val="tx1"/>
                  </w14:solidFill>
                </w14:textFill>
              </w:rPr>
              <w:t>дети 5-7 лет</w:t>
            </w:r>
          </w:p>
        </w:tc>
        <w:tc>
          <w:tcPr>
            <w:tcW w:w="1089" w:type="dxa"/>
            <w:noWrap w:val="0"/>
          </w:tcPr>
          <w:p w14:paraId="70A22C58">
            <w:pPr>
              <w:spacing w:after="0" w:line="240" w:lineRule="auto"/>
              <w:rPr>
                <w:rFonts w:hint="default" w:ascii="Times New Roman" w:hAnsi="Times New Roman" w:eastAsia="Calibri" w:cs="Times New Roman"/>
                <w:b/>
                <w:color w:val="000000" w:themeColor="text1"/>
                <w:sz w:val="20"/>
                <w:szCs w:val="20"/>
                <w:lang w:val="ru-RU"/>
                <w14:textFill>
                  <w14:solidFill>
                    <w14:schemeClr w14:val="tx1"/>
                  </w14:solidFill>
                </w14:textFill>
              </w:rPr>
            </w:pPr>
          </w:p>
        </w:tc>
        <w:tc>
          <w:tcPr>
            <w:tcW w:w="1417" w:type="dxa"/>
            <w:noWrap w:val="0"/>
          </w:tcPr>
          <w:p w14:paraId="49863D3C">
            <w:pPr>
              <w:spacing w:after="0" w:line="240" w:lineRule="auto"/>
              <w:rPr>
                <w:rFonts w:hint="default" w:ascii="Times New Roman" w:hAnsi="Times New Roman" w:eastAsia="Calibri" w:cs="Times New Roman"/>
                <w:b/>
                <w:color w:val="000000" w:themeColor="text1"/>
                <w:sz w:val="20"/>
                <w:szCs w:val="20"/>
                <w:lang w:val="ru-RU"/>
                <w14:textFill>
                  <w14:solidFill>
                    <w14:schemeClr w14:val="tx1"/>
                  </w14:solidFill>
                </w14:textFill>
              </w:rPr>
            </w:pPr>
          </w:p>
        </w:tc>
        <w:tc>
          <w:tcPr>
            <w:tcW w:w="1298" w:type="dxa"/>
            <w:noWrap w:val="0"/>
          </w:tcPr>
          <w:p w14:paraId="4A59FA6A">
            <w:pPr>
              <w:spacing w:after="0" w:line="240" w:lineRule="auto"/>
              <w:rPr>
                <w:rFonts w:hint="default" w:ascii="Times New Roman" w:hAnsi="Times New Roman" w:eastAsia="Calibri" w:cs="Times New Roman"/>
                <w:b/>
                <w:color w:val="000000" w:themeColor="text1"/>
                <w:sz w:val="20"/>
                <w:szCs w:val="20"/>
                <w:lang w:val="ru-RU"/>
                <w14:textFill>
                  <w14:solidFill>
                    <w14:schemeClr w14:val="tx1"/>
                  </w14:solidFill>
                </w14:textFill>
              </w:rPr>
            </w:pPr>
          </w:p>
        </w:tc>
        <w:tc>
          <w:tcPr>
            <w:tcW w:w="1679" w:type="dxa"/>
            <w:noWrap w:val="0"/>
          </w:tcPr>
          <w:p w14:paraId="3702352B">
            <w:pPr>
              <w:spacing w:after="0" w:line="240" w:lineRule="auto"/>
              <w:rPr>
                <w:rFonts w:hint="default" w:ascii="Times New Roman" w:hAnsi="Times New Roman" w:eastAsia="Calibri" w:cs="Times New Roman"/>
                <w:b/>
                <w:color w:val="000000" w:themeColor="text1"/>
                <w:sz w:val="20"/>
                <w:szCs w:val="20"/>
                <w:lang w:val="ru-RU"/>
                <w14:textFill>
                  <w14:solidFill>
                    <w14:schemeClr w14:val="tx1"/>
                  </w14:solidFill>
                </w14:textFill>
              </w:rPr>
            </w:pPr>
          </w:p>
        </w:tc>
        <w:tc>
          <w:tcPr>
            <w:tcW w:w="1701" w:type="dxa"/>
            <w:noWrap w:val="0"/>
          </w:tcPr>
          <w:p w14:paraId="7AFCA22A">
            <w:pPr>
              <w:spacing w:after="0" w:line="240" w:lineRule="auto"/>
              <w:rPr>
                <w:rFonts w:hint="default" w:ascii="Times New Roman" w:hAnsi="Times New Roman" w:eastAsia="Calibri" w:cs="Times New Roman"/>
                <w:color w:val="000000" w:themeColor="text1"/>
                <w:sz w:val="20"/>
                <w:szCs w:val="20"/>
                <w:lang w:val="ru-RU"/>
                <w14:textFill>
                  <w14:solidFill>
                    <w14:schemeClr w14:val="tx1"/>
                  </w14:solidFill>
                </w14:textFill>
              </w:rPr>
            </w:pPr>
          </w:p>
        </w:tc>
      </w:tr>
      <w:tr w14:paraId="647E97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134" w:hRule="atLeast"/>
        </w:trPr>
        <w:tc>
          <w:tcPr>
            <w:tcW w:w="601" w:type="dxa"/>
            <w:noWrap w:val="0"/>
            <w:textDirection w:val="btLr"/>
          </w:tcPr>
          <w:p w14:paraId="3D348D84">
            <w:pPr>
              <w:spacing w:after="0" w:line="240" w:lineRule="auto"/>
              <w:ind w:left="113" w:right="113"/>
              <w:jc w:val="center"/>
              <w:rPr>
                <w:rFonts w:hint="default" w:ascii="Times New Roman" w:hAnsi="Times New Roman" w:eastAsia="Calibri" w:cs="Times New Roman"/>
                <w:b/>
                <w:sz w:val="20"/>
                <w:szCs w:val="20"/>
                <w:lang w:val="ru-RU"/>
              </w:rPr>
            </w:pPr>
            <w:r>
              <w:rPr>
                <w:rFonts w:hint="default" w:ascii="Times New Roman" w:hAnsi="Times New Roman" w:eastAsia="Calibri" w:cs="Times New Roman"/>
                <w:b/>
                <w:sz w:val="20"/>
                <w:szCs w:val="20"/>
                <w:lang w:val="ru-RU"/>
              </w:rPr>
              <w:t>Февраль</w:t>
            </w:r>
          </w:p>
        </w:tc>
        <w:tc>
          <w:tcPr>
            <w:tcW w:w="1463" w:type="dxa"/>
            <w:noWrap w:val="0"/>
          </w:tcPr>
          <w:p w14:paraId="68180716">
            <w:pPr>
              <w:spacing w:after="0" w:line="240" w:lineRule="auto"/>
              <w:rPr>
                <w:rFonts w:hint="default" w:ascii="Times New Roman" w:hAnsi="Times New Roman" w:eastAsia="Calibri" w:cs="Times New Roman"/>
                <w:b/>
                <w:color w:val="000000" w:themeColor="text1"/>
                <w:sz w:val="20"/>
                <w:szCs w:val="20"/>
                <w:lang w:val="ru-RU"/>
                <w14:textFill>
                  <w14:solidFill>
                    <w14:schemeClr w14:val="tx1"/>
                  </w14:solidFill>
                </w14:textFill>
              </w:rPr>
            </w:pPr>
            <w:r>
              <w:rPr>
                <w:rFonts w:hint="default" w:ascii="Times New Roman" w:hAnsi="Times New Roman" w:eastAsia="Calibri" w:cs="Times New Roman"/>
                <w:color w:val="000000" w:themeColor="text1"/>
                <w:sz w:val="20"/>
                <w:szCs w:val="20"/>
                <w:lang w:val="ru-RU"/>
                <w14:textFill>
                  <w14:solidFill>
                    <w14:schemeClr w14:val="tx1"/>
                  </w14:solidFill>
                </w14:textFill>
              </w:rPr>
              <w:t>День разгрома советскими войсками немецко-фашистских войск в Сталинградс-кой битве»(2.02) – дети 6-7 лет</w:t>
            </w:r>
          </w:p>
        </w:tc>
        <w:tc>
          <w:tcPr>
            <w:tcW w:w="1384" w:type="dxa"/>
            <w:noWrap w:val="0"/>
          </w:tcPr>
          <w:p w14:paraId="4E58A019">
            <w:pPr>
              <w:spacing w:after="0" w:line="240" w:lineRule="auto"/>
              <w:rPr>
                <w:rFonts w:hint="default" w:ascii="Times New Roman" w:hAnsi="Times New Roman" w:eastAsia="Calibri" w:cs="Times New Roman"/>
                <w:b/>
                <w:color w:val="000000" w:themeColor="text1"/>
                <w:sz w:val="20"/>
                <w:szCs w:val="20"/>
                <w:lang w:val="ru-RU"/>
                <w14:textFill>
                  <w14:solidFill>
                    <w14:schemeClr w14:val="tx1"/>
                  </w14:solidFill>
                </w14:textFill>
              </w:rPr>
            </w:pPr>
          </w:p>
        </w:tc>
        <w:tc>
          <w:tcPr>
            <w:tcW w:w="1089" w:type="dxa"/>
            <w:noWrap w:val="0"/>
          </w:tcPr>
          <w:p w14:paraId="27E0E6E5">
            <w:pPr>
              <w:spacing w:after="0" w:line="240" w:lineRule="auto"/>
              <w:rPr>
                <w:rFonts w:hint="default" w:ascii="Times New Roman" w:hAnsi="Times New Roman" w:eastAsia="Calibri" w:cs="Times New Roman"/>
                <w:b/>
                <w:color w:val="000000" w:themeColor="text1"/>
                <w:sz w:val="20"/>
                <w:szCs w:val="20"/>
                <w:lang w:val="ru-RU"/>
                <w14:textFill>
                  <w14:solidFill>
                    <w14:schemeClr w14:val="tx1"/>
                  </w14:solidFill>
                </w14:textFill>
              </w:rPr>
            </w:pPr>
          </w:p>
        </w:tc>
        <w:tc>
          <w:tcPr>
            <w:tcW w:w="1417" w:type="dxa"/>
            <w:noWrap w:val="0"/>
          </w:tcPr>
          <w:p w14:paraId="6A293FC9">
            <w:pPr>
              <w:spacing w:after="0" w:line="240" w:lineRule="auto"/>
              <w:rPr>
                <w:rFonts w:hint="default" w:ascii="Times New Roman" w:hAnsi="Times New Roman" w:eastAsia="Calibri" w:cs="Times New Roman"/>
                <w:color w:val="000000" w:themeColor="text1"/>
                <w:sz w:val="20"/>
                <w:szCs w:val="20"/>
                <w:lang w:val="ru-RU"/>
                <w14:textFill>
                  <w14:solidFill>
                    <w14:schemeClr w14:val="tx1"/>
                  </w14:solidFill>
                </w14:textFill>
              </w:rPr>
            </w:pPr>
            <w:r>
              <w:rPr>
                <w:rFonts w:hint="default" w:ascii="Times New Roman" w:hAnsi="Times New Roman" w:eastAsia="Calibri" w:cs="Times New Roman"/>
                <w:color w:val="000000" w:themeColor="text1"/>
                <w:sz w:val="20"/>
                <w:szCs w:val="20"/>
                <w:lang w:val="ru-RU"/>
                <w14:textFill>
                  <w14:solidFill>
                    <w14:schemeClr w14:val="tx1"/>
                  </w14:solidFill>
                </w14:textFill>
              </w:rPr>
              <w:t>День российской науки (8.02)- дети 5-7 лет</w:t>
            </w:r>
          </w:p>
          <w:p w14:paraId="0E70B33C">
            <w:pPr>
              <w:spacing w:after="0" w:line="240" w:lineRule="auto"/>
              <w:rPr>
                <w:rFonts w:hint="default" w:ascii="Times New Roman" w:hAnsi="Times New Roman" w:eastAsia="Calibri" w:cs="Times New Roman"/>
                <w:color w:val="000000" w:themeColor="text1"/>
                <w:sz w:val="20"/>
                <w:szCs w:val="20"/>
                <w:lang w:val="ru-RU"/>
                <w14:textFill>
                  <w14:solidFill>
                    <w14:schemeClr w14:val="tx1"/>
                  </w14:solidFill>
                </w14:textFill>
              </w:rPr>
            </w:pPr>
            <w:r>
              <w:rPr>
                <w:rFonts w:hint="default" w:ascii="Times New Roman" w:hAnsi="Times New Roman" w:eastAsia="Calibri" w:cs="Times New Roman"/>
                <w:color w:val="000000" w:themeColor="text1"/>
                <w:sz w:val="20"/>
                <w:szCs w:val="20"/>
                <w:lang w:val="ru-RU"/>
                <w14:textFill>
                  <w14:solidFill>
                    <w14:schemeClr w14:val="tx1"/>
                  </w14:solidFill>
                </w14:textFill>
              </w:rPr>
              <w:t>Международный «День родного языка» (21.02)-  дети 5-7 лет</w:t>
            </w:r>
          </w:p>
          <w:p w14:paraId="5AFAC954">
            <w:pPr>
              <w:spacing w:after="0" w:line="240" w:lineRule="auto"/>
              <w:rPr>
                <w:rFonts w:hint="default" w:ascii="Times New Roman" w:hAnsi="Times New Roman" w:eastAsia="Calibri" w:cs="Times New Roman"/>
                <w:b/>
                <w:color w:val="000000" w:themeColor="text1"/>
                <w:sz w:val="20"/>
                <w:szCs w:val="20"/>
                <w:lang w:val="ru-RU"/>
                <w14:textFill>
                  <w14:solidFill>
                    <w14:schemeClr w14:val="tx1"/>
                  </w14:solidFill>
                </w14:textFill>
              </w:rPr>
            </w:pPr>
          </w:p>
        </w:tc>
        <w:tc>
          <w:tcPr>
            <w:tcW w:w="1298" w:type="dxa"/>
            <w:noWrap w:val="0"/>
          </w:tcPr>
          <w:p w14:paraId="30B60D32">
            <w:pPr>
              <w:spacing w:after="0" w:line="240" w:lineRule="auto"/>
              <w:rPr>
                <w:rFonts w:hint="default" w:ascii="Times New Roman" w:hAnsi="Times New Roman" w:eastAsia="Calibri" w:cs="Times New Roman"/>
                <w:color w:val="000000" w:themeColor="text1"/>
                <w:sz w:val="20"/>
                <w:szCs w:val="20"/>
                <w:lang w:val="ru-RU"/>
                <w14:textFill>
                  <w14:solidFill>
                    <w14:schemeClr w14:val="tx1"/>
                  </w14:solidFill>
                </w14:textFill>
              </w:rPr>
            </w:pPr>
            <w:r>
              <w:rPr>
                <w:rFonts w:hint="default" w:ascii="Times New Roman" w:hAnsi="Times New Roman" w:eastAsia="Calibri" w:cs="Times New Roman"/>
                <w:color w:val="000000" w:themeColor="text1"/>
                <w:sz w:val="20"/>
                <w:szCs w:val="20"/>
                <w:lang w:val="ru-RU"/>
                <w14:textFill>
                  <w14:solidFill>
                    <w14:schemeClr w14:val="tx1"/>
                  </w14:solidFill>
                </w14:textFill>
              </w:rPr>
              <w:t>День защитника Отечества</w:t>
            </w:r>
          </w:p>
          <w:p w14:paraId="23DBD12A">
            <w:pPr>
              <w:spacing w:after="0" w:line="240" w:lineRule="auto"/>
              <w:rPr>
                <w:rFonts w:hint="default" w:ascii="Times New Roman" w:hAnsi="Times New Roman" w:eastAsia="Calibri" w:cs="Times New Roman"/>
                <w:color w:val="000000" w:themeColor="text1"/>
                <w:sz w:val="20"/>
                <w:szCs w:val="20"/>
                <w:lang w:val="ru-RU"/>
                <w14:textFill>
                  <w14:solidFill>
                    <w14:schemeClr w14:val="tx1"/>
                  </w14:solidFill>
                </w14:textFill>
              </w:rPr>
            </w:pPr>
            <w:r>
              <w:rPr>
                <w:rFonts w:hint="default" w:ascii="Times New Roman" w:hAnsi="Times New Roman" w:eastAsia="Calibri" w:cs="Times New Roman"/>
                <w:color w:val="000000" w:themeColor="text1"/>
                <w:sz w:val="20"/>
                <w:szCs w:val="20"/>
                <w:lang w:val="ru-RU"/>
                <w14:textFill>
                  <w14:solidFill>
                    <w14:schemeClr w14:val="tx1"/>
                  </w14:solidFill>
                </w14:textFill>
              </w:rPr>
              <w:t xml:space="preserve"> (23февраля) – дети 3-7 лет</w:t>
            </w:r>
          </w:p>
        </w:tc>
        <w:tc>
          <w:tcPr>
            <w:tcW w:w="1679" w:type="dxa"/>
            <w:noWrap w:val="0"/>
          </w:tcPr>
          <w:p w14:paraId="593193FF">
            <w:pPr>
              <w:spacing w:after="0" w:line="240" w:lineRule="auto"/>
              <w:rPr>
                <w:rFonts w:hint="default" w:ascii="Times New Roman" w:hAnsi="Times New Roman" w:eastAsia="Calibri" w:cs="Times New Roman"/>
                <w:b/>
                <w:color w:val="000000" w:themeColor="text1"/>
                <w:sz w:val="20"/>
                <w:szCs w:val="20"/>
                <w:lang w:val="ru-RU"/>
                <w14:textFill>
                  <w14:solidFill>
                    <w14:schemeClr w14:val="tx1"/>
                  </w14:solidFill>
                </w14:textFill>
              </w:rPr>
            </w:pPr>
          </w:p>
        </w:tc>
        <w:tc>
          <w:tcPr>
            <w:tcW w:w="1701" w:type="dxa"/>
            <w:noWrap w:val="0"/>
          </w:tcPr>
          <w:p w14:paraId="3F8942F8">
            <w:pPr>
              <w:spacing w:after="0" w:line="240" w:lineRule="auto"/>
              <w:rPr>
                <w:rFonts w:hint="default" w:ascii="Times New Roman" w:hAnsi="Times New Roman" w:eastAsia="Calibri" w:cs="Times New Roman"/>
                <w:b/>
                <w:color w:val="000000" w:themeColor="text1"/>
                <w:sz w:val="20"/>
                <w:szCs w:val="20"/>
                <w:lang w:val="ru-RU"/>
                <w14:textFill>
                  <w14:solidFill>
                    <w14:schemeClr w14:val="tx1"/>
                  </w14:solidFill>
                </w14:textFill>
              </w:rPr>
            </w:pPr>
          </w:p>
        </w:tc>
      </w:tr>
      <w:tr w14:paraId="75E413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134" w:hRule="atLeast"/>
        </w:trPr>
        <w:tc>
          <w:tcPr>
            <w:tcW w:w="601" w:type="dxa"/>
            <w:noWrap w:val="0"/>
            <w:textDirection w:val="btLr"/>
          </w:tcPr>
          <w:p w14:paraId="2B18FE53">
            <w:pPr>
              <w:spacing w:after="0" w:line="240" w:lineRule="auto"/>
              <w:ind w:left="113" w:right="113"/>
              <w:rPr>
                <w:rFonts w:hint="default" w:ascii="Times New Roman" w:hAnsi="Times New Roman" w:eastAsia="Calibri" w:cs="Times New Roman"/>
                <w:b/>
                <w:sz w:val="20"/>
                <w:szCs w:val="20"/>
                <w:lang w:val="ru-RU"/>
              </w:rPr>
            </w:pPr>
            <w:r>
              <w:rPr>
                <w:rFonts w:hint="default" w:ascii="Times New Roman" w:hAnsi="Times New Roman" w:eastAsia="Calibri" w:cs="Times New Roman"/>
                <w:b/>
                <w:sz w:val="20"/>
                <w:szCs w:val="20"/>
                <w:lang w:val="ru-RU"/>
              </w:rPr>
              <w:t xml:space="preserve">         Март</w:t>
            </w:r>
          </w:p>
        </w:tc>
        <w:tc>
          <w:tcPr>
            <w:tcW w:w="1463" w:type="dxa"/>
            <w:noWrap w:val="0"/>
          </w:tcPr>
          <w:p w14:paraId="408549B1">
            <w:pPr>
              <w:spacing w:after="0" w:line="240" w:lineRule="auto"/>
              <w:rPr>
                <w:rFonts w:hint="default" w:ascii="Times New Roman" w:hAnsi="Times New Roman" w:eastAsia="Calibri" w:cs="Times New Roman"/>
                <w:b/>
                <w:color w:val="000000" w:themeColor="text1"/>
                <w:sz w:val="20"/>
                <w:szCs w:val="20"/>
                <w:lang w:val="ru-RU"/>
                <w14:textFill>
                  <w14:solidFill>
                    <w14:schemeClr w14:val="tx1"/>
                  </w14:solidFill>
                </w14:textFill>
              </w:rPr>
            </w:pPr>
          </w:p>
        </w:tc>
        <w:tc>
          <w:tcPr>
            <w:tcW w:w="1384" w:type="dxa"/>
            <w:noWrap w:val="0"/>
          </w:tcPr>
          <w:p w14:paraId="43DC8238">
            <w:pPr>
              <w:spacing w:after="0" w:line="240" w:lineRule="auto"/>
              <w:rPr>
                <w:rFonts w:hint="default" w:ascii="Times New Roman" w:hAnsi="Times New Roman" w:eastAsia="Calibri" w:cs="Times New Roman"/>
                <w:b/>
                <w:color w:val="000000" w:themeColor="text1"/>
                <w:sz w:val="20"/>
                <w:szCs w:val="20"/>
                <w:lang w:val="ru-RU"/>
                <w14:textFill>
                  <w14:solidFill>
                    <w14:schemeClr w14:val="tx1"/>
                  </w14:solidFill>
                </w14:textFill>
              </w:rPr>
            </w:pPr>
          </w:p>
        </w:tc>
        <w:tc>
          <w:tcPr>
            <w:tcW w:w="1089" w:type="dxa"/>
            <w:noWrap w:val="0"/>
          </w:tcPr>
          <w:p w14:paraId="23958836">
            <w:pPr>
              <w:spacing w:after="0" w:line="240" w:lineRule="auto"/>
              <w:rPr>
                <w:rFonts w:hint="default" w:ascii="Times New Roman" w:hAnsi="Times New Roman" w:eastAsia="Calibri" w:cs="Times New Roman"/>
                <w:b/>
                <w:color w:val="000000" w:themeColor="text1"/>
                <w:sz w:val="20"/>
                <w:szCs w:val="20"/>
                <w:lang w:val="ru-RU"/>
                <w14:textFill>
                  <w14:solidFill>
                    <w14:schemeClr w14:val="tx1"/>
                  </w14:solidFill>
                </w14:textFill>
              </w:rPr>
            </w:pPr>
          </w:p>
        </w:tc>
        <w:tc>
          <w:tcPr>
            <w:tcW w:w="1417" w:type="dxa"/>
            <w:noWrap w:val="0"/>
          </w:tcPr>
          <w:p w14:paraId="571BFBB9">
            <w:pPr>
              <w:spacing w:after="0" w:line="240" w:lineRule="auto"/>
              <w:rPr>
                <w:rFonts w:hint="default" w:ascii="Times New Roman" w:hAnsi="Times New Roman" w:eastAsia="Calibri" w:cs="Times New Roman"/>
                <w:b/>
                <w:color w:val="000000" w:themeColor="text1"/>
                <w:sz w:val="20"/>
                <w:szCs w:val="20"/>
                <w:lang w:val="ru-RU"/>
                <w14:textFill>
                  <w14:solidFill>
                    <w14:schemeClr w14:val="tx1"/>
                  </w14:solidFill>
                </w14:textFill>
              </w:rPr>
            </w:pPr>
          </w:p>
        </w:tc>
        <w:tc>
          <w:tcPr>
            <w:tcW w:w="1298" w:type="dxa"/>
            <w:noWrap w:val="0"/>
          </w:tcPr>
          <w:p w14:paraId="0F79BF22">
            <w:pPr>
              <w:spacing w:after="0" w:line="240" w:lineRule="auto"/>
              <w:rPr>
                <w:rFonts w:hint="default" w:ascii="Times New Roman" w:hAnsi="Times New Roman" w:eastAsia="Calibri" w:cs="Times New Roman"/>
                <w:color w:val="000000" w:themeColor="text1"/>
                <w:sz w:val="20"/>
                <w:szCs w:val="20"/>
                <w:lang w:val="ru-RU"/>
                <w14:textFill>
                  <w14:solidFill>
                    <w14:schemeClr w14:val="tx1"/>
                  </w14:solidFill>
                </w14:textFill>
              </w:rPr>
            </w:pPr>
          </w:p>
          <w:p w14:paraId="37D81AA1">
            <w:pPr>
              <w:spacing w:after="0" w:line="240" w:lineRule="auto"/>
              <w:rPr>
                <w:rFonts w:hint="default" w:ascii="Times New Roman" w:hAnsi="Times New Roman" w:eastAsia="Calibri" w:cs="Times New Roman"/>
                <w:b/>
                <w:color w:val="000000" w:themeColor="text1"/>
                <w:sz w:val="20"/>
                <w:szCs w:val="20"/>
                <w:lang w:val="ru-RU"/>
                <w14:textFill>
                  <w14:solidFill>
                    <w14:schemeClr w14:val="tx1"/>
                  </w14:solidFill>
                </w14:textFill>
              </w:rPr>
            </w:pPr>
            <w:r>
              <w:rPr>
                <w:rFonts w:hint="default" w:ascii="Times New Roman" w:hAnsi="Times New Roman" w:eastAsia="Calibri" w:cs="Times New Roman"/>
                <w:color w:val="000000" w:themeColor="text1"/>
                <w:sz w:val="20"/>
                <w:szCs w:val="20"/>
                <w:lang w:val="ru-RU"/>
                <w14:textFill>
                  <w14:solidFill>
                    <w14:schemeClr w14:val="tx1"/>
                  </w14:solidFill>
                </w14:textFill>
              </w:rPr>
              <w:t>Междунард-ный  женский день 8 марта (8.03) – дети 2-7 лет</w:t>
            </w:r>
          </w:p>
        </w:tc>
        <w:tc>
          <w:tcPr>
            <w:tcW w:w="1679" w:type="dxa"/>
            <w:noWrap w:val="0"/>
          </w:tcPr>
          <w:p w14:paraId="1102758E">
            <w:pPr>
              <w:spacing w:after="0" w:line="240" w:lineRule="auto"/>
              <w:rPr>
                <w:rFonts w:hint="default" w:ascii="Times New Roman" w:hAnsi="Times New Roman" w:eastAsia="Calibri" w:cs="Times New Roman"/>
                <w:b/>
                <w:color w:val="000000" w:themeColor="text1"/>
                <w:sz w:val="20"/>
                <w:szCs w:val="20"/>
                <w:lang w:val="ru-RU"/>
                <w14:textFill>
                  <w14:solidFill>
                    <w14:schemeClr w14:val="tx1"/>
                  </w14:solidFill>
                </w14:textFill>
              </w:rPr>
            </w:pPr>
          </w:p>
        </w:tc>
        <w:tc>
          <w:tcPr>
            <w:tcW w:w="1701" w:type="dxa"/>
            <w:noWrap w:val="0"/>
          </w:tcPr>
          <w:p w14:paraId="434A5E5A">
            <w:pPr>
              <w:spacing w:after="0" w:line="240" w:lineRule="auto"/>
              <w:rPr>
                <w:rFonts w:hint="default" w:ascii="Times New Roman" w:hAnsi="Times New Roman" w:eastAsia="Calibri" w:cs="Times New Roman"/>
                <w:color w:val="000000" w:themeColor="text1"/>
                <w:sz w:val="20"/>
                <w:szCs w:val="20"/>
                <w:lang w:val="ru-RU"/>
                <w14:textFill>
                  <w14:solidFill>
                    <w14:schemeClr w14:val="tx1"/>
                  </w14:solidFill>
                </w14:textFill>
              </w:rPr>
            </w:pPr>
          </w:p>
          <w:p w14:paraId="12668200">
            <w:pPr>
              <w:spacing w:after="0" w:line="240" w:lineRule="auto"/>
              <w:rPr>
                <w:rFonts w:hint="default" w:ascii="Times New Roman" w:hAnsi="Times New Roman" w:eastAsia="Calibri" w:cs="Times New Roman"/>
                <w:b/>
                <w:color w:val="000000" w:themeColor="text1"/>
                <w:sz w:val="20"/>
                <w:szCs w:val="20"/>
                <w:lang w:val="ru-RU"/>
                <w14:textFill>
                  <w14:solidFill>
                    <w14:schemeClr w14:val="tx1"/>
                  </w14:solidFill>
                </w14:textFill>
              </w:rPr>
            </w:pPr>
            <w:r>
              <w:rPr>
                <w:rFonts w:hint="default" w:ascii="Times New Roman" w:hAnsi="Times New Roman" w:eastAsia="Calibri" w:cs="Times New Roman"/>
                <w:color w:val="000000" w:themeColor="text1"/>
                <w:sz w:val="20"/>
                <w:szCs w:val="20"/>
                <w:lang w:val="ru-RU"/>
                <w14:textFill>
                  <w14:solidFill>
                    <w14:schemeClr w14:val="tx1"/>
                  </w14:solidFill>
                </w14:textFill>
              </w:rPr>
              <w:t>Всемирный День театра (27.03) – дети 2-7 лет</w:t>
            </w:r>
          </w:p>
        </w:tc>
      </w:tr>
      <w:tr w14:paraId="206E35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592" w:hRule="atLeast"/>
        </w:trPr>
        <w:tc>
          <w:tcPr>
            <w:tcW w:w="601" w:type="dxa"/>
            <w:noWrap w:val="0"/>
            <w:textDirection w:val="btLr"/>
          </w:tcPr>
          <w:p w14:paraId="065CB108">
            <w:pPr>
              <w:spacing w:after="0" w:line="240" w:lineRule="auto"/>
              <w:ind w:left="113" w:right="113"/>
              <w:jc w:val="center"/>
              <w:rPr>
                <w:rFonts w:hint="default" w:ascii="Times New Roman" w:hAnsi="Times New Roman" w:eastAsia="Calibri" w:cs="Times New Roman"/>
                <w:b/>
                <w:sz w:val="20"/>
                <w:szCs w:val="20"/>
                <w:lang w:val="ru-RU"/>
              </w:rPr>
            </w:pPr>
            <w:r>
              <w:rPr>
                <w:rFonts w:hint="default" w:ascii="Times New Roman" w:hAnsi="Times New Roman" w:eastAsia="Calibri" w:cs="Times New Roman"/>
                <w:b/>
                <w:sz w:val="20"/>
                <w:szCs w:val="20"/>
                <w:lang w:val="ru-RU"/>
              </w:rPr>
              <w:t>Апрель</w:t>
            </w:r>
          </w:p>
        </w:tc>
        <w:tc>
          <w:tcPr>
            <w:tcW w:w="1463" w:type="dxa"/>
            <w:noWrap w:val="0"/>
          </w:tcPr>
          <w:p w14:paraId="73D1D04F">
            <w:pPr>
              <w:spacing w:after="0" w:line="240" w:lineRule="auto"/>
              <w:rPr>
                <w:rFonts w:hint="default" w:ascii="Times New Roman" w:hAnsi="Times New Roman" w:eastAsia="Calibri" w:cs="Times New Roman"/>
                <w:b/>
                <w:color w:val="000000" w:themeColor="text1"/>
                <w:sz w:val="20"/>
                <w:szCs w:val="20"/>
                <w:lang w:val="ru-RU"/>
                <w14:textFill>
                  <w14:solidFill>
                    <w14:schemeClr w14:val="tx1"/>
                  </w14:solidFill>
                </w14:textFill>
              </w:rPr>
            </w:pPr>
          </w:p>
        </w:tc>
        <w:tc>
          <w:tcPr>
            <w:tcW w:w="1384" w:type="dxa"/>
            <w:noWrap w:val="0"/>
          </w:tcPr>
          <w:p w14:paraId="0C3F61C0">
            <w:pPr>
              <w:spacing w:after="0" w:line="240" w:lineRule="auto"/>
              <w:rPr>
                <w:rFonts w:hint="default" w:ascii="Times New Roman" w:hAnsi="Times New Roman" w:eastAsia="Calibri" w:cs="Times New Roman"/>
                <w:b/>
                <w:color w:val="000000" w:themeColor="text1"/>
                <w:sz w:val="20"/>
                <w:szCs w:val="20"/>
                <w:lang w:val="ru-RU"/>
                <w14:textFill>
                  <w14:solidFill>
                    <w14:schemeClr w14:val="tx1"/>
                  </w14:solidFill>
                </w14:textFill>
              </w:rPr>
            </w:pPr>
          </w:p>
        </w:tc>
        <w:tc>
          <w:tcPr>
            <w:tcW w:w="1089" w:type="dxa"/>
            <w:noWrap w:val="0"/>
          </w:tcPr>
          <w:p w14:paraId="13EEDD37">
            <w:pPr>
              <w:spacing w:after="0" w:line="240" w:lineRule="auto"/>
              <w:rPr>
                <w:rFonts w:hint="default" w:ascii="Times New Roman" w:hAnsi="Times New Roman" w:eastAsia="Calibri" w:cs="Times New Roman"/>
                <w:color w:val="000000" w:themeColor="text1"/>
                <w:sz w:val="20"/>
                <w:szCs w:val="20"/>
                <w:lang w:val="ru-RU"/>
                <w14:textFill>
                  <w14:solidFill>
                    <w14:schemeClr w14:val="tx1"/>
                  </w14:solidFill>
                </w14:textFill>
              </w:rPr>
            </w:pPr>
          </w:p>
          <w:p w14:paraId="4CA9E177">
            <w:pPr>
              <w:spacing w:after="0" w:line="240" w:lineRule="auto"/>
              <w:rPr>
                <w:rFonts w:hint="default" w:ascii="Times New Roman" w:hAnsi="Times New Roman" w:eastAsia="Calibri" w:cs="Times New Roman"/>
                <w:color w:val="000000" w:themeColor="text1"/>
                <w:sz w:val="20"/>
                <w:szCs w:val="20"/>
                <w:lang w:val="ru-RU"/>
                <w14:textFill>
                  <w14:solidFill>
                    <w14:schemeClr w14:val="tx1"/>
                  </w14:solidFill>
                </w14:textFill>
              </w:rPr>
            </w:pPr>
            <w:r>
              <w:rPr>
                <w:rFonts w:hint="default" w:ascii="Times New Roman" w:hAnsi="Times New Roman" w:eastAsia="Calibri" w:cs="Times New Roman"/>
                <w:color w:val="000000" w:themeColor="text1"/>
                <w:sz w:val="20"/>
                <w:szCs w:val="20"/>
                <w:lang w:val="ru-RU"/>
                <w14:textFill>
                  <w14:solidFill>
                    <w14:schemeClr w14:val="tx1"/>
                  </w14:solidFill>
                </w14:textFill>
              </w:rPr>
              <w:t>«День космонавтики» (12.04) –  дети 4-7 лет</w:t>
            </w:r>
          </w:p>
          <w:p w14:paraId="0591FC5B">
            <w:pPr>
              <w:spacing w:after="0" w:line="240" w:lineRule="auto"/>
              <w:rPr>
                <w:rFonts w:hint="default" w:ascii="Times New Roman" w:hAnsi="Times New Roman" w:eastAsia="Calibri" w:cs="Times New Roman"/>
                <w:b/>
                <w:color w:val="000000" w:themeColor="text1"/>
                <w:sz w:val="20"/>
                <w:szCs w:val="20"/>
                <w:lang w:val="ru-RU"/>
                <w14:textFill>
                  <w14:solidFill>
                    <w14:schemeClr w14:val="tx1"/>
                  </w14:solidFill>
                </w14:textFill>
              </w:rPr>
            </w:pPr>
          </w:p>
        </w:tc>
        <w:tc>
          <w:tcPr>
            <w:tcW w:w="1417" w:type="dxa"/>
            <w:noWrap w:val="0"/>
          </w:tcPr>
          <w:p w14:paraId="5FB084AF">
            <w:pPr>
              <w:spacing w:after="0" w:line="240" w:lineRule="auto"/>
              <w:rPr>
                <w:rFonts w:hint="default" w:ascii="Times New Roman" w:hAnsi="Times New Roman" w:eastAsia="Calibri" w:cs="Times New Roman"/>
                <w:color w:val="000000" w:themeColor="text1"/>
                <w:sz w:val="20"/>
                <w:szCs w:val="20"/>
                <w:lang w:val="ru-RU"/>
                <w14:textFill>
                  <w14:solidFill>
                    <w14:schemeClr w14:val="tx1"/>
                  </w14:solidFill>
                </w14:textFill>
              </w:rPr>
            </w:pPr>
          </w:p>
          <w:p w14:paraId="4E88E194">
            <w:pPr>
              <w:spacing w:after="0" w:line="240" w:lineRule="auto"/>
              <w:rPr>
                <w:rFonts w:hint="default" w:ascii="Times New Roman" w:hAnsi="Times New Roman" w:eastAsia="Calibri" w:cs="Times New Roman"/>
                <w:b/>
                <w:color w:val="000000" w:themeColor="text1"/>
                <w:sz w:val="20"/>
                <w:szCs w:val="20"/>
                <w:lang w:val="ru-RU"/>
                <w14:textFill>
                  <w14:solidFill>
                    <w14:schemeClr w14:val="tx1"/>
                  </w14:solidFill>
                </w14:textFill>
              </w:rPr>
            </w:pPr>
            <w:r>
              <w:rPr>
                <w:rFonts w:hint="default" w:ascii="Times New Roman" w:hAnsi="Times New Roman" w:eastAsia="Calibri" w:cs="Times New Roman"/>
                <w:color w:val="000000" w:themeColor="text1"/>
                <w:sz w:val="20"/>
                <w:szCs w:val="20"/>
                <w:lang w:val="ru-RU"/>
                <w14:textFill>
                  <w14:solidFill>
                    <w14:schemeClr w14:val="tx1"/>
                  </w14:solidFill>
                </w14:textFill>
              </w:rPr>
              <w:t>День славянской письменности и культуры (24.05)- дети 5-7 лет</w:t>
            </w:r>
          </w:p>
        </w:tc>
        <w:tc>
          <w:tcPr>
            <w:tcW w:w="1298" w:type="dxa"/>
            <w:noWrap w:val="0"/>
          </w:tcPr>
          <w:p w14:paraId="1D8B3C27">
            <w:pPr>
              <w:spacing w:after="0" w:line="240" w:lineRule="auto"/>
              <w:rPr>
                <w:rFonts w:hint="default" w:ascii="Times New Roman" w:hAnsi="Times New Roman" w:eastAsia="Calibri" w:cs="Times New Roman"/>
                <w:color w:val="000000" w:themeColor="text1"/>
                <w:sz w:val="20"/>
                <w:szCs w:val="20"/>
                <w:lang w:val="ru-RU"/>
                <w14:textFill>
                  <w14:solidFill>
                    <w14:schemeClr w14:val="tx1"/>
                  </w14:solidFill>
                </w14:textFill>
              </w:rPr>
            </w:pPr>
          </w:p>
          <w:p w14:paraId="3FA09583">
            <w:pPr>
              <w:spacing w:after="0" w:line="240" w:lineRule="auto"/>
              <w:rPr>
                <w:rFonts w:hint="default" w:ascii="Times New Roman" w:hAnsi="Times New Roman" w:eastAsia="Calibri" w:cs="Times New Roman"/>
                <w:color w:val="000000" w:themeColor="text1"/>
                <w:sz w:val="20"/>
                <w:szCs w:val="20"/>
                <w:lang w:val="ru-RU"/>
                <w14:textFill>
                  <w14:solidFill>
                    <w14:schemeClr w14:val="tx1"/>
                  </w14:solidFill>
                </w14:textFill>
              </w:rPr>
            </w:pPr>
            <w:r>
              <w:rPr>
                <w:rFonts w:hint="default" w:ascii="Times New Roman" w:hAnsi="Times New Roman" w:eastAsia="Calibri" w:cs="Times New Roman"/>
                <w:color w:val="000000" w:themeColor="text1"/>
                <w:sz w:val="20"/>
                <w:szCs w:val="20"/>
                <w:lang w:val="ru-RU"/>
                <w14:textFill>
                  <w14:solidFill>
                    <w14:schemeClr w14:val="tx1"/>
                  </w14:solidFill>
                </w14:textFill>
              </w:rPr>
              <w:t xml:space="preserve">Праздник  «Воронья каша»- дети 5-7 лет </w:t>
            </w:r>
          </w:p>
        </w:tc>
        <w:tc>
          <w:tcPr>
            <w:tcW w:w="1679" w:type="dxa"/>
            <w:noWrap w:val="0"/>
          </w:tcPr>
          <w:p w14:paraId="18B6C357">
            <w:pPr>
              <w:spacing w:after="0" w:line="240" w:lineRule="auto"/>
              <w:rPr>
                <w:rFonts w:hint="default" w:ascii="Times New Roman" w:hAnsi="Times New Roman" w:eastAsia="Calibri" w:cs="Times New Roman"/>
                <w:b/>
                <w:color w:val="000000" w:themeColor="text1"/>
                <w:sz w:val="20"/>
                <w:szCs w:val="20"/>
                <w:lang w:val="ru-RU"/>
                <w14:textFill>
                  <w14:solidFill>
                    <w14:schemeClr w14:val="tx1"/>
                  </w14:solidFill>
                </w14:textFill>
              </w:rPr>
            </w:pPr>
          </w:p>
        </w:tc>
        <w:tc>
          <w:tcPr>
            <w:tcW w:w="1701" w:type="dxa"/>
            <w:noWrap w:val="0"/>
          </w:tcPr>
          <w:p w14:paraId="5A89F51A">
            <w:pPr>
              <w:spacing w:after="0" w:line="240" w:lineRule="auto"/>
              <w:rPr>
                <w:rFonts w:hint="default" w:ascii="Times New Roman" w:hAnsi="Times New Roman" w:eastAsia="Calibri" w:cs="Times New Roman"/>
                <w:color w:val="000000" w:themeColor="text1"/>
                <w:sz w:val="20"/>
                <w:szCs w:val="20"/>
                <w:lang w:val="ru-RU"/>
                <w14:textFill>
                  <w14:solidFill>
                    <w14:schemeClr w14:val="tx1"/>
                  </w14:solidFill>
                </w14:textFill>
              </w:rPr>
            </w:pPr>
            <w:r>
              <w:rPr>
                <w:rFonts w:hint="default" w:ascii="Times New Roman" w:hAnsi="Times New Roman" w:eastAsia="Calibri" w:cs="Times New Roman"/>
                <w:color w:val="000000" w:themeColor="text1"/>
                <w:sz w:val="20"/>
                <w:szCs w:val="20"/>
                <w:lang w:val="ru-RU"/>
                <w14:textFill>
                  <w14:solidFill>
                    <w14:schemeClr w14:val="tx1"/>
                  </w14:solidFill>
                </w14:textFill>
              </w:rPr>
              <w:t>Курбан – байрам (17.03) –</w:t>
            </w:r>
          </w:p>
          <w:p w14:paraId="38D6B303">
            <w:pPr>
              <w:spacing w:after="0" w:line="240" w:lineRule="auto"/>
              <w:rPr>
                <w:rFonts w:hint="default" w:ascii="Times New Roman" w:hAnsi="Times New Roman" w:eastAsia="Calibri" w:cs="Times New Roman"/>
                <w:color w:val="000000" w:themeColor="text1"/>
                <w:sz w:val="20"/>
                <w:szCs w:val="20"/>
                <w:lang w:val="ru-RU"/>
                <w14:textFill>
                  <w14:solidFill>
                    <w14:schemeClr w14:val="tx1"/>
                  </w14:solidFill>
                </w14:textFill>
              </w:rPr>
            </w:pPr>
            <w:r>
              <w:rPr>
                <w:rFonts w:hint="default" w:ascii="Times New Roman" w:hAnsi="Times New Roman" w:eastAsia="Calibri" w:cs="Times New Roman"/>
                <w:color w:val="000000" w:themeColor="text1"/>
                <w:sz w:val="20"/>
                <w:szCs w:val="20"/>
                <w:lang w:val="ru-RU"/>
                <w14:textFill>
                  <w14:solidFill>
                    <w14:schemeClr w14:val="tx1"/>
                  </w14:solidFill>
                </w14:textFill>
              </w:rPr>
              <w:t xml:space="preserve"> дети 2-7 лет</w:t>
            </w:r>
          </w:p>
          <w:p w14:paraId="7CE958F0">
            <w:pPr>
              <w:spacing w:after="0" w:line="240" w:lineRule="auto"/>
              <w:rPr>
                <w:rFonts w:hint="default" w:ascii="Times New Roman" w:hAnsi="Times New Roman" w:eastAsia="Calibri" w:cs="Times New Roman"/>
                <w:color w:val="000000" w:themeColor="text1"/>
                <w:sz w:val="20"/>
                <w:szCs w:val="20"/>
                <w:lang w:val="ru-RU"/>
                <w14:textFill>
                  <w14:solidFill>
                    <w14:schemeClr w14:val="tx1"/>
                  </w14:solidFill>
                </w14:textFill>
              </w:rPr>
            </w:pPr>
            <w:r>
              <w:rPr>
                <w:rFonts w:hint="default" w:ascii="Times New Roman" w:hAnsi="Times New Roman" w:eastAsia="Calibri" w:cs="Times New Roman"/>
                <w:color w:val="000000" w:themeColor="text1"/>
                <w:sz w:val="20"/>
                <w:szCs w:val="20"/>
                <w:lang w:val="ru-RU"/>
                <w14:textFill>
                  <w14:solidFill>
                    <w14:schemeClr w14:val="tx1"/>
                  </w14:solidFill>
                </w14:textFill>
              </w:rPr>
              <w:t xml:space="preserve">Сабантуй </w:t>
            </w:r>
          </w:p>
          <w:p w14:paraId="510A5F78">
            <w:pPr>
              <w:spacing w:after="0" w:line="240" w:lineRule="auto"/>
              <w:rPr>
                <w:rFonts w:hint="default" w:ascii="Times New Roman" w:hAnsi="Times New Roman" w:eastAsia="Calibri" w:cs="Times New Roman"/>
                <w:color w:val="000000" w:themeColor="text1"/>
                <w:sz w:val="20"/>
                <w:szCs w:val="20"/>
                <w:lang w:val="ru-RU"/>
                <w14:textFill>
                  <w14:solidFill>
                    <w14:schemeClr w14:val="tx1"/>
                  </w14:solidFill>
                </w14:textFill>
              </w:rPr>
            </w:pPr>
            <w:r>
              <w:rPr>
                <w:rFonts w:hint="default" w:ascii="Times New Roman" w:hAnsi="Times New Roman" w:eastAsia="Calibri" w:cs="Times New Roman"/>
                <w:color w:val="000000" w:themeColor="text1"/>
                <w:sz w:val="20"/>
                <w:szCs w:val="20"/>
                <w:lang w:val="ru-RU"/>
                <w14:textFill>
                  <w14:solidFill>
                    <w14:schemeClr w14:val="tx1"/>
                  </w14:solidFill>
                </w14:textFill>
              </w:rPr>
              <w:t>(24 .04) - дети 2-7 лет</w:t>
            </w:r>
          </w:p>
          <w:p w14:paraId="5656CE93">
            <w:pPr>
              <w:spacing w:after="0" w:line="240" w:lineRule="auto"/>
              <w:rPr>
                <w:rFonts w:hint="default" w:ascii="Times New Roman" w:hAnsi="Times New Roman" w:eastAsia="Calibri" w:cs="Times New Roman"/>
                <w:color w:val="000000" w:themeColor="text1"/>
                <w:sz w:val="20"/>
                <w:szCs w:val="20"/>
                <w:lang w:val="ru-RU"/>
                <w14:textFill>
                  <w14:solidFill>
                    <w14:schemeClr w14:val="tx1"/>
                  </w14:solidFill>
                </w14:textFill>
              </w:rPr>
            </w:pPr>
            <w:r>
              <w:rPr>
                <w:rFonts w:hint="default" w:ascii="Times New Roman" w:hAnsi="Times New Roman" w:eastAsia="Calibri" w:cs="Times New Roman"/>
                <w:color w:val="000000" w:themeColor="text1"/>
                <w:sz w:val="20"/>
                <w:szCs w:val="20"/>
                <w:lang w:val="ru-RU"/>
                <w14:textFill>
                  <w14:solidFill>
                    <w14:schemeClr w14:val="tx1"/>
                  </w14:solidFill>
                </w14:textFill>
              </w:rPr>
              <w:t>День национального костюма (третья пятница)- дети 3-7 лет</w:t>
            </w:r>
          </w:p>
          <w:p w14:paraId="6A2CD2D6">
            <w:pPr>
              <w:spacing w:after="0" w:line="240" w:lineRule="auto"/>
              <w:rPr>
                <w:rFonts w:hint="default" w:ascii="Times New Roman" w:hAnsi="Times New Roman" w:eastAsia="Calibri" w:cs="Times New Roman"/>
                <w:b/>
                <w:color w:val="000000" w:themeColor="text1"/>
                <w:sz w:val="20"/>
                <w:szCs w:val="20"/>
                <w:lang w:val="ru-RU"/>
                <w14:textFill>
                  <w14:solidFill>
                    <w14:schemeClr w14:val="tx1"/>
                  </w14:solidFill>
                </w14:textFill>
              </w:rPr>
            </w:pPr>
          </w:p>
        </w:tc>
      </w:tr>
      <w:tr w14:paraId="1AF5F0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134" w:hRule="atLeast"/>
        </w:trPr>
        <w:tc>
          <w:tcPr>
            <w:tcW w:w="601" w:type="dxa"/>
            <w:noWrap w:val="0"/>
            <w:textDirection w:val="btLr"/>
          </w:tcPr>
          <w:p w14:paraId="63F6061E">
            <w:pPr>
              <w:spacing w:after="0" w:line="240" w:lineRule="auto"/>
              <w:ind w:left="113" w:right="113"/>
              <w:jc w:val="center"/>
              <w:rPr>
                <w:rFonts w:hint="default" w:ascii="Times New Roman" w:hAnsi="Times New Roman" w:eastAsia="Calibri" w:cs="Times New Roman"/>
                <w:b/>
                <w:sz w:val="20"/>
                <w:szCs w:val="20"/>
                <w:lang w:val="ru-RU"/>
              </w:rPr>
            </w:pPr>
            <w:r>
              <w:rPr>
                <w:rFonts w:hint="default" w:ascii="Times New Roman" w:hAnsi="Times New Roman" w:eastAsia="Calibri" w:cs="Times New Roman"/>
                <w:b/>
                <w:sz w:val="20"/>
                <w:szCs w:val="20"/>
                <w:lang w:val="ru-RU"/>
              </w:rPr>
              <w:t>Май</w:t>
            </w:r>
          </w:p>
        </w:tc>
        <w:tc>
          <w:tcPr>
            <w:tcW w:w="1463" w:type="dxa"/>
            <w:noWrap w:val="0"/>
          </w:tcPr>
          <w:p w14:paraId="1FE06337">
            <w:pPr>
              <w:spacing w:after="0" w:line="240" w:lineRule="auto"/>
              <w:rPr>
                <w:rFonts w:hint="default" w:ascii="Times New Roman" w:hAnsi="Times New Roman" w:eastAsia="Calibri" w:cs="Times New Roman"/>
                <w:b/>
                <w:color w:val="000000" w:themeColor="text1"/>
                <w:sz w:val="20"/>
                <w:szCs w:val="20"/>
                <w:lang w:val="ru-RU"/>
                <w14:textFill>
                  <w14:solidFill>
                    <w14:schemeClr w14:val="tx1"/>
                  </w14:solidFill>
                </w14:textFill>
              </w:rPr>
            </w:pPr>
          </w:p>
        </w:tc>
        <w:tc>
          <w:tcPr>
            <w:tcW w:w="1384" w:type="dxa"/>
            <w:noWrap w:val="0"/>
          </w:tcPr>
          <w:p w14:paraId="72829A9C">
            <w:pPr>
              <w:spacing w:after="0" w:line="240" w:lineRule="auto"/>
              <w:rPr>
                <w:rFonts w:hint="default" w:ascii="Times New Roman" w:hAnsi="Times New Roman" w:eastAsia="Calibri" w:cs="Times New Roman"/>
                <w:color w:val="000000" w:themeColor="text1"/>
                <w:sz w:val="20"/>
                <w:szCs w:val="20"/>
                <w:lang w:val="ru-RU"/>
                <w14:textFill>
                  <w14:solidFill>
                    <w14:schemeClr w14:val="tx1"/>
                  </w14:solidFill>
                </w14:textFill>
              </w:rPr>
            </w:pPr>
          </w:p>
          <w:p w14:paraId="19507D61">
            <w:pPr>
              <w:spacing w:after="0" w:line="240" w:lineRule="auto"/>
              <w:rPr>
                <w:rFonts w:hint="default" w:ascii="Times New Roman" w:hAnsi="Times New Roman" w:eastAsia="Calibri" w:cs="Times New Roman"/>
                <w:color w:val="000000" w:themeColor="text1"/>
                <w:sz w:val="20"/>
                <w:szCs w:val="20"/>
                <w:lang w:val="ru-RU"/>
                <w14:textFill>
                  <w14:solidFill>
                    <w14:schemeClr w14:val="tx1"/>
                  </w14:solidFill>
                </w14:textFill>
              </w:rPr>
            </w:pPr>
            <w:r>
              <w:rPr>
                <w:rFonts w:hint="default" w:ascii="Times New Roman" w:hAnsi="Times New Roman" w:eastAsia="Calibri" w:cs="Times New Roman"/>
                <w:color w:val="000000" w:themeColor="text1"/>
                <w:sz w:val="20"/>
                <w:szCs w:val="20"/>
                <w:lang w:val="ru-RU"/>
                <w14:textFill>
                  <w14:solidFill>
                    <w14:schemeClr w14:val="tx1"/>
                  </w14:solidFill>
                </w14:textFill>
              </w:rPr>
              <w:t>День Победы</w:t>
            </w:r>
          </w:p>
          <w:p w14:paraId="4458B709">
            <w:pPr>
              <w:spacing w:after="0" w:line="240" w:lineRule="auto"/>
              <w:rPr>
                <w:rFonts w:hint="default" w:ascii="Times New Roman" w:hAnsi="Times New Roman" w:eastAsia="Calibri" w:cs="Times New Roman"/>
                <w:color w:val="000000" w:themeColor="text1"/>
                <w:sz w:val="20"/>
                <w:szCs w:val="20"/>
                <w:lang w:val="ru-RU"/>
                <w14:textFill>
                  <w14:solidFill>
                    <w14:schemeClr w14:val="tx1"/>
                  </w14:solidFill>
                </w14:textFill>
              </w:rPr>
            </w:pPr>
            <w:r>
              <w:rPr>
                <w:rFonts w:hint="default" w:ascii="Times New Roman" w:hAnsi="Times New Roman" w:eastAsia="Calibri" w:cs="Times New Roman"/>
                <w:color w:val="000000" w:themeColor="text1"/>
                <w:sz w:val="20"/>
                <w:szCs w:val="20"/>
                <w:lang w:val="ru-RU"/>
                <w14:textFill>
                  <w14:solidFill>
                    <w14:schemeClr w14:val="tx1"/>
                  </w14:solidFill>
                </w14:textFill>
              </w:rPr>
              <w:t xml:space="preserve"> (9 мая)- дети 3-7 лет</w:t>
            </w:r>
          </w:p>
          <w:p w14:paraId="1B171688">
            <w:pPr>
              <w:spacing w:after="0" w:line="240" w:lineRule="auto"/>
              <w:rPr>
                <w:rFonts w:hint="default" w:ascii="Times New Roman" w:hAnsi="Times New Roman" w:eastAsia="Calibri" w:cs="Times New Roman"/>
                <w:color w:val="000000" w:themeColor="text1"/>
                <w:sz w:val="20"/>
                <w:szCs w:val="20"/>
                <w:lang w:val="ru-RU"/>
                <w14:textFill>
                  <w14:solidFill>
                    <w14:schemeClr w14:val="tx1"/>
                  </w14:solidFill>
                </w14:textFill>
              </w:rPr>
            </w:pPr>
            <w:r>
              <w:rPr>
                <w:rFonts w:hint="default" w:ascii="Times New Roman" w:hAnsi="Times New Roman" w:eastAsia="Calibri" w:cs="Times New Roman"/>
                <w:color w:val="000000" w:themeColor="text1"/>
                <w:sz w:val="20"/>
                <w:szCs w:val="20"/>
                <w:lang w:val="ru-RU"/>
                <w14:textFill>
                  <w14:solidFill>
                    <w14:schemeClr w14:val="tx1"/>
                  </w14:solidFill>
                </w14:textFill>
              </w:rPr>
              <w:t xml:space="preserve">Ураза-байрам (31.05) – </w:t>
            </w:r>
          </w:p>
          <w:p w14:paraId="2E049E12">
            <w:pPr>
              <w:spacing w:after="0" w:line="240" w:lineRule="auto"/>
              <w:rPr>
                <w:rFonts w:hint="default" w:ascii="Times New Roman" w:hAnsi="Times New Roman" w:eastAsia="Calibri" w:cs="Times New Roman"/>
                <w:color w:val="000000" w:themeColor="text1"/>
                <w:sz w:val="20"/>
                <w:szCs w:val="20"/>
                <w:lang w:val="ru-RU"/>
                <w14:textFill>
                  <w14:solidFill>
                    <w14:schemeClr w14:val="tx1"/>
                  </w14:solidFill>
                </w14:textFill>
              </w:rPr>
            </w:pPr>
            <w:r>
              <w:rPr>
                <w:rFonts w:hint="default" w:ascii="Times New Roman" w:hAnsi="Times New Roman" w:eastAsia="Calibri" w:cs="Times New Roman"/>
                <w:color w:val="000000" w:themeColor="text1"/>
                <w:sz w:val="20"/>
                <w:szCs w:val="20"/>
                <w:lang w:val="ru-RU"/>
                <w14:textFill>
                  <w14:solidFill>
                    <w14:schemeClr w14:val="tx1"/>
                  </w14:solidFill>
                </w14:textFill>
              </w:rPr>
              <w:t>дети 5-7 лет</w:t>
            </w:r>
          </w:p>
        </w:tc>
        <w:tc>
          <w:tcPr>
            <w:tcW w:w="1089" w:type="dxa"/>
            <w:noWrap w:val="0"/>
          </w:tcPr>
          <w:p w14:paraId="790E9D1C">
            <w:pPr>
              <w:spacing w:after="0" w:line="240" w:lineRule="auto"/>
              <w:ind w:left="-153"/>
              <w:jc w:val="center"/>
              <w:rPr>
                <w:rFonts w:hint="default" w:ascii="Times New Roman" w:hAnsi="Times New Roman" w:eastAsia="Calibri" w:cs="Times New Roman"/>
                <w:color w:val="000000" w:themeColor="text1"/>
                <w:sz w:val="20"/>
                <w:szCs w:val="20"/>
                <w:lang w:val="ru-RU"/>
                <w14:textFill>
                  <w14:solidFill>
                    <w14:schemeClr w14:val="tx1"/>
                  </w14:solidFill>
                </w14:textFill>
              </w:rPr>
            </w:pPr>
            <w:r>
              <w:rPr>
                <w:rFonts w:hint="default" w:ascii="Times New Roman" w:hAnsi="Times New Roman" w:eastAsia="Calibri" w:cs="Times New Roman"/>
                <w:color w:val="000000" w:themeColor="text1"/>
                <w:sz w:val="20"/>
                <w:szCs w:val="20"/>
                <w:lang w:val="ru-RU"/>
                <w14:textFill>
                  <w14:solidFill>
                    <w14:schemeClr w14:val="tx1"/>
                  </w14:solidFill>
                </w14:textFill>
              </w:rPr>
              <w:t>Праздник «Весны и          Труда» (01.05) –</w:t>
            </w:r>
          </w:p>
          <w:p w14:paraId="7ED56118">
            <w:pPr>
              <w:spacing w:after="0" w:line="240" w:lineRule="auto"/>
              <w:ind w:left="-153"/>
              <w:jc w:val="center"/>
              <w:rPr>
                <w:rFonts w:hint="default" w:ascii="Times New Roman" w:hAnsi="Times New Roman" w:eastAsia="Calibri" w:cs="Times New Roman"/>
                <w:color w:val="000000" w:themeColor="text1"/>
                <w:sz w:val="20"/>
                <w:szCs w:val="20"/>
                <w:lang w:val="ru-RU"/>
                <w14:textFill>
                  <w14:solidFill>
                    <w14:schemeClr w14:val="tx1"/>
                  </w14:solidFill>
                </w14:textFill>
              </w:rPr>
            </w:pPr>
            <w:r>
              <w:rPr>
                <w:rFonts w:hint="default" w:ascii="Times New Roman" w:hAnsi="Times New Roman" w:eastAsia="Calibri" w:cs="Times New Roman"/>
                <w:color w:val="000000" w:themeColor="text1"/>
                <w:sz w:val="20"/>
                <w:szCs w:val="20"/>
                <w:lang w:val="ru-RU"/>
                <w14:textFill>
                  <w14:solidFill>
                    <w14:schemeClr w14:val="tx1"/>
                  </w14:solidFill>
                </w14:textFill>
              </w:rPr>
              <w:t>Дети</w:t>
            </w:r>
          </w:p>
          <w:p w14:paraId="60700321">
            <w:pPr>
              <w:spacing w:after="0" w:line="240" w:lineRule="auto"/>
              <w:ind w:left="-153"/>
              <w:jc w:val="center"/>
              <w:rPr>
                <w:rFonts w:hint="default" w:ascii="Times New Roman" w:hAnsi="Times New Roman" w:eastAsia="Calibri" w:cs="Times New Roman"/>
                <w:color w:val="000000" w:themeColor="text1"/>
                <w:sz w:val="20"/>
                <w:szCs w:val="20"/>
                <w:lang w:val="ru-RU"/>
                <w14:textFill>
                  <w14:solidFill>
                    <w14:schemeClr w14:val="tx1"/>
                  </w14:solidFill>
                </w14:textFill>
              </w:rPr>
            </w:pPr>
            <w:r>
              <w:rPr>
                <w:rFonts w:hint="default" w:ascii="Times New Roman" w:hAnsi="Times New Roman" w:eastAsia="Calibri" w:cs="Times New Roman"/>
                <w:color w:val="000000" w:themeColor="text1"/>
                <w:sz w:val="20"/>
                <w:szCs w:val="20"/>
                <w:lang w:val="ru-RU"/>
                <w14:textFill>
                  <w14:solidFill>
                    <w14:schemeClr w14:val="tx1"/>
                  </w14:solidFill>
                </w14:textFill>
              </w:rPr>
              <w:t>2-7 лет</w:t>
            </w:r>
          </w:p>
          <w:p w14:paraId="71AA9AB4">
            <w:pPr>
              <w:spacing w:after="0" w:line="240" w:lineRule="auto"/>
              <w:jc w:val="center"/>
              <w:rPr>
                <w:rFonts w:hint="default" w:ascii="Times New Roman" w:hAnsi="Times New Roman" w:eastAsia="Calibri" w:cs="Times New Roman"/>
                <w:b/>
                <w:color w:val="000000" w:themeColor="text1"/>
                <w:sz w:val="20"/>
                <w:szCs w:val="20"/>
                <w:lang w:val="ru-RU"/>
                <w14:textFill>
                  <w14:solidFill>
                    <w14:schemeClr w14:val="tx1"/>
                  </w14:solidFill>
                </w14:textFill>
              </w:rPr>
            </w:pPr>
            <w:r>
              <w:rPr>
                <w:rFonts w:hint="default" w:ascii="Times New Roman" w:hAnsi="Times New Roman" w:eastAsia="Calibri" w:cs="Times New Roman"/>
                <w:color w:val="000000" w:themeColor="text1"/>
                <w:sz w:val="20"/>
                <w:szCs w:val="20"/>
                <w:lang w:val="ru-RU"/>
                <w14:textFill>
                  <w14:solidFill>
                    <w14:schemeClr w14:val="tx1"/>
                  </w14:solidFill>
                </w14:textFill>
              </w:rPr>
              <w:t>День химика (30.05) – дети 4-7 лет</w:t>
            </w:r>
          </w:p>
        </w:tc>
        <w:tc>
          <w:tcPr>
            <w:tcW w:w="1417" w:type="dxa"/>
            <w:noWrap w:val="0"/>
          </w:tcPr>
          <w:p w14:paraId="1F92B760">
            <w:pPr>
              <w:spacing w:after="0" w:line="240" w:lineRule="auto"/>
              <w:rPr>
                <w:rFonts w:hint="default" w:ascii="Times New Roman" w:hAnsi="Times New Roman" w:eastAsia="Calibri" w:cs="Times New Roman"/>
                <w:b/>
                <w:color w:val="000000" w:themeColor="text1"/>
                <w:sz w:val="20"/>
                <w:szCs w:val="20"/>
                <w:lang w:val="ru-RU"/>
                <w14:textFill>
                  <w14:solidFill>
                    <w14:schemeClr w14:val="tx1"/>
                  </w14:solidFill>
                </w14:textFill>
              </w:rPr>
            </w:pPr>
          </w:p>
        </w:tc>
        <w:tc>
          <w:tcPr>
            <w:tcW w:w="1298" w:type="dxa"/>
            <w:noWrap w:val="0"/>
          </w:tcPr>
          <w:p w14:paraId="1B4ABC2B">
            <w:pPr>
              <w:spacing w:after="0" w:line="240" w:lineRule="auto"/>
              <w:rPr>
                <w:rFonts w:hint="default" w:ascii="Times New Roman" w:hAnsi="Times New Roman" w:eastAsia="Calibri" w:cs="Times New Roman"/>
                <w:color w:val="000000" w:themeColor="text1"/>
                <w:sz w:val="20"/>
                <w:szCs w:val="20"/>
                <w:lang w:val="ru-RU"/>
                <w14:textFill>
                  <w14:solidFill>
                    <w14:schemeClr w14:val="tx1"/>
                  </w14:solidFill>
                </w14:textFill>
              </w:rPr>
            </w:pPr>
            <w:r>
              <w:rPr>
                <w:rFonts w:hint="default" w:ascii="Times New Roman" w:hAnsi="Times New Roman" w:eastAsia="Calibri" w:cs="Times New Roman"/>
                <w:color w:val="000000" w:themeColor="text1"/>
                <w:sz w:val="20"/>
                <w:szCs w:val="20"/>
                <w:lang w:val="ru-RU"/>
                <w14:textFill>
                  <w14:solidFill>
                    <w14:schemeClr w14:val="tx1"/>
                  </w14:solidFill>
                </w14:textFill>
              </w:rPr>
              <w:t>День города (25.05) - дети 2-3 лет</w:t>
            </w:r>
          </w:p>
        </w:tc>
        <w:tc>
          <w:tcPr>
            <w:tcW w:w="1679" w:type="dxa"/>
            <w:noWrap w:val="0"/>
          </w:tcPr>
          <w:p w14:paraId="37E6B3A9">
            <w:pPr>
              <w:spacing w:after="0" w:line="240" w:lineRule="auto"/>
              <w:rPr>
                <w:rFonts w:hint="default" w:ascii="Times New Roman" w:hAnsi="Times New Roman" w:eastAsia="Calibri" w:cs="Times New Roman"/>
                <w:b/>
                <w:color w:val="000000" w:themeColor="text1"/>
                <w:sz w:val="20"/>
                <w:szCs w:val="20"/>
                <w:lang w:val="ru-RU"/>
                <w14:textFill>
                  <w14:solidFill>
                    <w14:schemeClr w14:val="tx1"/>
                  </w14:solidFill>
                </w14:textFill>
              </w:rPr>
            </w:pPr>
          </w:p>
        </w:tc>
        <w:tc>
          <w:tcPr>
            <w:tcW w:w="1701" w:type="dxa"/>
            <w:noWrap w:val="0"/>
          </w:tcPr>
          <w:p w14:paraId="150595C7">
            <w:pPr>
              <w:spacing w:after="0" w:line="240" w:lineRule="auto"/>
              <w:rPr>
                <w:rFonts w:hint="default" w:ascii="Times New Roman" w:hAnsi="Times New Roman" w:eastAsia="Calibri" w:cs="Times New Roman"/>
                <w:b/>
                <w:color w:val="000000" w:themeColor="text1"/>
                <w:sz w:val="20"/>
                <w:szCs w:val="20"/>
                <w:lang w:val="ru-RU"/>
                <w14:textFill>
                  <w14:solidFill>
                    <w14:schemeClr w14:val="tx1"/>
                  </w14:solidFill>
                </w14:textFill>
              </w:rPr>
            </w:pPr>
          </w:p>
        </w:tc>
      </w:tr>
      <w:tr w14:paraId="5F09B6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134" w:hRule="atLeast"/>
        </w:trPr>
        <w:tc>
          <w:tcPr>
            <w:tcW w:w="601" w:type="dxa"/>
            <w:noWrap w:val="0"/>
            <w:textDirection w:val="btLr"/>
          </w:tcPr>
          <w:p w14:paraId="150D66C4">
            <w:pPr>
              <w:spacing w:after="0" w:line="240" w:lineRule="auto"/>
              <w:ind w:left="113" w:right="113"/>
              <w:jc w:val="center"/>
              <w:rPr>
                <w:rFonts w:hint="default" w:ascii="Times New Roman" w:hAnsi="Times New Roman" w:eastAsia="Calibri" w:cs="Times New Roman"/>
                <w:b/>
                <w:sz w:val="20"/>
                <w:szCs w:val="20"/>
                <w:lang w:val="ru-RU"/>
              </w:rPr>
            </w:pPr>
            <w:r>
              <w:rPr>
                <w:rFonts w:hint="default" w:ascii="Times New Roman" w:hAnsi="Times New Roman" w:eastAsia="Calibri" w:cs="Times New Roman"/>
                <w:b/>
                <w:sz w:val="20"/>
                <w:szCs w:val="20"/>
                <w:lang w:val="ru-RU"/>
              </w:rPr>
              <w:t>Июнь</w:t>
            </w:r>
          </w:p>
        </w:tc>
        <w:tc>
          <w:tcPr>
            <w:tcW w:w="1463" w:type="dxa"/>
            <w:noWrap w:val="0"/>
          </w:tcPr>
          <w:p w14:paraId="385471FC">
            <w:pPr>
              <w:spacing w:after="0" w:line="240" w:lineRule="auto"/>
              <w:rPr>
                <w:rFonts w:hint="default" w:ascii="Times New Roman" w:hAnsi="Times New Roman" w:eastAsia="Calibri" w:cs="Times New Roman"/>
                <w:color w:val="000000" w:themeColor="text1"/>
                <w:sz w:val="20"/>
                <w:szCs w:val="20"/>
                <w:lang w:val="ru-RU"/>
                <w14:textFill>
                  <w14:solidFill>
                    <w14:schemeClr w14:val="tx1"/>
                  </w14:solidFill>
                </w14:textFill>
              </w:rPr>
            </w:pPr>
            <w:r>
              <w:rPr>
                <w:rFonts w:hint="default" w:ascii="Times New Roman" w:hAnsi="Times New Roman" w:eastAsia="Calibri" w:cs="Times New Roman"/>
                <w:color w:val="000000" w:themeColor="text1"/>
                <w:sz w:val="20"/>
                <w:szCs w:val="20"/>
                <w:lang w:val="ru-RU"/>
                <w14:textFill>
                  <w14:solidFill>
                    <w14:schemeClr w14:val="tx1"/>
                  </w14:solidFill>
                </w14:textFill>
              </w:rPr>
              <w:t>День России (12.06) –</w:t>
            </w:r>
          </w:p>
          <w:p w14:paraId="74F89CAB">
            <w:pPr>
              <w:spacing w:after="0" w:line="240" w:lineRule="auto"/>
              <w:rPr>
                <w:rFonts w:hint="default" w:ascii="Times New Roman" w:hAnsi="Times New Roman" w:eastAsia="Calibri" w:cs="Times New Roman"/>
                <w:color w:val="000000" w:themeColor="text1"/>
                <w:sz w:val="20"/>
                <w:szCs w:val="20"/>
                <w:lang w:val="ru-RU"/>
                <w14:textFill>
                  <w14:solidFill>
                    <w14:schemeClr w14:val="tx1"/>
                  </w14:solidFill>
                </w14:textFill>
              </w:rPr>
            </w:pPr>
            <w:r>
              <w:rPr>
                <w:rFonts w:hint="default" w:ascii="Times New Roman" w:hAnsi="Times New Roman" w:eastAsia="Calibri" w:cs="Times New Roman"/>
                <w:color w:val="000000" w:themeColor="text1"/>
                <w:sz w:val="20"/>
                <w:szCs w:val="20"/>
                <w:lang w:val="ru-RU"/>
                <w14:textFill>
                  <w14:solidFill>
                    <w14:schemeClr w14:val="tx1"/>
                  </w14:solidFill>
                </w14:textFill>
              </w:rPr>
              <w:t xml:space="preserve"> дети 2-7 лет</w:t>
            </w:r>
          </w:p>
          <w:p w14:paraId="1F133343">
            <w:pPr>
              <w:spacing w:after="0" w:line="240" w:lineRule="auto"/>
              <w:rPr>
                <w:rFonts w:hint="default" w:ascii="Times New Roman" w:hAnsi="Times New Roman" w:eastAsia="Calibri" w:cs="Times New Roman"/>
                <w:b/>
                <w:color w:val="000000" w:themeColor="text1"/>
                <w:sz w:val="20"/>
                <w:szCs w:val="20"/>
                <w:lang w:val="ru-RU"/>
                <w14:textFill>
                  <w14:solidFill>
                    <w14:schemeClr w14:val="tx1"/>
                  </w14:solidFill>
                </w14:textFill>
              </w:rPr>
            </w:pPr>
          </w:p>
        </w:tc>
        <w:tc>
          <w:tcPr>
            <w:tcW w:w="1384" w:type="dxa"/>
            <w:noWrap w:val="0"/>
          </w:tcPr>
          <w:p w14:paraId="3EBF8A50">
            <w:pPr>
              <w:spacing w:after="0" w:line="240" w:lineRule="auto"/>
              <w:rPr>
                <w:rFonts w:hint="default" w:ascii="Times New Roman" w:hAnsi="Times New Roman" w:eastAsia="Calibri" w:cs="Times New Roman"/>
                <w:color w:val="000000" w:themeColor="text1"/>
                <w:sz w:val="20"/>
                <w:szCs w:val="20"/>
                <w:lang w:val="ru-RU"/>
                <w14:textFill>
                  <w14:solidFill>
                    <w14:schemeClr w14:val="tx1"/>
                  </w14:solidFill>
                </w14:textFill>
              </w:rPr>
            </w:pPr>
            <w:r>
              <w:rPr>
                <w:rFonts w:hint="default" w:ascii="Times New Roman" w:hAnsi="Times New Roman" w:eastAsia="Calibri" w:cs="Times New Roman"/>
                <w:color w:val="000000" w:themeColor="text1"/>
                <w:sz w:val="20"/>
                <w:szCs w:val="20"/>
                <w:lang w:val="ru-RU"/>
                <w14:textFill>
                  <w14:solidFill>
                    <w14:schemeClr w14:val="tx1"/>
                  </w14:solidFill>
                </w14:textFill>
              </w:rPr>
              <w:t>День памяти и скорби (22.06) – дети 6-7 лет</w:t>
            </w:r>
          </w:p>
          <w:p w14:paraId="609E7EBA">
            <w:pPr>
              <w:spacing w:after="0" w:line="240" w:lineRule="auto"/>
              <w:rPr>
                <w:rFonts w:hint="default" w:ascii="Times New Roman" w:hAnsi="Times New Roman" w:eastAsia="Calibri" w:cs="Times New Roman"/>
                <w:b/>
                <w:color w:val="000000" w:themeColor="text1"/>
                <w:sz w:val="20"/>
                <w:szCs w:val="20"/>
                <w:lang w:val="ru-RU"/>
                <w14:textFill>
                  <w14:solidFill>
                    <w14:schemeClr w14:val="tx1"/>
                  </w14:solidFill>
                </w14:textFill>
              </w:rPr>
            </w:pPr>
          </w:p>
        </w:tc>
        <w:tc>
          <w:tcPr>
            <w:tcW w:w="1089" w:type="dxa"/>
            <w:noWrap w:val="0"/>
          </w:tcPr>
          <w:p w14:paraId="4EFB8E54">
            <w:pPr>
              <w:spacing w:after="0" w:line="240" w:lineRule="auto"/>
              <w:rPr>
                <w:rFonts w:hint="default" w:ascii="Times New Roman" w:hAnsi="Times New Roman" w:eastAsia="Calibri" w:cs="Times New Roman"/>
                <w:b/>
                <w:color w:val="000000" w:themeColor="text1"/>
                <w:sz w:val="20"/>
                <w:szCs w:val="20"/>
                <w:lang w:val="ru-RU"/>
                <w14:textFill>
                  <w14:solidFill>
                    <w14:schemeClr w14:val="tx1"/>
                  </w14:solidFill>
                </w14:textFill>
              </w:rPr>
            </w:pPr>
          </w:p>
        </w:tc>
        <w:tc>
          <w:tcPr>
            <w:tcW w:w="1417" w:type="dxa"/>
            <w:noWrap w:val="0"/>
          </w:tcPr>
          <w:p w14:paraId="369894B7">
            <w:pPr>
              <w:spacing w:after="0" w:line="240" w:lineRule="auto"/>
              <w:rPr>
                <w:rFonts w:hint="default" w:ascii="Times New Roman" w:hAnsi="Times New Roman" w:eastAsia="Calibri" w:cs="Times New Roman"/>
                <w:b/>
                <w:color w:val="000000" w:themeColor="text1"/>
                <w:sz w:val="20"/>
                <w:szCs w:val="20"/>
                <w:lang w:val="ru-RU"/>
                <w14:textFill>
                  <w14:solidFill>
                    <w14:schemeClr w14:val="tx1"/>
                  </w14:solidFill>
                </w14:textFill>
              </w:rPr>
            </w:pPr>
          </w:p>
        </w:tc>
        <w:tc>
          <w:tcPr>
            <w:tcW w:w="1298" w:type="dxa"/>
            <w:noWrap w:val="0"/>
          </w:tcPr>
          <w:p w14:paraId="3E5EA539">
            <w:pPr>
              <w:spacing w:after="0" w:line="240" w:lineRule="auto"/>
              <w:rPr>
                <w:rFonts w:hint="default" w:ascii="Times New Roman" w:hAnsi="Times New Roman" w:eastAsia="Calibri" w:cs="Times New Roman"/>
                <w:color w:val="000000" w:themeColor="text1"/>
                <w:sz w:val="20"/>
                <w:szCs w:val="20"/>
                <w:lang w:val="ru-RU"/>
                <w14:textFill>
                  <w14:solidFill>
                    <w14:schemeClr w14:val="tx1"/>
                  </w14:solidFill>
                </w14:textFill>
              </w:rPr>
            </w:pPr>
            <w:r>
              <w:rPr>
                <w:rFonts w:hint="default" w:ascii="Times New Roman" w:hAnsi="Times New Roman" w:eastAsia="Calibri" w:cs="Times New Roman"/>
                <w:color w:val="000000" w:themeColor="text1"/>
                <w:sz w:val="20"/>
                <w:szCs w:val="20"/>
                <w:lang w:val="ru-RU"/>
                <w14:textFill>
                  <w14:solidFill>
                    <w14:schemeClr w14:val="tx1"/>
                  </w14:solidFill>
                </w14:textFill>
              </w:rPr>
              <w:t>День защиты детей (1.06) – дети 2-7 лет</w:t>
            </w:r>
          </w:p>
          <w:p w14:paraId="2F48BCAC">
            <w:pPr>
              <w:spacing w:after="0" w:line="240" w:lineRule="auto"/>
              <w:rPr>
                <w:rFonts w:hint="default" w:ascii="Times New Roman" w:hAnsi="Times New Roman" w:eastAsia="Calibri" w:cs="Times New Roman"/>
                <w:b/>
                <w:color w:val="000000" w:themeColor="text1"/>
                <w:sz w:val="20"/>
                <w:szCs w:val="20"/>
                <w:lang w:val="ru-RU"/>
                <w14:textFill>
                  <w14:solidFill>
                    <w14:schemeClr w14:val="tx1"/>
                  </w14:solidFill>
                </w14:textFill>
              </w:rPr>
            </w:pPr>
          </w:p>
        </w:tc>
        <w:tc>
          <w:tcPr>
            <w:tcW w:w="1679" w:type="dxa"/>
            <w:noWrap w:val="0"/>
          </w:tcPr>
          <w:p w14:paraId="3193DB73">
            <w:pPr>
              <w:spacing w:after="0" w:line="240" w:lineRule="auto"/>
              <w:rPr>
                <w:rFonts w:hint="default" w:ascii="Times New Roman" w:hAnsi="Times New Roman" w:eastAsia="Calibri" w:cs="Times New Roman"/>
                <w:b/>
                <w:color w:val="000000" w:themeColor="text1"/>
                <w:sz w:val="20"/>
                <w:szCs w:val="20"/>
                <w:lang w:val="ru-RU"/>
                <w14:textFill>
                  <w14:solidFill>
                    <w14:schemeClr w14:val="tx1"/>
                  </w14:solidFill>
                </w14:textFill>
              </w:rPr>
            </w:pPr>
          </w:p>
        </w:tc>
        <w:tc>
          <w:tcPr>
            <w:tcW w:w="1701" w:type="dxa"/>
            <w:noWrap w:val="0"/>
          </w:tcPr>
          <w:p w14:paraId="20399F58">
            <w:pPr>
              <w:spacing w:after="0" w:line="240" w:lineRule="auto"/>
              <w:rPr>
                <w:rFonts w:hint="default" w:ascii="Times New Roman" w:hAnsi="Times New Roman" w:eastAsia="Calibri" w:cs="Times New Roman"/>
                <w:b/>
                <w:color w:val="000000" w:themeColor="text1"/>
                <w:sz w:val="20"/>
                <w:szCs w:val="20"/>
                <w:lang w:val="ru-RU"/>
                <w14:textFill>
                  <w14:solidFill>
                    <w14:schemeClr w14:val="tx1"/>
                  </w14:solidFill>
                </w14:textFill>
              </w:rPr>
            </w:pPr>
          </w:p>
        </w:tc>
      </w:tr>
      <w:tr w14:paraId="077DE7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134" w:hRule="atLeast"/>
        </w:trPr>
        <w:tc>
          <w:tcPr>
            <w:tcW w:w="601" w:type="dxa"/>
            <w:noWrap w:val="0"/>
            <w:textDirection w:val="btLr"/>
          </w:tcPr>
          <w:p w14:paraId="60C25325">
            <w:pPr>
              <w:spacing w:after="0" w:line="240" w:lineRule="auto"/>
              <w:ind w:left="113" w:right="113"/>
              <w:jc w:val="center"/>
              <w:rPr>
                <w:rFonts w:hint="default" w:ascii="Times New Roman" w:hAnsi="Times New Roman" w:eastAsia="Calibri" w:cs="Times New Roman"/>
                <w:b/>
                <w:sz w:val="20"/>
                <w:szCs w:val="20"/>
                <w:lang w:val="ru-RU"/>
              </w:rPr>
            </w:pPr>
            <w:r>
              <w:rPr>
                <w:rFonts w:hint="default" w:ascii="Times New Roman" w:hAnsi="Times New Roman" w:eastAsia="Calibri" w:cs="Times New Roman"/>
                <w:b/>
                <w:sz w:val="20"/>
                <w:szCs w:val="20"/>
                <w:lang w:val="ru-RU"/>
              </w:rPr>
              <w:t>Июль</w:t>
            </w:r>
          </w:p>
        </w:tc>
        <w:tc>
          <w:tcPr>
            <w:tcW w:w="1463" w:type="dxa"/>
            <w:noWrap w:val="0"/>
          </w:tcPr>
          <w:p w14:paraId="1E606BBB">
            <w:pPr>
              <w:spacing w:after="0" w:line="240" w:lineRule="auto"/>
              <w:rPr>
                <w:rFonts w:hint="default" w:ascii="Times New Roman" w:hAnsi="Times New Roman" w:eastAsia="Calibri" w:cs="Times New Roman"/>
                <w:b/>
                <w:color w:val="000000" w:themeColor="text1"/>
                <w:sz w:val="20"/>
                <w:szCs w:val="20"/>
                <w:lang w:val="ru-RU"/>
                <w14:textFill>
                  <w14:solidFill>
                    <w14:schemeClr w14:val="tx1"/>
                  </w14:solidFill>
                </w14:textFill>
              </w:rPr>
            </w:pPr>
          </w:p>
        </w:tc>
        <w:tc>
          <w:tcPr>
            <w:tcW w:w="1384" w:type="dxa"/>
            <w:noWrap w:val="0"/>
          </w:tcPr>
          <w:p w14:paraId="4351FF81">
            <w:pPr>
              <w:spacing w:after="0" w:line="240" w:lineRule="auto"/>
              <w:rPr>
                <w:rFonts w:hint="default" w:ascii="Times New Roman" w:hAnsi="Times New Roman" w:eastAsia="Calibri" w:cs="Times New Roman"/>
                <w:color w:val="000000" w:themeColor="text1"/>
                <w:sz w:val="20"/>
                <w:szCs w:val="20"/>
                <w:lang w:val="ru-RU"/>
                <w14:textFill>
                  <w14:solidFill>
                    <w14:schemeClr w14:val="tx1"/>
                  </w14:solidFill>
                </w14:textFill>
              </w:rPr>
            </w:pPr>
            <w:r>
              <w:rPr>
                <w:rFonts w:hint="default" w:ascii="Times New Roman" w:hAnsi="Times New Roman" w:eastAsia="Calibri" w:cs="Times New Roman"/>
                <w:color w:val="000000" w:themeColor="text1"/>
                <w:sz w:val="20"/>
                <w:szCs w:val="20"/>
                <w:lang w:val="ru-RU"/>
                <w14:textFill>
                  <w14:solidFill>
                    <w14:schemeClr w14:val="tx1"/>
                  </w14:solidFill>
                </w14:textFill>
              </w:rPr>
              <w:t xml:space="preserve">День семьи, любви и верности (8.07) – </w:t>
            </w:r>
          </w:p>
          <w:p w14:paraId="22F6AAE6">
            <w:pPr>
              <w:spacing w:after="0" w:line="240" w:lineRule="auto"/>
              <w:rPr>
                <w:rFonts w:hint="default" w:ascii="Times New Roman" w:hAnsi="Times New Roman" w:eastAsia="Calibri" w:cs="Times New Roman"/>
                <w:b/>
                <w:color w:val="000000" w:themeColor="text1"/>
                <w:sz w:val="20"/>
                <w:szCs w:val="20"/>
                <w:lang w:val="ru-RU"/>
                <w14:textFill>
                  <w14:solidFill>
                    <w14:schemeClr w14:val="tx1"/>
                  </w14:solidFill>
                </w14:textFill>
              </w:rPr>
            </w:pPr>
            <w:r>
              <w:rPr>
                <w:rFonts w:hint="default" w:ascii="Times New Roman" w:hAnsi="Times New Roman" w:eastAsia="Calibri" w:cs="Times New Roman"/>
                <w:color w:val="000000" w:themeColor="text1"/>
                <w:sz w:val="20"/>
                <w:szCs w:val="20"/>
                <w:lang w:val="ru-RU"/>
                <w14:textFill>
                  <w14:solidFill>
                    <w14:schemeClr w14:val="tx1"/>
                  </w14:solidFill>
                </w14:textFill>
              </w:rPr>
              <w:t>дети 2-7 лет</w:t>
            </w:r>
          </w:p>
        </w:tc>
        <w:tc>
          <w:tcPr>
            <w:tcW w:w="1089" w:type="dxa"/>
            <w:noWrap w:val="0"/>
          </w:tcPr>
          <w:p w14:paraId="4670BC71">
            <w:pPr>
              <w:spacing w:after="0" w:line="240" w:lineRule="auto"/>
              <w:rPr>
                <w:rFonts w:hint="default" w:ascii="Times New Roman" w:hAnsi="Times New Roman" w:eastAsia="Calibri" w:cs="Times New Roman"/>
                <w:b/>
                <w:color w:val="000000" w:themeColor="text1"/>
                <w:sz w:val="20"/>
                <w:szCs w:val="20"/>
                <w:lang w:val="ru-RU"/>
                <w14:textFill>
                  <w14:solidFill>
                    <w14:schemeClr w14:val="tx1"/>
                  </w14:solidFill>
                </w14:textFill>
              </w:rPr>
            </w:pPr>
          </w:p>
        </w:tc>
        <w:tc>
          <w:tcPr>
            <w:tcW w:w="1417" w:type="dxa"/>
            <w:noWrap w:val="0"/>
          </w:tcPr>
          <w:p w14:paraId="24460E99">
            <w:pPr>
              <w:spacing w:after="0" w:line="240" w:lineRule="auto"/>
              <w:rPr>
                <w:rFonts w:hint="default" w:ascii="Times New Roman" w:hAnsi="Times New Roman" w:eastAsia="Calibri" w:cs="Times New Roman"/>
                <w:b/>
                <w:color w:val="000000" w:themeColor="text1"/>
                <w:sz w:val="20"/>
                <w:szCs w:val="20"/>
                <w:lang w:val="ru-RU"/>
                <w14:textFill>
                  <w14:solidFill>
                    <w14:schemeClr w14:val="tx1"/>
                  </w14:solidFill>
                </w14:textFill>
              </w:rPr>
            </w:pPr>
          </w:p>
        </w:tc>
        <w:tc>
          <w:tcPr>
            <w:tcW w:w="1298" w:type="dxa"/>
            <w:noWrap w:val="0"/>
          </w:tcPr>
          <w:p w14:paraId="791173F2">
            <w:pPr>
              <w:spacing w:after="0" w:line="240" w:lineRule="auto"/>
              <w:rPr>
                <w:rFonts w:hint="default" w:ascii="Times New Roman" w:hAnsi="Times New Roman" w:eastAsia="Calibri" w:cs="Times New Roman"/>
                <w:b/>
                <w:color w:val="000000" w:themeColor="text1"/>
                <w:sz w:val="20"/>
                <w:szCs w:val="20"/>
                <w:lang w:val="ru-RU"/>
                <w14:textFill>
                  <w14:solidFill>
                    <w14:schemeClr w14:val="tx1"/>
                  </w14:solidFill>
                </w14:textFill>
              </w:rPr>
            </w:pPr>
          </w:p>
        </w:tc>
        <w:tc>
          <w:tcPr>
            <w:tcW w:w="1679" w:type="dxa"/>
            <w:noWrap w:val="0"/>
          </w:tcPr>
          <w:p w14:paraId="394B8BA3">
            <w:pPr>
              <w:spacing w:after="0" w:line="240" w:lineRule="auto"/>
              <w:rPr>
                <w:rFonts w:hint="default" w:ascii="Times New Roman" w:hAnsi="Times New Roman" w:eastAsia="Calibri" w:cs="Times New Roman"/>
                <w:b/>
                <w:color w:val="000000" w:themeColor="text1"/>
                <w:sz w:val="20"/>
                <w:szCs w:val="20"/>
                <w:lang w:val="ru-RU"/>
                <w14:textFill>
                  <w14:solidFill>
                    <w14:schemeClr w14:val="tx1"/>
                  </w14:solidFill>
                </w14:textFill>
              </w:rPr>
            </w:pPr>
          </w:p>
        </w:tc>
        <w:tc>
          <w:tcPr>
            <w:tcW w:w="1701" w:type="dxa"/>
            <w:noWrap w:val="0"/>
          </w:tcPr>
          <w:p w14:paraId="67DB0AFE">
            <w:pPr>
              <w:spacing w:after="0" w:line="240" w:lineRule="auto"/>
              <w:rPr>
                <w:rFonts w:hint="default" w:ascii="Times New Roman" w:hAnsi="Times New Roman" w:eastAsia="Calibri" w:cs="Times New Roman"/>
                <w:b/>
                <w:color w:val="000000" w:themeColor="text1"/>
                <w:sz w:val="20"/>
                <w:szCs w:val="20"/>
                <w:lang w:val="ru-RU"/>
                <w14:textFill>
                  <w14:solidFill>
                    <w14:schemeClr w14:val="tx1"/>
                  </w14:solidFill>
                </w14:textFill>
              </w:rPr>
            </w:pPr>
          </w:p>
        </w:tc>
      </w:tr>
      <w:tr w14:paraId="124761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134" w:hRule="atLeast"/>
        </w:trPr>
        <w:tc>
          <w:tcPr>
            <w:tcW w:w="601" w:type="dxa"/>
            <w:noWrap w:val="0"/>
            <w:textDirection w:val="btLr"/>
          </w:tcPr>
          <w:p w14:paraId="39CFA674">
            <w:pPr>
              <w:spacing w:after="0" w:line="240" w:lineRule="auto"/>
              <w:ind w:left="113" w:right="113"/>
              <w:jc w:val="center"/>
              <w:rPr>
                <w:rFonts w:hint="default" w:ascii="Times New Roman" w:hAnsi="Times New Roman" w:eastAsia="Calibri" w:cs="Times New Roman"/>
                <w:b/>
                <w:sz w:val="20"/>
                <w:szCs w:val="20"/>
                <w:lang w:val="ru-RU"/>
              </w:rPr>
            </w:pPr>
            <w:r>
              <w:rPr>
                <w:rFonts w:hint="default" w:ascii="Times New Roman" w:hAnsi="Times New Roman" w:eastAsia="Calibri" w:cs="Times New Roman"/>
                <w:b/>
                <w:sz w:val="20"/>
                <w:szCs w:val="20"/>
                <w:lang w:val="ru-RU"/>
              </w:rPr>
              <w:t>Август</w:t>
            </w:r>
          </w:p>
        </w:tc>
        <w:tc>
          <w:tcPr>
            <w:tcW w:w="1463" w:type="dxa"/>
            <w:noWrap w:val="0"/>
          </w:tcPr>
          <w:p w14:paraId="1F86AEAC">
            <w:pPr>
              <w:spacing w:after="0" w:line="240" w:lineRule="auto"/>
              <w:rPr>
                <w:rFonts w:hint="default" w:ascii="Times New Roman" w:hAnsi="Times New Roman" w:eastAsia="Calibri" w:cs="Times New Roman"/>
                <w:b/>
                <w:color w:val="000000" w:themeColor="text1"/>
                <w:sz w:val="20"/>
                <w:szCs w:val="20"/>
                <w:lang w:val="ru-RU"/>
                <w14:textFill>
                  <w14:solidFill>
                    <w14:schemeClr w14:val="tx1"/>
                  </w14:solidFill>
                </w14:textFill>
              </w:rPr>
            </w:pPr>
            <w:r>
              <w:rPr>
                <w:rFonts w:hint="default" w:ascii="Times New Roman" w:hAnsi="Times New Roman" w:eastAsia="Calibri" w:cs="Times New Roman"/>
                <w:color w:val="000000" w:themeColor="text1"/>
                <w:sz w:val="20"/>
                <w:szCs w:val="20"/>
                <w:lang w:val="ru-RU"/>
                <w14:textFill>
                  <w14:solidFill>
                    <w14:schemeClr w14:val="tx1"/>
                  </w14:solidFill>
                </w14:textFill>
              </w:rPr>
              <w:t>День Государственного флага РФ (22.08)- дети 5-7 лет</w:t>
            </w:r>
          </w:p>
        </w:tc>
        <w:tc>
          <w:tcPr>
            <w:tcW w:w="1384" w:type="dxa"/>
            <w:noWrap w:val="0"/>
          </w:tcPr>
          <w:p w14:paraId="2961200B">
            <w:pPr>
              <w:spacing w:after="0" w:line="240" w:lineRule="auto"/>
              <w:rPr>
                <w:rFonts w:hint="default" w:ascii="Times New Roman" w:hAnsi="Times New Roman" w:eastAsia="Calibri" w:cs="Times New Roman"/>
                <w:b/>
                <w:color w:val="000000" w:themeColor="text1"/>
                <w:sz w:val="20"/>
                <w:szCs w:val="20"/>
                <w:lang w:val="ru-RU"/>
                <w14:textFill>
                  <w14:solidFill>
                    <w14:schemeClr w14:val="tx1"/>
                  </w14:solidFill>
                </w14:textFill>
              </w:rPr>
            </w:pPr>
          </w:p>
        </w:tc>
        <w:tc>
          <w:tcPr>
            <w:tcW w:w="1089" w:type="dxa"/>
            <w:noWrap w:val="0"/>
          </w:tcPr>
          <w:p w14:paraId="3C0E53AF">
            <w:pPr>
              <w:spacing w:after="0" w:line="240" w:lineRule="auto"/>
              <w:rPr>
                <w:rFonts w:hint="default" w:ascii="Times New Roman" w:hAnsi="Times New Roman" w:eastAsia="Calibri" w:cs="Times New Roman"/>
                <w:b/>
                <w:color w:val="000000" w:themeColor="text1"/>
                <w:sz w:val="20"/>
                <w:szCs w:val="20"/>
                <w:lang w:val="ru-RU"/>
                <w14:textFill>
                  <w14:solidFill>
                    <w14:schemeClr w14:val="tx1"/>
                  </w14:solidFill>
                </w14:textFill>
              </w:rPr>
            </w:pPr>
          </w:p>
        </w:tc>
        <w:tc>
          <w:tcPr>
            <w:tcW w:w="1417" w:type="dxa"/>
            <w:noWrap w:val="0"/>
          </w:tcPr>
          <w:p w14:paraId="153AFA98">
            <w:pPr>
              <w:spacing w:after="0" w:line="240" w:lineRule="auto"/>
              <w:rPr>
                <w:rFonts w:hint="default" w:ascii="Times New Roman" w:hAnsi="Times New Roman" w:eastAsia="Calibri" w:cs="Times New Roman"/>
                <w:b/>
                <w:color w:val="000000" w:themeColor="text1"/>
                <w:sz w:val="20"/>
                <w:szCs w:val="20"/>
                <w:lang w:val="ru-RU"/>
                <w14:textFill>
                  <w14:solidFill>
                    <w14:schemeClr w14:val="tx1"/>
                  </w14:solidFill>
                </w14:textFill>
              </w:rPr>
            </w:pPr>
          </w:p>
        </w:tc>
        <w:tc>
          <w:tcPr>
            <w:tcW w:w="1298" w:type="dxa"/>
            <w:noWrap w:val="0"/>
          </w:tcPr>
          <w:p w14:paraId="7B2B857C">
            <w:pPr>
              <w:spacing w:after="0" w:line="240" w:lineRule="auto"/>
              <w:rPr>
                <w:rFonts w:hint="default" w:ascii="Times New Roman" w:hAnsi="Times New Roman" w:eastAsia="Calibri" w:cs="Times New Roman"/>
                <w:b/>
                <w:color w:val="000000" w:themeColor="text1"/>
                <w:sz w:val="20"/>
                <w:szCs w:val="20"/>
                <w:lang w:val="ru-RU"/>
                <w14:textFill>
                  <w14:solidFill>
                    <w14:schemeClr w14:val="tx1"/>
                  </w14:solidFill>
                </w14:textFill>
              </w:rPr>
            </w:pPr>
          </w:p>
        </w:tc>
        <w:tc>
          <w:tcPr>
            <w:tcW w:w="1679" w:type="dxa"/>
            <w:noWrap w:val="0"/>
          </w:tcPr>
          <w:p w14:paraId="73A73565">
            <w:pPr>
              <w:spacing w:after="0" w:line="240" w:lineRule="auto"/>
              <w:rPr>
                <w:rFonts w:hint="default" w:ascii="Times New Roman" w:hAnsi="Times New Roman" w:eastAsia="Calibri" w:cs="Times New Roman"/>
                <w:color w:val="000000" w:themeColor="text1"/>
                <w:sz w:val="20"/>
                <w:szCs w:val="20"/>
                <w:lang w:val="ru-RU"/>
                <w14:textFill>
                  <w14:solidFill>
                    <w14:schemeClr w14:val="tx1"/>
                  </w14:solidFill>
                </w14:textFill>
              </w:rPr>
            </w:pPr>
            <w:r>
              <w:rPr>
                <w:rFonts w:hint="default" w:ascii="Times New Roman" w:hAnsi="Times New Roman" w:eastAsia="Calibri" w:cs="Times New Roman"/>
                <w:color w:val="000000" w:themeColor="text1"/>
                <w:sz w:val="20"/>
                <w:szCs w:val="20"/>
                <w:lang w:val="ru-RU"/>
                <w14:textFill>
                  <w14:solidFill>
                    <w14:schemeClr w14:val="tx1"/>
                  </w14:solidFill>
                </w14:textFill>
              </w:rPr>
              <w:t>День физкультурника-  (12.08) –</w:t>
            </w:r>
          </w:p>
          <w:p w14:paraId="1C959E0D">
            <w:pPr>
              <w:spacing w:after="0" w:line="240" w:lineRule="auto"/>
              <w:rPr>
                <w:rFonts w:hint="default" w:ascii="Times New Roman" w:hAnsi="Times New Roman" w:eastAsia="Calibri" w:cs="Times New Roman"/>
                <w:color w:val="000000" w:themeColor="text1"/>
                <w:sz w:val="20"/>
                <w:szCs w:val="20"/>
                <w:lang w:val="ru-RU"/>
                <w14:textFill>
                  <w14:solidFill>
                    <w14:schemeClr w14:val="tx1"/>
                  </w14:solidFill>
                </w14:textFill>
              </w:rPr>
            </w:pPr>
            <w:r>
              <w:rPr>
                <w:rFonts w:hint="default" w:ascii="Times New Roman" w:hAnsi="Times New Roman" w:eastAsia="Calibri" w:cs="Times New Roman"/>
                <w:color w:val="000000" w:themeColor="text1"/>
                <w:sz w:val="20"/>
                <w:szCs w:val="20"/>
                <w:lang w:val="ru-RU"/>
                <w14:textFill>
                  <w14:solidFill>
                    <w14:schemeClr w14:val="tx1"/>
                  </w14:solidFill>
                </w14:textFill>
              </w:rPr>
              <w:t xml:space="preserve"> дети 2-7 лет</w:t>
            </w:r>
          </w:p>
          <w:p w14:paraId="53C6D980">
            <w:pPr>
              <w:spacing w:after="0" w:line="240" w:lineRule="auto"/>
              <w:rPr>
                <w:rFonts w:hint="default" w:ascii="Times New Roman" w:hAnsi="Times New Roman" w:eastAsia="Calibri" w:cs="Times New Roman"/>
                <w:b/>
                <w:color w:val="000000" w:themeColor="text1"/>
                <w:sz w:val="20"/>
                <w:szCs w:val="20"/>
                <w:lang w:val="ru-RU"/>
                <w14:textFill>
                  <w14:solidFill>
                    <w14:schemeClr w14:val="tx1"/>
                  </w14:solidFill>
                </w14:textFill>
              </w:rPr>
            </w:pPr>
          </w:p>
        </w:tc>
        <w:tc>
          <w:tcPr>
            <w:tcW w:w="1701" w:type="dxa"/>
            <w:noWrap w:val="0"/>
          </w:tcPr>
          <w:p w14:paraId="55211043">
            <w:pPr>
              <w:spacing w:after="0" w:line="240" w:lineRule="auto"/>
              <w:rPr>
                <w:rFonts w:hint="default" w:ascii="Times New Roman" w:hAnsi="Times New Roman" w:eastAsia="Calibri" w:cs="Times New Roman"/>
                <w:b/>
                <w:color w:val="000000" w:themeColor="text1"/>
                <w:sz w:val="20"/>
                <w:szCs w:val="20"/>
                <w:lang w:val="ru-RU"/>
                <w14:textFill>
                  <w14:solidFill>
                    <w14:schemeClr w14:val="tx1"/>
                  </w14:solidFill>
                </w14:textFill>
              </w:rPr>
            </w:pPr>
            <w:r>
              <w:rPr>
                <w:rFonts w:hint="default" w:ascii="Times New Roman" w:hAnsi="Times New Roman" w:eastAsia="Calibri" w:cs="Times New Roman"/>
                <w:color w:val="000000" w:themeColor="text1"/>
                <w:sz w:val="20"/>
                <w:szCs w:val="20"/>
                <w:lang w:val="ru-RU"/>
                <w14:textFill>
                  <w14:solidFill>
                    <w14:schemeClr w14:val="tx1"/>
                  </w14:solidFill>
                </w14:textFill>
              </w:rPr>
              <w:t>День российского кино  (27.08) – дети 4-5 лет</w:t>
            </w:r>
          </w:p>
        </w:tc>
      </w:tr>
    </w:tbl>
    <w:p w14:paraId="2254E533">
      <w:pPr>
        <w:tabs>
          <w:tab w:val="left" w:pos="2410"/>
        </w:tabs>
        <w:spacing w:after="0" w:line="360" w:lineRule="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 xml:space="preserve"> </w:t>
      </w:r>
    </w:p>
    <w:p w14:paraId="3CE976F8">
      <w:pPr>
        <w:spacing w:after="0" w:line="360" w:lineRule="auto"/>
        <w:jc w:val="center"/>
        <w:rPr>
          <w:rFonts w:hint="default" w:ascii="Times New Roman" w:hAnsi="Times New Roman" w:cs="Times New Roman"/>
          <w:sz w:val="24"/>
          <w:szCs w:val="24"/>
          <w:lang w:val="ru-RU"/>
        </w:rPr>
      </w:pPr>
      <w:r>
        <w:rPr>
          <w:rFonts w:hint="default" w:ascii="Times New Roman" w:hAnsi="Times New Roman" w:cs="Times New Roman"/>
          <w:b/>
          <w:bCs/>
          <w:color w:val="000000"/>
          <w:sz w:val="24"/>
          <w:szCs w:val="24"/>
          <w:lang w:val="ru-RU"/>
        </w:rPr>
        <w:t>ЧАСТЬ, ФОРМИРУЕМАЯ УЧАСТНИКАМИ ОБРАЗОВАТЕЛЬНЫХ ОТНОШЕНИЙ</w:t>
      </w:r>
    </w:p>
    <w:p w14:paraId="789C68C1">
      <w:pPr>
        <w:spacing w:after="0" w:line="360" w:lineRule="auto"/>
        <w:rPr>
          <w:rFonts w:hint="default" w:ascii="Times New Roman" w:hAnsi="Times New Roman" w:cs="Times New Roman"/>
          <w:sz w:val="24"/>
          <w:szCs w:val="24"/>
          <w:lang w:val="ru-RU"/>
        </w:rPr>
      </w:pPr>
      <w:r>
        <w:rPr>
          <w:rFonts w:hint="default" w:ascii="Times New Roman" w:hAnsi="Times New Roman" w:cs="Times New Roman"/>
          <w:b/>
          <w:bCs/>
          <w:color w:val="000000"/>
          <w:sz w:val="24"/>
          <w:szCs w:val="24"/>
          <w:lang w:val="ru-RU"/>
        </w:rPr>
        <w:t xml:space="preserve">   3.1. Описание материально-технического обеспечения региональной программы</w:t>
      </w:r>
    </w:p>
    <w:p w14:paraId="7B1AD7CE">
      <w:pPr>
        <w:spacing w:after="0" w:line="360" w:lineRule="auto"/>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Описание материально-технического обеспечения региональной программы «Академия детства» совпадает и  представлено в Организационном разделе ОП ДОУ  на странице 66</w:t>
      </w:r>
    </w:p>
    <w:p w14:paraId="331A5A71">
      <w:pPr>
        <w:spacing w:after="0" w:line="360" w:lineRule="auto"/>
        <w:rPr>
          <w:rFonts w:hint="default" w:ascii="Times New Roman" w:hAnsi="Times New Roman" w:cs="Times New Roman"/>
          <w:sz w:val="24"/>
          <w:szCs w:val="24"/>
          <w:lang w:val="ru-RU"/>
        </w:rPr>
      </w:pPr>
      <w:r>
        <w:rPr>
          <w:rFonts w:hint="default" w:ascii="Times New Roman" w:hAnsi="Times New Roman" w:cs="Times New Roman"/>
          <w:b/>
          <w:bCs/>
          <w:color w:val="000000"/>
          <w:sz w:val="24"/>
          <w:szCs w:val="24"/>
          <w:lang w:val="ru-RU"/>
        </w:rPr>
        <w:t xml:space="preserve">     3.2. Описание обеспеченности методическими материалами и средствами обучения и воспитания</w:t>
      </w:r>
    </w:p>
    <w:p w14:paraId="10B953D7">
      <w:pPr>
        <w:spacing w:after="0" w:line="360" w:lineRule="auto"/>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Описание обеспеченности методическими материалами и средствами обучения и воспитания представлены в региональной  программе « Академия детства» в содержательном  разделе  на страницах 17,25, 41,57,67</w:t>
      </w:r>
    </w:p>
    <w:p w14:paraId="73B084BF">
      <w:pPr>
        <w:spacing w:after="0" w:line="360" w:lineRule="auto"/>
        <w:rPr>
          <w:rFonts w:hint="default" w:ascii="Times New Roman" w:hAnsi="Times New Roman" w:cs="Times New Roman"/>
          <w:sz w:val="24"/>
          <w:szCs w:val="24"/>
          <w:lang w:val="ru-RU"/>
        </w:rPr>
      </w:pPr>
      <w:r>
        <w:rPr>
          <w:rFonts w:hint="default" w:ascii="Times New Roman" w:hAnsi="Times New Roman" w:cs="Times New Roman"/>
          <w:b/>
          <w:bCs/>
          <w:color w:val="000000"/>
          <w:sz w:val="24"/>
          <w:szCs w:val="24"/>
          <w:lang w:val="ru-RU"/>
        </w:rPr>
        <w:t xml:space="preserve">     3.3. Особенности организации развивающей предметно-пространственной среды</w:t>
      </w:r>
    </w:p>
    <w:p w14:paraId="0F0C7B95">
      <w:pPr>
        <w:spacing w:after="0" w:line="360" w:lineRule="auto"/>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Условия реализации  представлены в региональной программе «Академия детства» представлены в Организационном разделе  на странице 70</w:t>
      </w:r>
    </w:p>
    <w:p w14:paraId="390E012C">
      <w:pPr>
        <w:spacing w:after="0" w:line="360" w:lineRule="auto"/>
        <w:rPr>
          <w:rFonts w:hint="default" w:ascii="Times New Roman" w:hAnsi="Times New Roman" w:cs="Times New Roman"/>
          <w:sz w:val="24"/>
          <w:szCs w:val="24"/>
          <w:lang w:val="ru-RU"/>
        </w:rPr>
      </w:pPr>
      <w:r>
        <w:rPr>
          <w:rFonts w:hint="default" w:ascii="Times New Roman" w:hAnsi="Times New Roman" w:cs="Times New Roman"/>
          <w:b/>
          <w:bCs/>
          <w:sz w:val="24"/>
          <w:szCs w:val="24"/>
          <w:lang w:val="ru-RU"/>
        </w:rPr>
        <w:t xml:space="preserve">     3.4. Кадровые условия реализации региональной  программы</w:t>
      </w:r>
    </w:p>
    <w:p w14:paraId="6EE7B191">
      <w:pPr>
        <w:spacing w:after="0" w:line="360" w:lineRule="auto"/>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 xml:space="preserve">     Реализация региональной программы «Академия детства» обеспечивается квалифицированными педагогами, наименование должностей которых соответствует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 Российской Федерации от 21 февраля 2022 г. № 225 (Собрание законодательства Российской Федерации, 2022, № 9, ст. 1341).</w:t>
      </w:r>
    </w:p>
    <w:p w14:paraId="14C28F00">
      <w:pPr>
        <w:spacing w:after="0" w:line="360" w:lineRule="auto"/>
        <w:rPr>
          <w:rFonts w:hint="default" w:ascii="Times New Roman" w:hAnsi="Times New Roman" w:cs="Times New Roman"/>
          <w:color w:val="FF0000"/>
          <w:sz w:val="24"/>
          <w:szCs w:val="24"/>
          <w:lang w:val="ru-RU"/>
        </w:rPr>
      </w:pPr>
      <w:r>
        <w:rPr>
          <w:rFonts w:hint="default" w:ascii="Times New Roman" w:hAnsi="Times New Roman" w:cs="Times New Roman"/>
          <w:color w:val="000000"/>
          <w:sz w:val="24"/>
          <w:szCs w:val="24"/>
          <w:lang w:val="ru-RU"/>
        </w:rPr>
        <w:t xml:space="preserve">В целях эффективной реализации Программы ДОО создает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 Педагогический состав зафиксирован на сайте ДО : </w:t>
      </w:r>
      <w:r>
        <w:rPr>
          <w:rFonts w:hint="default" w:ascii="Times New Roman" w:hAnsi="Times New Roman"/>
          <w:color w:val="0000FF"/>
          <w:sz w:val="24"/>
          <w:szCs w:val="24"/>
          <w:lang w:val="ru-RU"/>
        </w:rPr>
        <w:t>https://detsad33str.02edu.ru/</w:t>
      </w:r>
    </w:p>
    <w:p w14:paraId="7158AB0E">
      <w:pPr>
        <w:spacing w:after="0" w:line="360" w:lineRule="auto"/>
        <w:rPr>
          <w:rFonts w:hint="default" w:ascii="Times New Roman" w:hAnsi="Times New Roman" w:cs="Times New Roman"/>
          <w:sz w:val="24"/>
          <w:szCs w:val="24"/>
          <w:lang w:val="ru-RU"/>
        </w:rPr>
      </w:pPr>
      <w:r>
        <w:rPr>
          <w:rFonts w:hint="default" w:ascii="Times New Roman" w:hAnsi="Times New Roman" w:cs="Times New Roman"/>
          <w:lang w:val="ru-RU"/>
        </w:rPr>
        <w:t xml:space="preserve">                                             </w:t>
      </w:r>
      <w:r>
        <w:rPr>
          <w:rFonts w:hint="default" w:ascii="Times New Roman" w:hAnsi="Times New Roman" w:cs="Times New Roman"/>
          <w:b/>
          <w:bCs/>
          <w:sz w:val="24"/>
          <w:szCs w:val="24"/>
          <w:lang w:val="ru-RU"/>
        </w:rPr>
        <w:t xml:space="preserve"> </w:t>
      </w:r>
      <w:r>
        <w:rPr>
          <w:rFonts w:hint="default" w:ascii="Times New Roman" w:hAnsi="Times New Roman" w:cs="Times New Roman"/>
          <w:b/>
          <w:bCs/>
          <w:sz w:val="24"/>
          <w:szCs w:val="24"/>
        </w:rPr>
        <w:t>IV</w:t>
      </w:r>
      <w:r>
        <w:rPr>
          <w:rFonts w:hint="default" w:ascii="Times New Roman" w:hAnsi="Times New Roman" w:cs="Times New Roman"/>
          <w:b/>
          <w:bCs/>
          <w:sz w:val="24"/>
          <w:szCs w:val="24"/>
          <w:lang w:val="ru-RU"/>
        </w:rPr>
        <w:t>. КРАТКАЯ ПРЕЗЕНТАЦИЯ</w:t>
      </w:r>
    </w:p>
    <w:p w14:paraId="779C307D">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b/>
          <w:bCs/>
          <w:sz w:val="24"/>
          <w:szCs w:val="24"/>
          <w:lang w:val="ru-RU"/>
        </w:rPr>
        <w:t xml:space="preserve">     4.1. Общая информация</w:t>
      </w:r>
    </w:p>
    <w:p w14:paraId="0496FF67">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 xml:space="preserve">     Программа организации МАДОУ «Детский сад № 33» ГО город Стерлитамак Республика Башкортостан разработана в соответствии с Федеральным государственным образовательным стандартом дошкольного образования, утв. Приказом Минобрнауки России от 17.10.2013 </w:t>
      </w:r>
      <w:r>
        <w:rPr>
          <w:rFonts w:hint="default" w:ascii="Times New Roman" w:hAnsi="Times New Roman" w:cs="Times New Roman"/>
          <w:sz w:val="24"/>
          <w:szCs w:val="24"/>
        </w:rPr>
        <w:t>N</w:t>
      </w:r>
      <w:r>
        <w:rPr>
          <w:rFonts w:hint="default" w:ascii="Times New Roman" w:hAnsi="Times New Roman" w:cs="Times New Roman"/>
          <w:sz w:val="24"/>
          <w:szCs w:val="24"/>
          <w:lang w:val="ru-RU"/>
        </w:rPr>
        <w:t xml:space="preserve"> 1155 (ред. от 08.11.2022) (далее – ФГОС ДО) и Федеральной образовательной программой дошкольного образования, утвержденной Приказом Министерства просвещения Российской Федерации от 25.11.2022 № 1028 (далее – ФОП ДО).</w:t>
      </w:r>
    </w:p>
    <w:tbl>
      <w:tblPr>
        <w:tblStyle w:val="54"/>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430"/>
        <w:gridCol w:w="7586"/>
      </w:tblGrid>
      <w:tr w14:paraId="28B6A64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80" w:hRule="atLeast"/>
        </w:trPr>
        <w:tc>
          <w:tcPr>
            <w:tcW w:w="2547" w:type="dxa"/>
            <w:noWrap w:val="0"/>
          </w:tcPr>
          <w:p w14:paraId="04C81325">
            <w:pPr>
              <w:tabs>
                <w:tab w:val="left" w:pos="2913"/>
              </w:tabs>
              <w:spacing w:after="0" w:line="240" w:lineRule="auto"/>
              <w:jc w:val="both"/>
              <w:rPr>
                <w:rFonts w:hint="default" w:ascii="Times New Roman" w:hAnsi="Times New Roman" w:eastAsia="Calibri" w:cs="Times New Roman"/>
                <w:sz w:val="28"/>
                <w:szCs w:val="28"/>
                <w:lang w:val="ru-RU"/>
              </w:rPr>
            </w:pPr>
            <w:r>
              <w:rPr>
                <w:rFonts w:hint="default" w:ascii="Times New Roman" w:hAnsi="Times New Roman" w:eastAsia="Calibri" w:cs="Times New Roman"/>
                <w:sz w:val="20"/>
                <w:szCs w:val="20"/>
                <w:lang w:val="ru-RU"/>
              </w:rPr>
              <w:drawing>
                <wp:anchor distT="0" distB="0" distL="114300" distR="114300" simplePos="0" relativeHeight="251666432" behindDoc="1" locked="0" layoutInCell="1" allowOverlap="1">
                  <wp:simplePos x="0" y="0"/>
                  <wp:positionH relativeFrom="column">
                    <wp:posOffset>324485</wp:posOffset>
                  </wp:positionH>
                  <wp:positionV relativeFrom="paragraph">
                    <wp:posOffset>114935</wp:posOffset>
                  </wp:positionV>
                  <wp:extent cx="746760" cy="746760"/>
                  <wp:effectExtent l="0" t="0" r="0" b="0"/>
                  <wp:wrapNone/>
                  <wp:docPr id="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4"/>
                          <pic:cNvPicPr>
                            <a:picLocks noChangeAspect="1"/>
                          </pic:cNvPicPr>
                        </pic:nvPicPr>
                        <pic:blipFill>
                          <a:blip r:embed="rId15"/>
                          <a:stretch>
                            <a:fillRect/>
                          </a:stretch>
                        </pic:blipFill>
                        <pic:spPr>
                          <a:xfrm>
                            <a:off x="0" y="0"/>
                            <a:ext cx="746760" cy="746760"/>
                          </a:xfrm>
                          <a:prstGeom prst="rect">
                            <a:avLst/>
                          </a:prstGeom>
                          <a:noFill/>
                          <a:ln>
                            <a:noFill/>
                          </a:ln>
                        </pic:spPr>
                      </pic:pic>
                    </a:graphicData>
                  </a:graphic>
                </wp:anchor>
              </w:drawing>
            </w:r>
          </w:p>
        </w:tc>
        <w:tc>
          <w:tcPr>
            <w:tcW w:w="7909" w:type="dxa"/>
            <w:noWrap w:val="0"/>
          </w:tcPr>
          <w:p w14:paraId="46A3742F">
            <w:pPr>
              <w:pBdr>
                <w:top w:val="none" w:color="000000" w:sz="0" w:space="0"/>
                <w:left w:val="none" w:color="000000" w:sz="0" w:space="0"/>
                <w:bottom w:val="none" w:color="000000" w:sz="0" w:space="0"/>
                <w:right w:val="none" w:color="000000" w:sz="0" w:space="0"/>
                <w:between w:val="none" w:color="000000" w:sz="0" w:space="0"/>
              </w:pBdr>
              <w:tabs>
                <w:tab w:val="left" w:pos="2913"/>
              </w:tabs>
              <w:spacing w:after="0" w:line="240" w:lineRule="auto"/>
              <w:jc w:val="both"/>
              <w:rPr>
                <w:rFonts w:hint="default" w:ascii="Times New Roman" w:hAnsi="Times New Roman" w:eastAsia="Calibri" w:cs="Times New Roman"/>
                <w:sz w:val="24"/>
                <w:szCs w:val="24"/>
                <w:lang w:val="ru-RU"/>
              </w:rPr>
            </w:pPr>
            <w:r>
              <w:rPr>
                <w:rFonts w:hint="default" w:ascii="Times New Roman" w:hAnsi="Times New Roman" w:eastAsia="Calibri" w:cs="Times New Roman"/>
                <w:sz w:val="24"/>
                <w:szCs w:val="24"/>
                <w:lang w:val="ru-RU"/>
              </w:rPr>
              <w:t xml:space="preserve">ФОП ДО реализуется педагогическими работниками ДОО во всех помещениях и на территории детского сада, со всеми детьми ДОО. </w:t>
            </w:r>
          </w:p>
          <w:p w14:paraId="3F985C07">
            <w:pPr>
              <w:pBdr>
                <w:top w:val="none" w:color="000000" w:sz="0" w:space="0"/>
                <w:left w:val="none" w:color="000000" w:sz="0" w:space="0"/>
                <w:bottom w:val="none" w:color="000000" w:sz="0" w:space="0"/>
                <w:right w:val="none" w:color="000000" w:sz="0" w:space="0"/>
                <w:between w:val="none" w:color="000000" w:sz="0" w:space="0"/>
              </w:pBdr>
              <w:tabs>
                <w:tab w:val="left" w:pos="2913"/>
              </w:tabs>
              <w:spacing w:after="0" w:line="240" w:lineRule="auto"/>
              <w:jc w:val="both"/>
              <w:rPr>
                <w:rFonts w:hint="default" w:ascii="Times New Roman" w:hAnsi="Times New Roman" w:eastAsia="Calibri" w:cs="Times New Roman"/>
                <w:sz w:val="28"/>
                <w:szCs w:val="28"/>
                <w:lang w:val="ru-RU"/>
              </w:rPr>
            </w:pPr>
            <w:r>
              <w:rPr>
                <w:rFonts w:hint="default" w:ascii="Times New Roman" w:hAnsi="Times New Roman" w:eastAsia="Calibri" w:cs="Times New Roman"/>
                <w:sz w:val="24"/>
                <w:szCs w:val="24"/>
                <w:lang w:val="ru-RU"/>
              </w:rPr>
              <w:t>Составляет, примерно 80% от общего объема Программы.</w:t>
            </w:r>
          </w:p>
        </w:tc>
      </w:tr>
    </w:tbl>
    <w:p w14:paraId="542AD0EA">
      <w:pPr>
        <w:spacing w:after="0" w:line="360" w:lineRule="auto"/>
        <w:rPr>
          <w:rFonts w:hint="default" w:ascii="Times New Roman" w:hAnsi="Times New Roman" w:cs="Times New Roman"/>
          <w:sz w:val="24"/>
          <w:szCs w:val="24"/>
          <w:lang w:val="ru-RU"/>
        </w:rPr>
      </w:pPr>
    </w:p>
    <w:p w14:paraId="6F539F8B">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b/>
          <w:sz w:val="24"/>
          <w:szCs w:val="24"/>
          <w:lang w:val="ru-RU"/>
        </w:rPr>
        <w:t xml:space="preserve">     Цель</w:t>
      </w:r>
      <w:r>
        <w:rPr>
          <w:rFonts w:hint="default" w:ascii="Times New Roman" w:hAnsi="Times New Roman" w:cs="Times New Roman"/>
          <w:sz w:val="24"/>
          <w:szCs w:val="24"/>
          <w:lang w:val="ru-RU"/>
        </w:rPr>
        <w:t xml:space="preserve"> –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(п. 14.1. ФОП ДО).</w:t>
      </w:r>
    </w:p>
    <w:p w14:paraId="1163F59C">
      <w:pPr>
        <w:spacing w:after="0" w:line="360" w:lineRule="auto"/>
        <w:jc w:val="both"/>
        <w:rPr>
          <w:rFonts w:hint="default" w:ascii="Times New Roman" w:hAnsi="Times New Roman" w:cs="Times New Roman"/>
          <w:b/>
          <w:sz w:val="24"/>
          <w:szCs w:val="24"/>
          <w:lang w:val="ru-RU"/>
        </w:rPr>
      </w:pPr>
      <w:r>
        <w:rPr>
          <w:rFonts w:hint="default" w:ascii="Times New Roman" w:hAnsi="Times New Roman" w:cs="Times New Roman"/>
          <w:color w:val="000000"/>
          <w:sz w:val="24"/>
          <w:szCs w:val="24"/>
          <w:lang w:val="ru-RU"/>
        </w:rPr>
        <w:t xml:space="preserve">       </w:t>
      </w:r>
      <w:r>
        <w:rPr>
          <w:rFonts w:hint="default" w:ascii="Times New Roman" w:hAnsi="Times New Roman" w:cs="Times New Roman"/>
          <w:b/>
          <w:color w:val="000000"/>
          <w:sz w:val="24"/>
          <w:szCs w:val="24"/>
          <w:lang w:val="ru-RU"/>
        </w:rPr>
        <w:t>Задачами Программы являются:</w:t>
      </w:r>
    </w:p>
    <w:p w14:paraId="7973E869">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1. Обеспечение единых для Российской Федерации содержания ДО и планируемых результатов освоения образовательной программы ДО.</w:t>
      </w:r>
    </w:p>
    <w:p w14:paraId="0F557FB8">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2. 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3503E862">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3. Построение (структурирование) содержания образовательной деятельности на основе учёта возрастных и индивидуальных особенностей развития.</w:t>
      </w:r>
    </w:p>
    <w:p w14:paraId="19DE5403">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4.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14:paraId="242CC309">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5. Охрана и укрепление физического и психического здоровья детей, в том числе их эмоционального благополучия.</w:t>
      </w:r>
    </w:p>
    <w:p w14:paraId="59B95160">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6.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14:paraId="13544D62">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7. 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14:paraId="5A854FEC">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8.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 (п.14.2. ФОП ДО).</w:t>
      </w:r>
    </w:p>
    <w:p w14:paraId="53003D11">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b/>
          <w:bCs/>
          <w:color w:val="000000"/>
          <w:sz w:val="24"/>
          <w:szCs w:val="24"/>
          <w:lang w:val="ru-RU"/>
        </w:rPr>
        <w:t xml:space="preserve">     Программа организации включает в себя следующие разделы:</w:t>
      </w:r>
    </w:p>
    <w:p w14:paraId="6562F4A6">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 целевой раздел раскрывает цели, задачи, принципы Программы организации, планируемые результаты освоения Программы организации, подходы к педагогической диагностике достижения планируемых результатов;</w:t>
      </w:r>
    </w:p>
    <w:p w14:paraId="4FD25ABB">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 содержательный раздел включает задачи и содержание образовательной деятельности по каждой образовательной области для всех возрастных групп обучающихся, направления задачи коррекционно-развивающей работы, рабочую программу воспитания;</w:t>
      </w:r>
    </w:p>
    <w:p w14:paraId="63DF7169">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 организационный раздел содержит описание психолого-педагогических и кадровых условий реализации Программы, ее материально-техническое обеспечение, примерный режим и распорядок дня в дошкольных группах, план воспитательной работы.</w:t>
      </w:r>
    </w:p>
    <w:p w14:paraId="142F0384">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xml:space="preserve">     Дополнительный раздел представляет собой краткую презентацию Программы организации.</w:t>
      </w:r>
    </w:p>
    <w:p w14:paraId="5184203D">
      <w:pPr>
        <w:spacing w:after="0" w:line="360" w:lineRule="auto"/>
        <w:rPr>
          <w:rFonts w:hint="default" w:ascii="Times New Roman" w:hAnsi="Times New Roman" w:cs="Times New Roman"/>
          <w:sz w:val="24"/>
          <w:szCs w:val="24"/>
          <w:lang w:val="ru-RU"/>
        </w:rPr>
      </w:pPr>
      <w:r>
        <w:rPr>
          <w:rFonts w:hint="default" w:ascii="Times New Roman" w:hAnsi="Times New Roman" w:cs="Times New Roman"/>
          <w:b/>
          <w:bCs/>
          <w:color w:val="000000"/>
          <w:sz w:val="24"/>
          <w:szCs w:val="24"/>
          <w:lang w:val="ru-RU"/>
        </w:rPr>
        <w:t xml:space="preserve">  4.2. Возрастные и иные категории детей, на которых ориентирована Программа организации</w:t>
      </w:r>
    </w:p>
    <w:p w14:paraId="6D9BFD1A">
      <w:pPr>
        <w:spacing w:after="0" w:line="360" w:lineRule="auto"/>
        <w:jc w:val="both"/>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 xml:space="preserve">     Программа организации направлена на создание условий развития ребѐнка,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соответствующими возрасту видами деятельности (игры, познавательной и исследовательской деятельности, в форме творческой активности, обеспечивающей художественно – эстетическое развитие ребѐнка); на создание развивающей образовательной среды, которая представляет собой систему условий социализации и индивидуализации детей.</w:t>
      </w:r>
    </w:p>
    <w:p w14:paraId="5F724C78">
      <w:pPr>
        <w:spacing w:after="0" w:line="360" w:lineRule="auto"/>
        <w:jc w:val="both"/>
        <w:rPr>
          <w:rFonts w:hint="default" w:ascii="Times New Roman" w:hAnsi="Times New Roman" w:cs="Times New Roman"/>
          <w:b/>
          <w:color w:val="000000"/>
          <w:sz w:val="24"/>
          <w:szCs w:val="24"/>
          <w:lang w:val="ru-RU"/>
        </w:rPr>
      </w:pPr>
    </w:p>
    <w:p w14:paraId="0276921A">
      <w:pPr>
        <w:spacing w:after="0" w:line="360" w:lineRule="auto"/>
        <w:jc w:val="both"/>
        <w:rPr>
          <w:rFonts w:hint="default" w:ascii="Times New Roman" w:hAnsi="Times New Roman" w:cs="Times New Roman"/>
          <w:b/>
          <w:color w:val="000000"/>
          <w:sz w:val="24"/>
          <w:szCs w:val="24"/>
          <w:lang w:val="ru-RU"/>
        </w:rPr>
      </w:pPr>
      <w:r>
        <w:rPr>
          <w:rFonts w:hint="default" w:ascii="Times New Roman" w:hAnsi="Times New Roman" w:cs="Times New Roman"/>
          <w:b/>
          <w:color w:val="000000"/>
          <w:sz w:val="24"/>
          <w:szCs w:val="24"/>
          <w:lang w:val="ru-RU"/>
        </w:rPr>
        <w:t>Информация о режиме работы и количестве групп:</w:t>
      </w:r>
    </w:p>
    <w:p w14:paraId="6458AAB8">
      <w:pPr>
        <w:spacing w:after="0" w:line="360" w:lineRule="auto"/>
        <w:jc w:val="both"/>
        <w:rPr>
          <w:rFonts w:hint="default" w:ascii="Times New Roman" w:hAnsi="Times New Roman" w:cs="Times New Roman"/>
          <w:bCs/>
          <w:color w:val="000000"/>
          <w:sz w:val="24"/>
          <w:szCs w:val="24"/>
          <w:lang w:val="ru-RU"/>
        </w:rPr>
      </w:pPr>
      <w:r>
        <w:rPr>
          <w:rFonts w:hint="default" w:ascii="Times New Roman" w:hAnsi="Times New Roman" w:cs="Times New Roman"/>
          <w:bCs/>
          <w:color w:val="000000"/>
          <w:sz w:val="24"/>
          <w:szCs w:val="24"/>
          <w:u w:val="single"/>
          <w:lang w:val="ru-RU"/>
        </w:rPr>
        <w:t>Режим работы ДОО</w:t>
      </w:r>
      <w:r>
        <w:rPr>
          <w:rFonts w:hint="default" w:ascii="Times New Roman" w:hAnsi="Times New Roman" w:cs="Times New Roman"/>
          <w:b/>
          <w:bCs/>
          <w:color w:val="000000"/>
          <w:sz w:val="24"/>
          <w:szCs w:val="24"/>
          <w:lang w:val="ru-RU"/>
        </w:rPr>
        <w:t xml:space="preserve">: </w:t>
      </w:r>
      <w:r>
        <w:rPr>
          <w:rFonts w:hint="default" w:ascii="Times New Roman" w:hAnsi="Times New Roman" w:cs="Times New Roman"/>
          <w:bCs/>
          <w:color w:val="000000"/>
          <w:sz w:val="24"/>
          <w:szCs w:val="24"/>
          <w:lang w:val="ru-RU"/>
        </w:rPr>
        <w:t xml:space="preserve">пятидневный, с 12 часовым пребыванием детей </w:t>
      </w:r>
      <w:r>
        <w:rPr>
          <w:rFonts w:hint="default" w:ascii="Times New Roman" w:hAnsi="Times New Roman" w:cs="Times New Roman"/>
          <w:b/>
          <w:bCs/>
          <w:color w:val="000000"/>
          <w:sz w:val="24"/>
          <w:szCs w:val="24"/>
          <w:lang w:val="ru-RU"/>
        </w:rPr>
        <w:t>с 7.00 до 19.00</w:t>
      </w:r>
    </w:p>
    <w:p w14:paraId="74139856">
      <w:pPr>
        <w:spacing w:after="0" w:line="360" w:lineRule="auto"/>
        <w:jc w:val="both"/>
        <w:rPr>
          <w:rFonts w:hint="default" w:ascii="Times New Roman" w:hAnsi="Times New Roman" w:cs="Times New Roman"/>
          <w:b/>
          <w:sz w:val="24"/>
          <w:szCs w:val="24"/>
          <w:lang w:val="ru-RU"/>
        </w:rPr>
      </w:pPr>
      <w:r>
        <w:rPr>
          <w:rFonts w:hint="default" w:ascii="Times New Roman" w:hAnsi="Times New Roman" w:cs="Times New Roman"/>
          <w:bCs/>
          <w:color w:val="000000"/>
          <w:sz w:val="24"/>
          <w:szCs w:val="24"/>
          <w:u w:val="single"/>
          <w:lang w:val="ru-RU"/>
        </w:rPr>
        <w:t>Количество групп всего</w:t>
      </w:r>
      <w:r>
        <w:rPr>
          <w:rFonts w:hint="default" w:ascii="Times New Roman" w:hAnsi="Times New Roman" w:cs="Times New Roman"/>
          <w:b/>
          <w:bCs/>
          <w:color w:val="000000"/>
          <w:sz w:val="24"/>
          <w:szCs w:val="24"/>
          <w:lang w:val="ru-RU"/>
        </w:rPr>
        <w:t>: 8</w:t>
      </w:r>
    </w:p>
    <w:p w14:paraId="246467E0">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Количество групп для детей от 2 до 3 лет: 1</w:t>
      </w:r>
    </w:p>
    <w:p w14:paraId="35C0A81B">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Количество групп для детей от 3 до 4 лет: 1</w:t>
      </w:r>
    </w:p>
    <w:p w14:paraId="155A76A0">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Количество групп для детей от 4 до 5 лет: 1</w:t>
      </w:r>
    </w:p>
    <w:p w14:paraId="253F8D33">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Количество групп для детей от 5 до 6 лет :2</w:t>
      </w:r>
    </w:p>
    <w:p w14:paraId="4194D1A5">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Количество групп для детей от 6 до 7 лет : 3</w:t>
      </w:r>
    </w:p>
    <w:p w14:paraId="671ABDD9">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b/>
          <w:bCs/>
          <w:color w:val="000000"/>
          <w:sz w:val="24"/>
          <w:szCs w:val="24"/>
          <w:lang w:val="ru-RU"/>
        </w:rPr>
        <w:t xml:space="preserve">Информация о направленности групп: </w:t>
      </w:r>
    </w:p>
    <w:p w14:paraId="01C23E45">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 Количество общеразвивающих групп: 6</w:t>
      </w:r>
    </w:p>
    <w:p w14:paraId="5D9E98FE">
      <w:pPr>
        <w:spacing w:after="0" w:line="360" w:lineRule="auto"/>
        <w:jc w:val="both"/>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 Количество компенсирующих групп:2</w:t>
      </w:r>
    </w:p>
    <w:p w14:paraId="3DD914CA">
      <w:pPr>
        <w:spacing w:after="0" w:line="360" w:lineRule="auto"/>
        <w:rPr>
          <w:rFonts w:hint="default" w:ascii="Times New Roman" w:hAnsi="Times New Roman" w:cs="Times New Roman"/>
          <w:b/>
          <w:bCs/>
          <w:color w:val="FF0000"/>
          <w:sz w:val="24"/>
          <w:szCs w:val="24"/>
          <w:lang w:val="ru-RU"/>
        </w:rPr>
      </w:pPr>
      <w:r>
        <w:rPr>
          <w:rFonts w:hint="default" w:ascii="Times New Roman" w:hAnsi="Times New Roman" w:cs="Times New Roman"/>
          <w:b/>
          <w:bCs/>
          <w:color w:val="000000"/>
          <w:sz w:val="24"/>
          <w:szCs w:val="24"/>
          <w:lang w:val="ru-RU"/>
        </w:rPr>
        <w:t>4.3  ХАРАКТЕРИСТИКА ЧАСТИ, ФОРМИРУЕМОЙ УЧАСТНИКАМИ ОБРАЗОВАТЕЛНЫХ ОТНОШЕНИЙ:</w:t>
      </w:r>
      <w:r>
        <w:rPr>
          <w:rFonts w:hint="default" w:ascii="Times New Roman" w:hAnsi="Times New Roman" w:cs="Times New Roman"/>
          <w:b/>
          <w:bCs/>
          <w:color w:val="FF0000"/>
          <w:sz w:val="24"/>
          <w:szCs w:val="24"/>
          <w:lang w:val="ru-RU"/>
        </w:rPr>
        <w:t xml:space="preserve">     </w:t>
      </w:r>
    </w:p>
    <w:p w14:paraId="27F3BEA5">
      <w:pPr>
        <w:spacing w:after="0" w:line="360" w:lineRule="auto"/>
        <w:rPr>
          <w:rFonts w:hint="default" w:ascii="Times New Roman" w:hAnsi="Times New Roman" w:cs="Times New Roman"/>
          <w:b/>
          <w:bCs/>
          <w:color w:val="000000"/>
          <w:sz w:val="24"/>
          <w:szCs w:val="24"/>
          <w:lang w:val="ru-RU"/>
        </w:rPr>
      </w:pPr>
      <w:r>
        <w:rPr>
          <w:rFonts w:hint="default" w:ascii="Times New Roman" w:hAnsi="Times New Roman" w:cs="Times New Roman"/>
          <w:b/>
          <w:bCs/>
          <w:color w:val="000000"/>
          <w:sz w:val="24"/>
          <w:szCs w:val="24"/>
          <w:lang w:val="ru-RU"/>
        </w:rPr>
        <w:t>Цель и задачи реализации региональной программы «Академия детства»</w:t>
      </w:r>
    </w:p>
    <w:p w14:paraId="2F2535BD">
      <w:pPr>
        <w:pStyle w:val="211"/>
        <w:spacing w:line="360" w:lineRule="auto"/>
        <w:rPr>
          <w:rFonts w:hint="default" w:ascii="Times New Roman" w:hAnsi="Times New Roman" w:cs="Times New Roman"/>
          <w:b/>
          <w:szCs w:val="24"/>
          <w:lang w:val="ru-RU"/>
        </w:rPr>
      </w:pPr>
      <w:r>
        <w:rPr>
          <w:rFonts w:hint="default" w:ascii="Times New Roman" w:hAnsi="Times New Roman" w:cs="Times New Roman"/>
          <w:b/>
          <w:szCs w:val="24"/>
          <w:lang w:val="ru-RU"/>
        </w:rPr>
        <w:t>Цель программы:</w:t>
      </w:r>
      <w:r>
        <w:rPr>
          <w:rFonts w:hint="default" w:ascii="Times New Roman" w:hAnsi="Times New Roman" w:cs="Times New Roman"/>
          <w:szCs w:val="24"/>
          <w:lang w:val="ru-RU"/>
        </w:rPr>
        <w:t>. формирование у детей раннего и дошкольного возраста (в соответствии с возрастными особенностями) основ гражданственности, патриотизма и краеведческой культуры через знакомство с природными, культурно-историческими, этнографическими особенностями города Стерлитамак Республики Башкортостан</w:t>
      </w:r>
    </w:p>
    <w:p w14:paraId="27DAACBD">
      <w:pPr>
        <w:pStyle w:val="211"/>
        <w:spacing w:line="360" w:lineRule="auto"/>
        <w:jc w:val="both"/>
        <w:rPr>
          <w:rFonts w:hint="default" w:ascii="Times New Roman" w:hAnsi="Times New Roman" w:cs="Times New Roman"/>
          <w:b/>
          <w:szCs w:val="24"/>
          <w:lang w:val="ru-RU"/>
        </w:rPr>
      </w:pPr>
      <w:r>
        <w:rPr>
          <w:rFonts w:hint="default" w:ascii="Times New Roman" w:hAnsi="Times New Roman" w:cs="Times New Roman"/>
          <w:b/>
          <w:szCs w:val="24"/>
          <w:lang w:val="ru-RU"/>
        </w:rPr>
        <w:t>Основные задачи программы:</w:t>
      </w:r>
    </w:p>
    <w:p w14:paraId="59922F19">
      <w:pPr>
        <w:pStyle w:val="211"/>
        <w:spacing w:line="360" w:lineRule="auto"/>
        <w:rPr>
          <w:rFonts w:hint="default" w:ascii="Times New Roman" w:hAnsi="Times New Roman" w:cs="Times New Roman"/>
          <w:szCs w:val="24"/>
          <w:lang w:val="ru-RU"/>
        </w:rPr>
      </w:pPr>
      <w:r>
        <w:rPr>
          <w:rFonts w:hint="default" w:ascii="Times New Roman" w:hAnsi="Times New Roman" w:cs="Times New Roman"/>
          <w:szCs w:val="24"/>
          <w:lang w:val="ru-RU"/>
        </w:rPr>
        <w:t>1.Формировать чувство любви к Родине, к своим близким .</w:t>
      </w:r>
    </w:p>
    <w:p w14:paraId="3EF79045">
      <w:pPr>
        <w:pStyle w:val="211"/>
        <w:spacing w:line="360" w:lineRule="auto"/>
        <w:rPr>
          <w:rFonts w:hint="default" w:ascii="Times New Roman" w:hAnsi="Times New Roman" w:cs="Times New Roman"/>
          <w:szCs w:val="24"/>
          <w:lang w:val="ru-RU"/>
        </w:rPr>
      </w:pPr>
      <w:r>
        <w:rPr>
          <w:rFonts w:hint="default" w:ascii="Times New Roman" w:hAnsi="Times New Roman" w:cs="Times New Roman"/>
          <w:szCs w:val="24"/>
          <w:lang w:val="ru-RU"/>
        </w:rPr>
        <w:t xml:space="preserve">2.Развивать умение видеть и понимать красоту окружающей жизни; мотивировать желание узнать больше об особенностях природы и истории родного края.                                                                           </w:t>
      </w:r>
    </w:p>
    <w:p w14:paraId="0DBB3D02">
      <w:pPr>
        <w:pStyle w:val="211"/>
        <w:spacing w:line="360" w:lineRule="auto"/>
        <w:rPr>
          <w:rFonts w:hint="default" w:ascii="Times New Roman" w:hAnsi="Times New Roman" w:cs="Times New Roman"/>
          <w:szCs w:val="24"/>
          <w:lang w:val="ru-RU"/>
        </w:rPr>
      </w:pPr>
      <w:r>
        <w:rPr>
          <w:rFonts w:hint="default" w:ascii="Times New Roman" w:hAnsi="Times New Roman" w:cs="Times New Roman"/>
          <w:szCs w:val="24"/>
          <w:lang w:val="ru-RU"/>
        </w:rPr>
        <w:t>3.Воспитывать уважительное отношение к культуре, к традициям, обычаям народов Башкортостана, воспитывать нравственные качества личности, такие как толерантность, доброта, отзывчивость , гордость за Родину и трудовой народ.</w:t>
      </w:r>
    </w:p>
    <w:p w14:paraId="27C0A74A">
      <w:pPr>
        <w:pStyle w:val="211"/>
        <w:spacing w:line="360" w:lineRule="auto"/>
        <w:rPr>
          <w:rFonts w:hint="default" w:ascii="Times New Roman" w:hAnsi="Times New Roman" w:cs="Times New Roman"/>
          <w:szCs w:val="24"/>
          <w:lang w:val="ru-RU"/>
        </w:rPr>
      </w:pPr>
      <w:r>
        <w:rPr>
          <w:rFonts w:hint="default" w:ascii="Times New Roman" w:hAnsi="Times New Roman" w:cs="Times New Roman"/>
          <w:szCs w:val="24"/>
          <w:lang w:val="ru-RU"/>
        </w:rPr>
        <w:t>4.Обеспечить психолого – педагогической поддержкой семьи и повысить компетентность родителей  (законных представителей) в вопросах развития и образования, охраны и укрепления здоровья детей с использованием положительного опыта семей ,проживающих на местности, где расположена ДОО, а также опыт применения дидактических приемов и методов народной педагогики.</w:t>
      </w:r>
    </w:p>
    <w:p w14:paraId="6AD419AB">
      <w:pPr>
        <w:pStyle w:val="211"/>
        <w:spacing w:line="360" w:lineRule="auto"/>
        <w:rPr>
          <w:rFonts w:hint="default" w:ascii="Times New Roman" w:hAnsi="Times New Roman" w:cs="Times New Roman"/>
          <w:szCs w:val="24"/>
          <w:lang w:val="ru-RU"/>
        </w:rPr>
      </w:pPr>
      <w:r>
        <w:rPr>
          <w:rFonts w:hint="default" w:ascii="Times New Roman" w:hAnsi="Times New Roman" w:cs="Times New Roman"/>
          <w:szCs w:val="24"/>
          <w:lang w:val="ru-RU"/>
        </w:rPr>
        <w:t>5.Обеспечить преемственность целей, задач и содержания дошкольного и начального общего образования.</w:t>
      </w:r>
      <w:r>
        <w:rPr>
          <w:rFonts w:hint="default" w:ascii="Times New Roman" w:hAnsi="Times New Roman" w:cs="Times New Roman"/>
          <w:b/>
          <w:bCs/>
          <w:color w:val="000000"/>
          <w:szCs w:val="24"/>
          <w:lang w:val="ru-RU"/>
        </w:rPr>
        <w:t xml:space="preserve"> </w:t>
      </w:r>
    </w:p>
    <w:p w14:paraId="570F9C76">
      <w:pPr>
        <w:spacing w:after="0" w:line="360" w:lineRule="auto"/>
        <w:jc w:val="both"/>
        <w:rPr>
          <w:rFonts w:hint="default" w:ascii="Times New Roman" w:hAnsi="Times New Roman" w:cs="Times New Roman"/>
          <w:b/>
          <w:bCs/>
          <w:color w:val="000000"/>
          <w:sz w:val="24"/>
          <w:szCs w:val="24"/>
          <w:lang w:val="ru-RU"/>
        </w:rPr>
      </w:pPr>
      <w:r>
        <w:rPr>
          <w:rFonts w:hint="default" w:ascii="Times New Roman" w:hAnsi="Times New Roman" w:cs="Times New Roman"/>
          <w:b/>
          <w:bCs/>
          <w:color w:val="000000"/>
          <w:sz w:val="24"/>
          <w:szCs w:val="24"/>
          <w:lang w:val="ru-RU"/>
        </w:rPr>
        <w:t xml:space="preserve"> 4.4. Характеристика взаимодействия педагогического коллектива с семьями детей</w:t>
      </w:r>
    </w:p>
    <w:p w14:paraId="40303CBC">
      <w:pPr>
        <w:spacing w:after="0" w:line="360" w:lineRule="auto"/>
        <w:rPr>
          <w:rFonts w:hint="default" w:ascii="Times New Roman" w:hAnsi="Times New Roman" w:cs="Times New Roman"/>
          <w:sz w:val="24"/>
          <w:szCs w:val="24"/>
          <w:lang w:val="ru-RU"/>
        </w:rPr>
      </w:pPr>
      <w:r>
        <w:rPr>
          <w:rFonts w:hint="default" w:ascii="Times New Roman" w:hAnsi="Times New Roman" w:cs="Times New Roman"/>
          <w:b/>
          <w:bCs/>
          <w:color w:val="000000"/>
          <w:sz w:val="24"/>
          <w:szCs w:val="24"/>
          <w:lang w:val="ru-RU"/>
        </w:rPr>
        <w:t xml:space="preserve">    Вариативные формы, способы, методы и средства реализации Программы:</w:t>
      </w:r>
    </w:p>
    <w:p w14:paraId="1969EC77">
      <w:pPr>
        <w:spacing w:after="0"/>
        <w:ind w:firstLine="567"/>
        <w:rPr>
          <w:rFonts w:hint="default" w:ascii="Times New Roman" w:hAnsi="Times New Roman" w:cs="Times New Roman"/>
          <w:color w:val="000000"/>
          <w:sz w:val="24"/>
          <w:szCs w:val="24"/>
          <w:lang w:val="ru-RU"/>
        </w:rPr>
      </w:pPr>
      <w:r>
        <w:rPr>
          <w:rFonts w:hint="default" w:ascii="Times New Roman" w:hAnsi="Times New Roman" w:cs="Times New Roman"/>
          <w:color w:val="000000"/>
          <w:sz w:val="24"/>
          <w:szCs w:val="24"/>
          <w:lang w:val="ru-RU"/>
        </w:rPr>
        <w:t xml:space="preserve">    п.26 ФОП ДО;</w:t>
      </w:r>
    </w:p>
    <w:p w14:paraId="07A72EE5">
      <w:pPr>
        <w:spacing w:after="0" w:line="360" w:lineRule="auto"/>
        <w:rPr>
          <w:rFonts w:hint="default" w:ascii="Times New Roman" w:hAnsi="Times New Roman" w:cs="Times New Roman"/>
          <w:sz w:val="24"/>
          <w:szCs w:val="24"/>
          <w:lang w:val="ru-RU"/>
        </w:rPr>
      </w:pPr>
      <w:r>
        <w:rPr>
          <w:rFonts w:hint="default" w:ascii="Times New Roman" w:hAnsi="Times New Roman" w:cs="Times New Roman"/>
          <w:sz w:val="24"/>
          <w:szCs w:val="24"/>
          <w:lang w:val="ru-RU"/>
        </w:rPr>
        <w:t xml:space="preserve"> Задачи, решаемые в процессе организации взаимодействия педагогического коллектива ДОУ с родителями воспитанников: приобщение родителей к участию в жизни детского; изучение и обобщение лучшего опыта семейного воспитания; возрождение традиций семейного воспитания; повышение педагогической культуры родителей.</w:t>
      </w:r>
    </w:p>
    <w:p w14:paraId="46ED76C2">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 xml:space="preserve">В детском саду разработана система взаимодействия с родителями, которая включает:  </w:t>
      </w:r>
    </w:p>
    <w:p w14:paraId="4C50D1E3">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 xml:space="preserve">ознакомление родителей с результатами работы ДОО на общих родительских собраниях, анализом участия родительской общественности в жизни ДОО;  ознакомление родителей с содержанием работы ДОО, направленной на развитие ребенка;  </w:t>
      </w:r>
    </w:p>
    <w:p w14:paraId="1D93E3CE">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 xml:space="preserve">участие родителей в жизни детского сада (режимные моменты, участие в составлении планов спортивных и культурно-массовых мероприятий, помощь в подготовке мероприятий и пр.)  целенаправленную работу, пропагандирующую общественное дошкольное воспитание в его разных формах;  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мероприятиях. </w:t>
      </w:r>
    </w:p>
    <w:p w14:paraId="39CCFF76">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color w:val="000000"/>
          <w:sz w:val="24"/>
          <w:szCs w:val="24"/>
          <w:lang w:val="ru-RU"/>
        </w:rPr>
        <w:t>Раздел 6. Взаимодействие дошкольной образовательной организации с родителями детей младенческого, раннего и дошкольного возрастов // Методические рекомендации по планированию и реализации образовательной деятельности ДОО в соответствии с Федеральной образовательной программой дошкольного образования. Министерство просвещения РФ, 2023г.</w:t>
      </w:r>
      <w:r>
        <w:rPr>
          <w:rFonts w:hint="default" w:ascii="Times New Roman" w:hAnsi="Times New Roman" w:cs="Times New Roman"/>
          <w:sz w:val="24"/>
          <w:szCs w:val="24"/>
          <w:lang w:val="ru-RU"/>
        </w:rPr>
        <w:t xml:space="preserve"> </w:t>
      </w:r>
    </w:p>
    <w:p w14:paraId="2A8A3FA7">
      <w:pPr>
        <w:spacing w:after="0" w:line="360" w:lineRule="auto"/>
        <w:jc w:val="both"/>
        <w:rPr>
          <w:rFonts w:hint="default" w:ascii="Times New Roman" w:hAnsi="Times New Roman" w:cs="Times New Roman"/>
          <w:sz w:val="24"/>
          <w:szCs w:val="24"/>
          <w:lang w:val="ru-RU"/>
        </w:rPr>
      </w:pPr>
      <w:r>
        <w:rPr>
          <w:rFonts w:hint="default" w:ascii="Times New Roman" w:hAnsi="Times New Roman" w:cs="Times New Roman"/>
          <w:b/>
          <w:sz w:val="24"/>
          <w:szCs w:val="24"/>
          <w:lang w:val="ru-RU"/>
        </w:rPr>
        <w:t>Уважаемые родители, подробно ознакомиться с содержанием Образовательной программы вы можете на нашем сайте:</w:t>
      </w:r>
      <w:r>
        <w:rPr>
          <w:rFonts w:hint="default" w:ascii="Times New Roman" w:hAnsi="Times New Roman" w:cs="Times New Roman"/>
          <w:sz w:val="24"/>
          <w:szCs w:val="24"/>
          <w:lang w:val="ru-RU"/>
        </w:rPr>
        <w:t xml:space="preserve"> </w:t>
      </w:r>
      <w:r>
        <w:rPr>
          <w:rFonts w:hint="default" w:ascii="Times New Roman" w:hAnsi="Times New Roman"/>
          <w:color w:val="0000FF"/>
        </w:rPr>
        <w:t>https://detsad33str.02edu.ru/</w:t>
      </w:r>
      <w:r>
        <w:rPr>
          <w:rFonts w:hint="default" w:ascii="Times New Roman" w:hAnsi="Times New Roman" w:cs="Times New Roman"/>
          <w:color w:val="000000"/>
          <w:sz w:val="24"/>
          <w:szCs w:val="24"/>
          <w:lang w:val="ru-RU"/>
        </w:rPr>
        <w:t xml:space="preserve"> </w:t>
      </w:r>
      <w:r>
        <w:rPr>
          <w:rFonts w:hint="default" w:ascii="Times New Roman" w:hAnsi="Times New Roman" w:cs="Times New Roman"/>
          <w:sz w:val="24"/>
          <w:szCs w:val="24"/>
          <w:lang w:val="ru-RU"/>
        </w:rPr>
        <w:t>, а также обратиться к педагогам детского сада.</w:t>
      </w:r>
    </w:p>
    <w:p w14:paraId="16D7641B">
      <w:pPr>
        <w:spacing w:after="0" w:line="360" w:lineRule="auto"/>
        <w:jc w:val="both"/>
        <w:rPr>
          <w:rFonts w:hint="default" w:ascii="Times New Roman" w:hAnsi="Times New Roman" w:cs="Times New Roman"/>
          <w:sz w:val="24"/>
          <w:szCs w:val="24"/>
          <w:lang w:val="ru-RU"/>
        </w:rPr>
      </w:pPr>
    </w:p>
    <w:p w14:paraId="6C96207C">
      <w:pPr>
        <w:spacing w:after="0" w:line="360" w:lineRule="auto"/>
        <w:jc w:val="both"/>
        <w:rPr>
          <w:rFonts w:hint="default" w:ascii="Times New Roman" w:hAnsi="Times New Roman" w:cs="Times New Roman"/>
          <w:sz w:val="24"/>
          <w:szCs w:val="24"/>
          <w:lang w:val="ru-RU"/>
        </w:rPr>
      </w:pPr>
    </w:p>
    <w:p w14:paraId="5D20762F">
      <w:pPr>
        <w:spacing w:after="0" w:line="360" w:lineRule="auto"/>
        <w:jc w:val="both"/>
        <w:rPr>
          <w:rFonts w:hint="default" w:ascii="Times New Roman" w:hAnsi="Times New Roman" w:cs="Times New Roman"/>
          <w:sz w:val="24"/>
          <w:szCs w:val="24"/>
          <w:lang w:val="ru-RU"/>
        </w:rPr>
      </w:pPr>
    </w:p>
    <w:p w14:paraId="102EB650">
      <w:pPr>
        <w:spacing w:after="0" w:line="360" w:lineRule="auto"/>
        <w:jc w:val="both"/>
        <w:rPr>
          <w:rFonts w:hint="default" w:ascii="Times New Roman" w:hAnsi="Times New Roman" w:cs="Times New Roman"/>
          <w:sz w:val="24"/>
          <w:szCs w:val="24"/>
          <w:lang w:val="ru-RU"/>
        </w:rPr>
      </w:pPr>
    </w:p>
    <w:p w14:paraId="53479B2F">
      <w:pPr>
        <w:spacing w:after="0" w:line="360" w:lineRule="auto"/>
        <w:jc w:val="both"/>
        <w:rPr>
          <w:rFonts w:hint="default" w:ascii="Times New Roman" w:hAnsi="Times New Roman" w:cs="Times New Roman"/>
          <w:sz w:val="24"/>
          <w:szCs w:val="24"/>
          <w:lang w:val="ru-RU"/>
        </w:rPr>
      </w:pPr>
    </w:p>
    <w:p w14:paraId="3ADB5365">
      <w:pPr>
        <w:spacing w:after="0" w:line="360" w:lineRule="auto"/>
        <w:jc w:val="both"/>
        <w:rPr>
          <w:rFonts w:hint="default" w:ascii="Times New Roman" w:hAnsi="Times New Roman" w:cs="Times New Roman"/>
          <w:sz w:val="24"/>
          <w:szCs w:val="24"/>
          <w:lang w:val="ru-RU"/>
        </w:rPr>
      </w:pPr>
    </w:p>
    <w:p w14:paraId="35B3599D">
      <w:pPr>
        <w:spacing w:after="0" w:line="360" w:lineRule="auto"/>
        <w:jc w:val="both"/>
        <w:rPr>
          <w:rFonts w:hint="default" w:ascii="Times New Roman" w:hAnsi="Times New Roman" w:cs="Times New Roman"/>
          <w:sz w:val="24"/>
          <w:szCs w:val="24"/>
          <w:lang w:val="ru-RU"/>
        </w:rPr>
      </w:pPr>
    </w:p>
    <w:p w14:paraId="2ACF58C7">
      <w:pPr>
        <w:spacing w:after="0" w:line="360" w:lineRule="auto"/>
        <w:jc w:val="both"/>
        <w:rPr>
          <w:rFonts w:hint="default" w:ascii="Times New Roman" w:hAnsi="Times New Roman" w:cs="Times New Roman"/>
          <w:sz w:val="24"/>
          <w:szCs w:val="24"/>
          <w:lang w:val="ru-RU"/>
        </w:rPr>
      </w:pPr>
    </w:p>
    <w:p w14:paraId="42E31872">
      <w:pPr>
        <w:spacing w:after="0" w:line="360" w:lineRule="auto"/>
        <w:jc w:val="both"/>
        <w:rPr>
          <w:rFonts w:hint="default" w:ascii="Times New Roman" w:hAnsi="Times New Roman" w:cs="Times New Roman"/>
          <w:sz w:val="24"/>
          <w:szCs w:val="24"/>
          <w:lang w:val="ru-RU"/>
        </w:rPr>
      </w:pPr>
    </w:p>
    <w:p w14:paraId="42E870E4">
      <w:pPr>
        <w:spacing w:after="0" w:line="360" w:lineRule="auto"/>
        <w:jc w:val="both"/>
        <w:rPr>
          <w:rFonts w:hint="default" w:ascii="Times New Roman" w:hAnsi="Times New Roman" w:cs="Times New Roman"/>
          <w:sz w:val="24"/>
          <w:szCs w:val="24"/>
          <w:lang w:val="ru-RU"/>
        </w:rPr>
      </w:pPr>
    </w:p>
    <w:p w14:paraId="2516ACE9">
      <w:pPr>
        <w:spacing w:after="0" w:line="360" w:lineRule="auto"/>
        <w:jc w:val="both"/>
        <w:rPr>
          <w:rFonts w:hint="default" w:ascii="Times New Roman" w:hAnsi="Times New Roman" w:cs="Times New Roman"/>
          <w:sz w:val="24"/>
          <w:szCs w:val="24"/>
          <w:lang w:val="ru-RU"/>
        </w:rPr>
      </w:pPr>
    </w:p>
    <w:p w14:paraId="7CF6CCA6">
      <w:pPr>
        <w:spacing w:after="0" w:line="360" w:lineRule="auto"/>
        <w:jc w:val="both"/>
        <w:rPr>
          <w:rFonts w:hint="default" w:ascii="Times New Roman" w:hAnsi="Times New Roman" w:cs="Times New Roman"/>
          <w:sz w:val="24"/>
          <w:szCs w:val="24"/>
          <w:lang w:val="ru-RU"/>
        </w:rPr>
      </w:pPr>
    </w:p>
    <w:p w14:paraId="3E3268CD">
      <w:pPr>
        <w:spacing w:after="0" w:line="360" w:lineRule="auto"/>
        <w:jc w:val="both"/>
        <w:rPr>
          <w:rFonts w:hint="default" w:ascii="Times New Roman" w:hAnsi="Times New Roman" w:cs="Times New Roman"/>
          <w:sz w:val="24"/>
          <w:szCs w:val="24"/>
          <w:lang w:val="ru-RU"/>
        </w:rPr>
      </w:pPr>
    </w:p>
    <w:p w14:paraId="41A7B5A7">
      <w:pPr>
        <w:spacing w:after="0" w:line="360" w:lineRule="auto"/>
        <w:jc w:val="both"/>
        <w:rPr>
          <w:rFonts w:hint="default" w:ascii="Times New Roman" w:hAnsi="Times New Roman" w:cs="Times New Roman"/>
          <w:sz w:val="24"/>
          <w:szCs w:val="24"/>
          <w:lang w:val="ru-RU"/>
        </w:rPr>
      </w:pPr>
    </w:p>
    <w:p w14:paraId="1B3A5B47">
      <w:pPr>
        <w:spacing w:after="0" w:line="360" w:lineRule="auto"/>
        <w:jc w:val="both"/>
        <w:rPr>
          <w:rFonts w:hint="default" w:ascii="Times New Roman" w:hAnsi="Times New Roman" w:cs="Times New Roman"/>
          <w:sz w:val="24"/>
          <w:szCs w:val="24"/>
          <w:lang w:val="ru-RU"/>
        </w:rPr>
      </w:pPr>
    </w:p>
    <w:p w14:paraId="35A63646">
      <w:pPr>
        <w:spacing w:after="0" w:line="360" w:lineRule="auto"/>
        <w:jc w:val="both"/>
        <w:rPr>
          <w:rFonts w:hint="default" w:ascii="Times New Roman" w:hAnsi="Times New Roman" w:cs="Times New Roman"/>
          <w:sz w:val="24"/>
          <w:szCs w:val="24"/>
          <w:lang w:val="ru-RU"/>
        </w:rPr>
      </w:pPr>
    </w:p>
    <w:p w14:paraId="6F93777C">
      <w:pPr>
        <w:spacing w:after="0" w:line="360" w:lineRule="auto"/>
        <w:jc w:val="both"/>
        <w:rPr>
          <w:rFonts w:hint="default" w:ascii="Times New Roman" w:hAnsi="Times New Roman" w:cs="Times New Roman"/>
          <w:sz w:val="24"/>
          <w:szCs w:val="24"/>
          <w:lang w:val="ru-RU"/>
        </w:rPr>
      </w:pPr>
    </w:p>
    <w:p w14:paraId="7C0DF9B3">
      <w:pPr>
        <w:spacing w:after="0" w:line="360" w:lineRule="auto"/>
        <w:jc w:val="both"/>
        <w:rPr>
          <w:rFonts w:hint="default" w:ascii="Times New Roman" w:hAnsi="Times New Roman" w:cs="Times New Roman"/>
          <w:sz w:val="24"/>
          <w:szCs w:val="24"/>
          <w:lang w:val="ru-RU"/>
        </w:rPr>
      </w:pPr>
    </w:p>
    <w:p w14:paraId="1F0ABBC9">
      <w:pPr>
        <w:spacing w:after="0" w:line="360" w:lineRule="auto"/>
        <w:jc w:val="both"/>
        <w:rPr>
          <w:rFonts w:hint="default" w:ascii="Times New Roman" w:hAnsi="Times New Roman" w:cs="Times New Roman"/>
          <w:sz w:val="24"/>
          <w:szCs w:val="24"/>
          <w:lang w:val="ru-RU"/>
        </w:rPr>
      </w:pPr>
    </w:p>
    <w:p w14:paraId="6475AFD7">
      <w:pPr>
        <w:spacing w:after="0" w:line="360" w:lineRule="auto"/>
        <w:jc w:val="both"/>
        <w:rPr>
          <w:rFonts w:hint="default" w:ascii="Times New Roman" w:hAnsi="Times New Roman" w:cs="Times New Roman"/>
          <w:sz w:val="24"/>
          <w:szCs w:val="24"/>
          <w:lang w:val="ru-RU"/>
        </w:rPr>
      </w:pPr>
    </w:p>
    <w:p w14:paraId="5158C245">
      <w:pPr>
        <w:spacing w:after="0" w:line="360" w:lineRule="auto"/>
        <w:jc w:val="both"/>
        <w:rPr>
          <w:rFonts w:hint="default" w:ascii="Times New Roman" w:hAnsi="Times New Roman" w:cs="Times New Roman"/>
          <w:sz w:val="24"/>
          <w:szCs w:val="24"/>
          <w:lang w:val="ru-RU"/>
        </w:rPr>
      </w:pPr>
    </w:p>
    <w:p w14:paraId="4DBE3122">
      <w:pPr>
        <w:spacing w:after="0" w:line="360" w:lineRule="auto"/>
        <w:jc w:val="both"/>
        <w:rPr>
          <w:rFonts w:hint="default" w:ascii="Times New Roman" w:hAnsi="Times New Roman" w:cs="Times New Roman"/>
          <w:sz w:val="24"/>
          <w:szCs w:val="24"/>
          <w:lang w:val="ru-RU"/>
        </w:rPr>
      </w:pPr>
    </w:p>
    <w:p w14:paraId="0A2C177E">
      <w:pPr>
        <w:spacing w:after="0" w:line="360" w:lineRule="auto"/>
        <w:jc w:val="both"/>
        <w:rPr>
          <w:rFonts w:hint="default" w:ascii="Times New Roman" w:hAnsi="Times New Roman" w:cs="Times New Roman"/>
          <w:sz w:val="24"/>
          <w:szCs w:val="24"/>
          <w:lang w:val="ru-RU"/>
        </w:rPr>
      </w:pPr>
    </w:p>
    <w:p w14:paraId="1D04BE19">
      <w:pPr>
        <w:spacing w:after="0" w:line="360" w:lineRule="auto"/>
        <w:jc w:val="both"/>
        <w:rPr>
          <w:rFonts w:hint="default" w:ascii="Times New Roman" w:hAnsi="Times New Roman" w:cs="Times New Roman"/>
          <w:sz w:val="24"/>
          <w:szCs w:val="24"/>
          <w:lang w:val="ru-RU"/>
        </w:rPr>
      </w:pPr>
    </w:p>
    <w:p w14:paraId="5512DF22">
      <w:pPr>
        <w:spacing w:after="0" w:line="360" w:lineRule="auto"/>
        <w:jc w:val="both"/>
        <w:rPr>
          <w:rFonts w:hint="default" w:ascii="Times New Roman" w:hAnsi="Times New Roman" w:cs="Times New Roman"/>
          <w:sz w:val="24"/>
          <w:szCs w:val="24"/>
          <w:lang w:val="ru-RU"/>
        </w:rPr>
      </w:pPr>
    </w:p>
    <w:p w14:paraId="0D32B6BC">
      <w:pPr>
        <w:spacing w:after="0" w:line="360" w:lineRule="auto"/>
        <w:jc w:val="both"/>
        <w:rPr>
          <w:rFonts w:hint="default" w:ascii="Times New Roman" w:hAnsi="Times New Roman" w:cs="Times New Roman"/>
          <w:sz w:val="24"/>
          <w:szCs w:val="24"/>
          <w:lang w:val="ru-RU"/>
        </w:rPr>
      </w:pPr>
    </w:p>
    <w:p w14:paraId="4B369CE9">
      <w:pPr>
        <w:spacing w:after="0" w:line="360" w:lineRule="auto"/>
        <w:jc w:val="both"/>
        <w:rPr>
          <w:rFonts w:hint="default" w:ascii="Times New Roman" w:hAnsi="Times New Roman" w:cs="Times New Roman"/>
          <w:sz w:val="24"/>
          <w:szCs w:val="24"/>
          <w:lang w:val="ru-RU"/>
        </w:rPr>
      </w:pPr>
    </w:p>
    <w:p w14:paraId="141E813F">
      <w:pPr>
        <w:spacing w:after="0" w:line="360" w:lineRule="auto"/>
        <w:jc w:val="both"/>
        <w:rPr>
          <w:rFonts w:hint="default" w:ascii="Times New Roman" w:hAnsi="Times New Roman" w:cs="Times New Roman"/>
          <w:sz w:val="24"/>
          <w:szCs w:val="24"/>
          <w:lang w:val="ru-RU"/>
        </w:rPr>
      </w:pPr>
    </w:p>
    <w:p w14:paraId="03E62A20">
      <w:pPr>
        <w:spacing w:after="0" w:line="360" w:lineRule="auto"/>
        <w:jc w:val="both"/>
        <w:rPr>
          <w:rFonts w:hint="default" w:ascii="Times New Roman" w:hAnsi="Times New Roman" w:cs="Times New Roman"/>
          <w:sz w:val="24"/>
          <w:szCs w:val="24"/>
          <w:lang w:val="ru-RU"/>
        </w:rPr>
      </w:pPr>
    </w:p>
    <w:p w14:paraId="3DD739D4">
      <w:pPr>
        <w:spacing w:after="0" w:line="360" w:lineRule="auto"/>
        <w:jc w:val="both"/>
        <w:rPr>
          <w:rFonts w:hint="default" w:ascii="Times New Roman" w:hAnsi="Times New Roman" w:cs="Times New Roman"/>
          <w:sz w:val="24"/>
          <w:szCs w:val="24"/>
          <w:lang w:val="ru-RU"/>
        </w:rPr>
      </w:pPr>
    </w:p>
    <w:p w14:paraId="72E64BB4">
      <w:pPr>
        <w:spacing w:after="0" w:line="360" w:lineRule="auto"/>
        <w:jc w:val="both"/>
        <w:rPr>
          <w:sz w:val="24"/>
          <w:szCs w:val="24"/>
          <w:lang w:val="ru-RU"/>
        </w:rPr>
      </w:pPr>
    </w:p>
    <w:sectPr>
      <w:headerReference r:id="rId5" w:type="default"/>
      <w:pgSz w:w="11910" w:h="16840"/>
      <w:pgMar w:top="851" w:right="976" w:bottom="851" w:left="1134" w:header="720" w:footer="720" w:gutter="0"/>
      <w:pgNumType w:start="1"/>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Tahoma">
    <w:panose1 w:val="020B0604030504040204"/>
    <w:charset w:val="00"/>
    <w:family w:val="auto"/>
    <w:pitch w:val="default"/>
    <w:sig w:usb0="E1002EFF" w:usb1="C000605B" w:usb2="00000029" w:usb3="00000000" w:csb0="200101FF" w:csb1="20280000"/>
  </w:font>
  <w:font w:name="Gotham Pro">
    <w:altName w:val="Segoe Print"/>
    <w:panose1 w:val="00000700000000000000"/>
    <w:charset w:val="00"/>
    <w:family w:val="auto"/>
    <w:pitch w:val="default"/>
    <w:sig w:usb0="00000000" w:usb1="00000000" w:usb2="00000000" w:usb3="00000000" w:csb0="00000000" w:csb1="00000000"/>
  </w:font>
  <w:font w:name="Century Gothic">
    <w:panose1 w:val="020B0502020202020204"/>
    <w:charset w:val="00"/>
    <w:family w:val="auto"/>
    <w:pitch w:val="default"/>
    <w:sig w:usb0="00000287" w:usb1="00000000" w:usb2="00000000" w:usb3="00000000" w:csb0="2000009F" w:csb1="DFD70000"/>
  </w:font>
  <w:font w:name="Century Schoolbook">
    <w:panose1 w:val="02040604050505020304"/>
    <w:charset w:val="00"/>
    <w:family w:val="auto"/>
    <w:pitch w:val="default"/>
    <w:sig w:usb0="00000287" w:usb1="00000000" w:usb2="00000000" w:usb3="00000000" w:csb0="2000009F" w:csb1="DFD70000"/>
  </w:font>
  <w:font w:name="NewtonCSanPin">
    <w:altName w:val="Segoe Print"/>
    <w:panose1 w:val="00000700000000000000"/>
    <w:charset w:val="00"/>
    <w:family w:val="auto"/>
    <w:pitch w:val="default"/>
    <w:sig w:usb0="00000000" w:usb1="00000000" w:usb2="00000000" w:usb3="00000000" w:csb0="00000000" w:csb1="00000000"/>
  </w:font>
  <w:font w:name="PragmaticaC">
    <w:altName w:val="Segoe Print"/>
    <w:panose1 w:val="00000700000000000000"/>
    <w:charset w:val="00"/>
    <w:family w:val="auto"/>
    <w:pitch w:val="default"/>
    <w:sig w:usb0="00000000" w:usb1="00000000" w:usb2="00000000" w:usb3="00000000" w:csb0="00000000" w:csb1="00000000"/>
  </w:font>
  <w:font w:name="Batang">
    <w:altName w:val="Segoe Print"/>
    <w:panose1 w:val="02020603020101020101"/>
    <w:charset w:val="00"/>
    <w:family w:val="auto"/>
    <w:pitch w:val="default"/>
    <w:sig w:usb0="00000000" w:usb1="00000000" w:usb2="00000000" w:usb3="00000000" w:csb0="00000000" w:csb1="00000000"/>
  </w:font>
  <w:font w:name="Lucida Sans Unicode">
    <w:panose1 w:val="020B0602030504020204"/>
    <w:charset w:val="00"/>
    <w:family w:val="auto"/>
    <w:pitch w:val="default"/>
    <w:sig w:usb0="80001AFF" w:usb1="0000396B" w:usb2="00000000" w:usb3="00000000" w:csb0="200000BF" w:csb1="D7F70000"/>
  </w:font>
  <w:font w:name="Mangal">
    <w:altName w:val="Cambria Math"/>
    <w:panose1 w:val="02040503050406030204"/>
    <w:charset w:val="00"/>
    <w:family w:val="auto"/>
    <w:pitch w:val="default"/>
    <w:sig w:usb0="00000000" w:usb1="00000000" w:usb2="00000000" w:usb3="00000000" w:csb0="00000000" w:csb1="00000000"/>
  </w:font>
  <w:font w:name="Verdana">
    <w:panose1 w:val="020B0604030504040204"/>
    <w:charset w:val="00"/>
    <w:family w:val="auto"/>
    <w:pitch w:val="default"/>
    <w:sig w:usb0="A00006FF" w:usb1="4000205B" w:usb2="00000010" w:usb3="00000000" w:csb0="2000019F" w:csb1="00000000"/>
  </w:font>
  <w:font w:name="Andale Sans UI">
    <w:altName w:val="Segoe Print"/>
    <w:panose1 w:val="000007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 w:name="StarSymbol">
    <w:altName w:val="Segoe Print"/>
    <w:panose1 w:val="00000700000000000000"/>
    <w:charset w:val="00"/>
    <w:family w:val="auto"/>
    <w:pitch w:val="default"/>
    <w:sig w:usb0="00000000" w:usb1="00000000" w:usb2="00000000" w:usb3="00000000" w:csb0="00000000" w:csb1="00000000"/>
  </w:font>
  <w:font w:name="MS Reference Sans Serif">
    <w:panose1 w:val="020B0604030504040204"/>
    <w:charset w:val="00"/>
    <w:family w:val="auto"/>
    <w:pitch w:val="default"/>
    <w:sig w:usb0="00000287" w:usb1="00000000" w:usb2="00000000" w:usb3="00000000" w:csb0="2000019F" w:csb1="00000000"/>
  </w:font>
  <w:font w:name="Microsoft Sans Serif">
    <w:panose1 w:val="020B0604020202020204"/>
    <w:charset w:val="00"/>
    <w:family w:val="auto"/>
    <w:pitch w:val="default"/>
    <w:sig w:usb0="E5002EFF" w:usb1="C000605B" w:usb2="00000029" w:usb3="00000000" w:csb0="200101FF" w:csb1="20280000"/>
  </w:font>
  <w:font w:name="BalticaC">
    <w:altName w:val="Segoe Print"/>
    <w:panose1 w:val="00000700000000000000"/>
    <w:charset w:val="00"/>
    <w:family w:val="auto"/>
    <w:pitch w:val="default"/>
    <w:sig w:usb0="00000000" w:usb1="00000000" w:usb2="00000000" w:usb3="00000000" w:csb0="00000000" w:csb1="00000000"/>
  </w:font>
  <w:font w:name="Helvetica">
    <w:altName w:val="Arial"/>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pPr>
        <w:spacing w:before="0" w:after="0" w:line="276" w:lineRule="auto"/>
      </w:pPr>
      <w:r>
        <w:separator/>
      </w:r>
    </w:p>
  </w:footnote>
  <w:footnote w:type="continuationSeparator" w:id="3">
    <w:p>
      <w:pPr>
        <w:spacing w:before="0" w:after="0" w:line="276" w:lineRule="auto"/>
      </w:pPr>
      <w:r>
        <w:continuationSeparator/>
      </w:r>
    </w:p>
  </w:footnote>
  <w:footnote w:id="0">
    <w:p w14:paraId="250C0A37">
      <w:pPr>
        <w:pStyle w:val="30"/>
        <w:rPr>
          <w:sz w:val="18"/>
          <w:szCs w:val="18"/>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130179"/>
      <w:docPartObj>
        <w:docPartGallery w:val="autotext"/>
      </w:docPartObj>
    </w:sdtPr>
    <w:sdtContent>
      <w:p w14:paraId="19BF3C55">
        <w:pPr>
          <w:pStyle w:val="32"/>
          <w:jc w:val="center"/>
        </w:pPr>
        <w:r>
          <w:fldChar w:fldCharType="begin"/>
        </w:r>
        <w:r>
          <w:instrText xml:space="preserve"> PAGE   \* MERGEFORMAT </w:instrText>
        </w:r>
        <w:r>
          <w:fldChar w:fldCharType="separate"/>
        </w:r>
        <w:r>
          <w:t>86</w:t>
        </w:r>
        <w:r>
          <w:fldChar w:fldCharType="end"/>
        </w:r>
      </w:p>
    </w:sdtContent>
  </w:sdt>
  <w:p w14:paraId="2B8F04AE">
    <w:pPr>
      <w:pStyle w:val="3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72CCBE"/>
    <w:multiLevelType w:val="multilevel"/>
    <w:tmpl w:val="9672CCBE"/>
    <w:lvl w:ilvl="0" w:tentative="0">
      <w:start w:val="1"/>
      <w:numFmt w:val="decimal"/>
      <w:suff w:val="space"/>
      <w:lvlText w:val="%1."/>
      <w:lvlJc w:val="left"/>
      <w:pPr>
        <w:ind w:left="120" w:leftChars="0" w:firstLine="0" w:firstLineChars="0"/>
      </w:pPr>
      <w:rPr>
        <w:rFonts w:hint="default"/>
      </w:rPr>
    </w:lvl>
    <w:lvl w:ilvl="1" w:tentative="0">
      <w:start w:val="1"/>
      <w:numFmt w:val="decimal"/>
      <w:suff w:val="space"/>
      <w:lvlText w:val="%1.%2."/>
      <w:lvlJc w:val="left"/>
      <w:pPr>
        <w:ind w:left="120" w:leftChars="0" w:firstLine="0" w:firstLineChars="0"/>
      </w:pPr>
      <w:rPr>
        <w:rFonts w:hint="default"/>
      </w:rPr>
    </w:lvl>
    <w:lvl w:ilvl="2" w:tentative="0">
      <w:start w:val="1"/>
      <w:numFmt w:val="decimal"/>
      <w:suff w:val="space"/>
      <w:lvlText w:val="%1.%2.%3."/>
      <w:lvlJc w:val="left"/>
      <w:pPr>
        <w:ind w:left="120" w:leftChars="0" w:firstLine="0" w:firstLineChars="0"/>
      </w:pPr>
      <w:rPr>
        <w:rFonts w:hint="default"/>
      </w:rPr>
    </w:lvl>
    <w:lvl w:ilvl="3" w:tentative="0">
      <w:start w:val="1"/>
      <w:numFmt w:val="decimal"/>
      <w:suff w:val="space"/>
      <w:lvlText w:val="%1.%2.%3.%4."/>
      <w:lvlJc w:val="left"/>
      <w:pPr>
        <w:ind w:left="120" w:leftChars="0" w:firstLine="0" w:firstLineChars="0"/>
      </w:pPr>
      <w:rPr>
        <w:rFonts w:hint="default"/>
      </w:rPr>
    </w:lvl>
    <w:lvl w:ilvl="4" w:tentative="0">
      <w:start w:val="1"/>
      <w:numFmt w:val="decimal"/>
      <w:suff w:val="space"/>
      <w:lvlText w:val="%1.%2.%3.%4.%5."/>
      <w:lvlJc w:val="left"/>
      <w:pPr>
        <w:ind w:left="120" w:leftChars="0" w:firstLine="0" w:firstLineChars="0"/>
      </w:pPr>
      <w:rPr>
        <w:rFonts w:hint="default"/>
      </w:rPr>
    </w:lvl>
    <w:lvl w:ilvl="5" w:tentative="0">
      <w:start w:val="1"/>
      <w:numFmt w:val="decimal"/>
      <w:suff w:val="space"/>
      <w:lvlText w:val="%1.%2.%3.%4.%5.%6."/>
      <w:lvlJc w:val="left"/>
      <w:pPr>
        <w:ind w:left="120" w:leftChars="0" w:firstLine="0" w:firstLineChars="0"/>
      </w:pPr>
      <w:rPr>
        <w:rFonts w:hint="default"/>
      </w:rPr>
    </w:lvl>
    <w:lvl w:ilvl="6" w:tentative="0">
      <w:start w:val="1"/>
      <w:numFmt w:val="decimal"/>
      <w:suff w:val="space"/>
      <w:lvlText w:val="%1.%2.%3.%4.%5.%6.%7."/>
      <w:lvlJc w:val="left"/>
      <w:pPr>
        <w:ind w:left="120" w:leftChars="0" w:firstLine="0" w:firstLineChars="0"/>
      </w:pPr>
      <w:rPr>
        <w:rFonts w:hint="default"/>
      </w:rPr>
    </w:lvl>
    <w:lvl w:ilvl="7" w:tentative="0">
      <w:start w:val="1"/>
      <w:numFmt w:val="decimal"/>
      <w:suff w:val="space"/>
      <w:lvlText w:val="%1.%2.%3.%4.%5.%6.%7.%8."/>
      <w:lvlJc w:val="left"/>
      <w:pPr>
        <w:ind w:left="120" w:leftChars="0" w:firstLine="0" w:firstLineChars="0"/>
      </w:pPr>
      <w:rPr>
        <w:rFonts w:hint="default"/>
      </w:rPr>
    </w:lvl>
    <w:lvl w:ilvl="8" w:tentative="0">
      <w:start w:val="1"/>
      <w:numFmt w:val="decimal"/>
      <w:suff w:val="space"/>
      <w:lvlText w:val="%1.%2.%3.%4.%5.%6.%7.%8.%9."/>
      <w:lvlJc w:val="left"/>
      <w:pPr>
        <w:ind w:left="120" w:leftChars="0" w:firstLine="0" w:firstLineChars="0"/>
      </w:pPr>
      <w:rPr>
        <w:rFonts w:hint="default"/>
      </w:rPr>
    </w:lvl>
  </w:abstractNum>
  <w:abstractNum w:abstractNumId="1">
    <w:nsid w:val="DBD41D58"/>
    <w:multiLevelType w:val="singleLevel"/>
    <w:tmpl w:val="DBD41D58"/>
    <w:lvl w:ilvl="0" w:tentative="0">
      <w:start w:val="1"/>
      <w:numFmt w:val="decimal"/>
      <w:suff w:val="space"/>
      <w:lvlText w:val="%1)"/>
      <w:lvlJc w:val="left"/>
    </w:lvl>
  </w:abstractNum>
  <w:abstractNum w:abstractNumId="2">
    <w:nsid w:val="4EFEF005"/>
    <w:multiLevelType w:val="singleLevel"/>
    <w:tmpl w:val="4EFEF005"/>
    <w:lvl w:ilvl="0" w:tentative="0">
      <w:start w:val="1"/>
      <w:numFmt w:val="decimal"/>
      <w:suff w:val="space"/>
      <w:lvlText w:val="%1)"/>
      <w:lvlJc w:val="left"/>
    </w:lvl>
  </w:abstractNum>
  <w:abstractNum w:abstractNumId="3">
    <w:nsid w:val="59ADCABA"/>
    <w:multiLevelType w:val="multilevel"/>
    <w:tmpl w:val="59ADCABA"/>
    <w:lvl w:ilvl="0" w:tentative="0">
      <w:start w:val="1"/>
      <w:numFmt w:val="decimal"/>
      <w:lvlText w:val="%1."/>
      <w:lvlJc w:val="left"/>
      <w:pPr>
        <w:ind w:left="1287" w:hanging="360"/>
      </w:pPr>
    </w:lvl>
    <w:lvl w:ilvl="1" w:tentative="0">
      <w:start w:val="1"/>
      <w:numFmt w:val="lowerLetter"/>
      <w:lvlText w:val="%2."/>
      <w:lvlJc w:val="left"/>
      <w:pPr>
        <w:ind w:left="2007" w:hanging="360"/>
      </w:pPr>
    </w:lvl>
    <w:lvl w:ilvl="2" w:tentative="0">
      <w:start w:val="1"/>
      <w:numFmt w:val="lowerRoman"/>
      <w:lvlText w:val="%3."/>
      <w:lvlJc w:val="right"/>
      <w:pPr>
        <w:ind w:left="2727" w:hanging="180"/>
      </w:pPr>
    </w:lvl>
    <w:lvl w:ilvl="3" w:tentative="0">
      <w:start w:val="1"/>
      <w:numFmt w:val="decimal"/>
      <w:lvlText w:val="%4."/>
      <w:lvlJc w:val="left"/>
      <w:pPr>
        <w:ind w:left="3447" w:hanging="360"/>
      </w:pPr>
    </w:lvl>
    <w:lvl w:ilvl="4" w:tentative="0">
      <w:start w:val="1"/>
      <w:numFmt w:val="lowerLetter"/>
      <w:lvlText w:val="%5."/>
      <w:lvlJc w:val="left"/>
      <w:pPr>
        <w:ind w:left="4167" w:hanging="360"/>
      </w:pPr>
    </w:lvl>
    <w:lvl w:ilvl="5" w:tentative="0">
      <w:start w:val="1"/>
      <w:numFmt w:val="lowerRoman"/>
      <w:lvlText w:val="%6."/>
      <w:lvlJc w:val="right"/>
      <w:pPr>
        <w:ind w:left="4887" w:hanging="180"/>
      </w:pPr>
    </w:lvl>
    <w:lvl w:ilvl="6" w:tentative="0">
      <w:start w:val="1"/>
      <w:numFmt w:val="decimal"/>
      <w:lvlText w:val="%7."/>
      <w:lvlJc w:val="left"/>
      <w:pPr>
        <w:ind w:left="5607" w:hanging="360"/>
      </w:pPr>
    </w:lvl>
    <w:lvl w:ilvl="7" w:tentative="0">
      <w:start w:val="1"/>
      <w:numFmt w:val="lowerLetter"/>
      <w:lvlText w:val="%8."/>
      <w:lvlJc w:val="left"/>
      <w:pPr>
        <w:ind w:left="6327" w:hanging="360"/>
      </w:pPr>
    </w:lvl>
    <w:lvl w:ilvl="8" w:tentative="0">
      <w:start w:val="1"/>
      <w:numFmt w:val="lowerRoman"/>
      <w:lvlText w:val="%9."/>
      <w:lvlJc w:val="right"/>
      <w:pPr>
        <w:ind w:left="7047"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709"/>
  <w:displayHorizontalDrawingGridEvery w:val="1"/>
  <w:displayVerticalDrawingGridEvery w:val="1"/>
  <w:noPunctuationKerning w:val="1"/>
  <w:characterSpacingControl w:val="doNotCompress"/>
  <w:footnotePr>
    <w:footnote w:id="2"/>
    <w:footnote w:id="3"/>
  </w:footnotePr>
  <w:endnotePr>
    <w:endnote w:id="0"/>
    <w:endnote w:id="1"/>
  </w:endnotePr>
  <w:compat>
    <w:doNotExpandShiftReturn/>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3F0618"/>
    <w:rsid w:val="1A2761EE"/>
    <w:rsid w:val="25230E7B"/>
    <w:rsid w:val="419C4CBF"/>
    <w:rsid w:val="4D0E1949"/>
    <w:rsid w:val="4E6134B1"/>
    <w:rsid w:val="50EB4351"/>
    <w:rsid w:val="5F4A6064"/>
    <w:rsid w:val="68EC6485"/>
    <w:rsid w:val="750052B6"/>
    <w:rsid w:val="7E1D24CF"/>
    <w:rsid w:val="7E2C0DC3"/>
    <w:rsid w:val="7F6348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9" w:semiHidden="0" w:name="heading 1"/>
    <w:lsdException w:qFormat="1" w:uiPriority="1" w:semiHidden="0" w:name="heading 2"/>
    <w:lsdException w:qFormat="1" w:uiPriority="1" w:semiHidden="0" w:name="heading 3"/>
    <w:lsdException w:qFormat="1" w:uiPriority="9" w:name="heading 4"/>
    <w:lsdException w:qFormat="1" w:uiPriority="9" w:name="heading 5"/>
    <w:lsdException w:qFormat="1" w:uiPriority="9" w:name="heading 6"/>
    <w:lsdException w:qFormat="1" w:uiPriority="9" w:semiHidden="0" w:name="heading 7"/>
    <w:lsdException w:qFormat="1" w:uiPriority="9" w:semiHidden="0" w:name="heading 8"/>
    <w:lsdException w:qFormat="1" w:unhideWhenUsed="0" w:uiPriority="9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1" w:semiHidden="0" w:name="toc 1"/>
    <w:lsdException w:qFormat="1" w:uiPriority="39" w:semiHidden="0" w:name="toc 2"/>
    <w:lsdException w:qFormat="1" w:unhideWhenUsed="0" w:uiPriority="1"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nhideWhenUsed="0" w:uiPriority="99" w:semiHidden="0" w:name="footnote text"/>
    <w:lsdException w:qFormat="1" w:uiPriority="99" w:name="annotation text"/>
    <w:lsdException w:qFormat="1" w:uiPriority="99" w:semiHidden="0" w:name="header"/>
    <w:lsdException w:qFormat="1" w:uiPriority="99" w:semiHidden="0" w:name="footer"/>
    <w:lsdException w:uiPriority="99" w:name="index heading"/>
    <w:lsdException w:qFormat="1" w:unhideWhenUsed="0" w:uiPriority="99" w:semiHidden="0" w:name="caption"/>
    <w:lsdException w:qFormat="1" w:uiPriority="99" w:semiHidden="0" w:name="table of figures"/>
    <w:lsdException w:uiPriority="99" w:name="envelope address"/>
    <w:lsdException w:uiPriority="99" w:name="envelope return"/>
    <w:lsdException w:qFormat="1" w:unhideWhenUsed="0" w:uiPriority="99" w:semiHidden="0" w:name="footnote reference"/>
    <w:lsdException w:qFormat="1" w:uiPriority="99" w:name="annotation reference"/>
    <w:lsdException w:qFormat="1" w:uiPriority="99" w:name="line number"/>
    <w:lsdException w:qFormat="1" w:unhideWhenUsed="0" w:uiPriority="0" w:semiHidden="0"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qFormat="1" w:unhideWhenUsed="0" w:uiPriority="99"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qFormat="1" w:unhideWhenUsed="0" w:uiPriority="0" w:semiHidden="0" w:name="List Bullet 2"/>
    <w:lsdException w:qFormat="1" w:unhideWhenUsed="0" w:uiPriority="0" w:semiHidden="0"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99" w:name="Body Text Indent 2"/>
    <w:lsdException w:qFormat="1" w:uiPriority="0" w:semiHidden="0"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0" w:semiHidden="0" w:name="Emphasis"/>
    <w:lsdException w:qFormat="1"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qFormat="1" w:unhideWhenUsed="0" w:uiPriority="0" w:semiHidden="0" w:name="Table Theme"/>
    <w:lsdException w:qFormat="1" w:unhideWhenUsed="0" w:uiPriority="1" w:semiHidden="0" w:name="No Spacing"/>
    <w:lsdException w:qFormat="1" w:unhideWhenUsed="0" w:uiPriority="1" w:semiHidden="0" w:name="List Paragraph"/>
    <w:lsdException w:qFormat="1" w:unhideWhenUsed="0" w:uiPriority="29" w:semiHidden="0" w:name="Quote"/>
    <w:lsdException w:qFormat="1" w:unhideWhenUsed="0" w:uiPriority="30" w:semiHidden="0" w:name="Intense Quote"/>
  </w:latentStyles>
  <w:style w:type="paragraph" w:default="1" w:styleId="1">
    <w:name w:val="Normal"/>
    <w:uiPriority w:val="0"/>
    <w:pPr>
      <w:spacing w:before="0" w:beforeAutospacing="0" w:after="200" w:afterAutospacing="0" w:line="276" w:lineRule="auto"/>
    </w:pPr>
    <w:rPr>
      <w:rFonts w:asciiTheme="minorHAnsi" w:hAnsiTheme="minorHAnsi" w:eastAsiaTheme="minorEastAsia" w:cstheme="minorBidi"/>
      <w:sz w:val="28"/>
      <w:szCs w:val="28"/>
      <w:lang w:val="en-US" w:eastAsia="ru-RU" w:bidi="ar-SA"/>
    </w:rPr>
  </w:style>
  <w:style w:type="paragraph" w:styleId="2">
    <w:name w:val="heading 1"/>
    <w:basedOn w:val="1"/>
    <w:next w:val="1"/>
    <w:link w:val="200"/>
    <w:qFormat/>
    <w:uiPriority w:val="9"/>
    <w:pPr>
      <w:keepNext/>
      <w:keepLines/>
      <w:spacing w:before="240" w:after="0" w:line="240" w:lineRule="auto"/>
      <w:ind w:left="732" w:hanging="420"/>
      <w:outlineLvl w:val="0"/>
    </w:pPr>
    <w:rPr>
      <w:rFonts w:ascii="Calibri Light" w:hAnsi="Calibri Light" w:cs="Calibri Light"/>
      <w:color w:val="2F5496"/>
      <w:sz w:val="32"/>
      <w:szCs w:val="32"/>
      <w:lang w:val="ru-RU" w:eastAsia="zh-CN"/>
    </w:rPr>
  </w:style>
  <w:style w:type="paragraph" w:styleId="3">
    <w:name w:val="heading 2"/>
    <w:basedOn w:val="1"/>
    <w:next w:val="1"/>
    <w:link w:val="238"/>
    <w:unhideWhenUsed/>
    <w:qFormat/>
    <w:uiPriority w:val="1"/>
    <w:pPr>
      <w:keepNext/>
      <w:spacing w:before="240" w:after="60" w:line="240" w:lineRule="auto"/>
      <w:outlineLvl w:val="1"/>
    </w:pPr>
    <w:rPr>
      <w:rFonts w:ascii="Arial" w:hAnsi="Arial" w:cs="Arial"/>
      <w:b/>
      <w:bCs/>
      <w:i/>
      <w:iCs/>
      <w:lang w:val="ru-RU"/>
    </w:rPr>
  </w:style>
  <w:style w:type="paragraph" w:styleId="4">
    <w:name w:val="heading 3"/>
    <w:basedOn w:val="1"/>
    <w:next w:val="1"/>
    <w:link w:val="201"/>
    <w:unhideWhenUsed/>
    <w:qFormat/>
    <w:uiPriority w:val="1"/>
    <w:pPr>
      <w:keepNext/>
      <w:keepLines/>
      <w:tabs>
        <w:tab w:val="left" w:pos="0"/>
        <w:tab w:val="left" w:pos="720"/>
      </w:tabs>
      <w:spacing w:before="200" w:after="0"/>
      <w:ind w:left="720" w:hanging="720"/>
      <w:outlineLvl w:val="2"/>
    </w:pPr>
    <w:rPr>
      <w:rFonts w:ascii="Cambria" w:hAnsi="Cambria" w:cs="Calibri"/>
      <w:b/>
      <w:bCs/>
      <w:color w:val="4F81BD"/>
      <w:sz w:val="22"/>
      <w:szCs w:val="22"/>
      <w:lang w:val="ru-RU" w:eastAsia="ar-SA"/>
    </w:rPr>
  </w:style>
  <w:style w:type="paragraph" w:styleId="5">
    <w:name w:val="heading 4"/>
    <w:basedOn w:val="1"/>
    <w:next w:val="1"/>
    <w:link w:val="239"/>
    <w:semiHidden/>
    <w:unhideWhenUsed/>
    <w:qFormat/>
    <w:uiPriority w:val="9"/>
    <w:pPr>
      <w:keepNext/>
      <w:spacing w:before="240" w:after="60"/>
      <w:outlineLvl w:val="3"/>
    </w:pPr>
    <w:rPr>
      <w:rFonts w:ascii="Calibri" w:hAnsi="Calibri" w:cs="Calibri"/>
      <w:b/>
      <w:bCs/>
      <w:lang w:val="ru-RU" w:eastAsia="en-US"/>
    </w:rPr>
  </w:style>
  <w:style w:type="paragraph" w:styleId="6">
    <w:name w:val="heading 5"/>
    <w:basedOn w:val="1"/>
    <w:next w:val="1"/>
    <w:link w:val="222"/>
    <w:semiHidden/>
    <w:unhideWhenUsed/>
    <w:qFormat/>
    <w:uiPriority w:val="9"/>
    <w:pPr>
      <w:keepNext/>
      <w:keepLines/>
      <w:widowControl w:val="0"/>
      <w:spacing w:before="40" w:after="0" w:line="240" w:lineRule="auto"/>
      <w:outlineLvl w:val="4"/>
    </w:pPr>
    <w:rPr>
      <w:rFonts w:asciiTheme="majorHAnsi" w:hAnsiTheme="majorHAnsi" w:eastAsiaTheme="majorEastAsia" w:cstheme="majorBidi"/>
      <w:color w:val="376092" w:themeColor="accent1" w:themeShade="BF"/>
      <w:sz w:val="22"/>
      <w:szCs w:val="22"/>
      <w:lang w:val="ru-RU" w:eastAsia="en-US"/>
    </w:rPr>
  </w:style>
  <w:style w:type="paragraph" w:styleId="7">
    <w:name w:val="heading 6"/>
    <w:basedOn w:val="1"/>
    <w:next w:val="1"/>
    <w:link w:val="240"/>
    <w:semiHidden/>
    <w:unhideWhenUsed/>
    <w:qFormat/>
    <w:uiPriority w:val="9"/>
    <w:pPr>
      <w:spacing w:before="240" w:after="60" w:line="240" w:lineRule="auto"/>
      <w:outlineLvl w:val="5"/>
    </w:pPr>
    <w:rPr>
      <w:b/>
      <w:bCs/>
      <w:sz w:val="22"/>
      <w:szCs w:val="22"/>
      <w:lang w:val="ru-RU"/>
    </w:rPr>
  </w:style>
  <w:style w:type="paragraph" w:styleId="8">
    <w:name w:val="heading 7"/>
    <w:basedOn w:val="1"/>
    <w:next w:val="1"/>
    <w:link w:val="61"/>
    <w:unhideWhenUsed/>
    <w:qFormat/>
    <w:uiPriority w:val="9"/>
    <w:pPr>
      <w:keepNext/>
      <w:keepLines/>
      <w:spacing w:before="320" w:after="200"/>
      <w:outlineLvl w:val="6"/>
    </w:pPr>
    <w:rPr>
      <w:rFonts w:ascii="Arial" w:hAnsi="Arial" w:eastAsia="Arial" w:cs="Arial"/>
      <w:b/>
      <w:bCs/>
      <w:i/>
      <w:iCs/>
      <w:sz w:val="22"/>
      <w:szCs w:val="22"/>
    </w:rPr>
  </w:style>
  <w:style w:type="paragraph" w:styleId="9">
    <w:name w:val="heading 8"/>
    <w:basedOn w:val="1"/>
    <w:next w:val="1"/>
    <w:link w:val="62"/>
    <w:unhideWhenUsed/>
    <w:qFormat/>
    <w:uiPriority w:val="9"/>
    <w:pPr>
      <w:keepNext/>
      <w:keepLines/>
      <w:spacing w:before="320" w:after="200"/>
      <w:outlineLvl w:val="7"/>
    </w:pPr>
    <w:rPr>
      <w:rFonts w:ascii="Arial" w:hAnsi="Arial" w:eastAsia="Arial" w:cs="Arial"/>
      <w:i/>
      <w:iCs/>
      <w:sz w:val="22"/>
      <w:szCs w:val="22"/>
    </w:rPr>
  </w:style>
  <w:style w:type="paragraph" w:styleId="10">
    <w:name w:val="heading 9"/>
    <w:basedOn w:val="1"/>
    <w:next w:val="1"/>
    <w:link w:val="241"/>
    <w:qFormat/>
    <w:uiPriority w:val="99"/>
    <w:pPr>
      <w:tabs>
        <w:tab w:val="left" w:pos="0"/>
        <w:tab w:val="left" w:pos="1584"/>
      </w:tabs>
      <w:spacing w:before="240" w:after="60" w:line="240" w:lineRule="auto"/>
      <w:ind w:left="1584" w:hanging="1584"/>
      <w:outlineLvl w:val="8"/>
    </w:pPr>
    <w:rPr>
      <w:rFonts w:ascii="Cambria" w:hAnsi="Cambria" w:cs="Calibri"/>
      <w:sz w:val="22"/>
      <w:szCs w:val="22"/>
      <w:lang w:val="ru-RU" w:eastAsia="ar-SA"/>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FollowedHyperlink"/>
    <w:basedOn w:val="11"/>
    <w:semiHidden/>
    <w:unhideWhenUsed/>
    <w:qFormat/>
    <w:uiPriority w:val="99"/>
    <w:rPr>
      <w:color w:val="800080" w:themeColor="followedHyperlink"/>
      <w:u w:val="single"/>
      <w14:textFill>
        <w14:solidFill>
          <w14:schemeClr w14:val="folHlink"/>
        </w14:solidFill>
      </w14:textFill>
    </w:rPr>
  </w:style>
  <w:style w:type="character" w:styleId="14">
    <w:name w:val="footnote reference"/>
    <w:qFormat/>
    <w:uiPriority w:val="99"/>
    <w:rPr>
      <w:vertAlign w:val="superscript"/>
    </w:rPr>
  </w:style>
  <w:style w:type="character" w:styleId="15">
    <w:name w:val="annotation reference"/>
    <w:basedOn w:val="11"/>
    <w:semiHidden/>
    <w:unhideWhenUsed/>
    <w:qFormat/>
    <w:uiPriority w:val="99"/>
    <w:rPr>
      <w:sz w:val="16"/>
      <w:szCs w:val="16"/>
    </w:rPr>
  </w:style>
  <w:style w:type="character" w:styleId="16">
    <w:name w:val="endnote reference"/>
    <w:basedOn w:val="11"/>
    <w:semiHidden/>
    <w:unhideWhenUsed/>
    <w:qFormat/>
    <w:uiPriority w:val="99"/>
    <w:rPr>
      <w:vertAlign w:val="superscript"/>
    </w:rPr>
  </w:style>
  <w:style w:type="character" w:styleId="17">
    <w:name w:val="Emphasis"/>
    <w:qFormat/>
    <w:uiPriority w:val="0"/>
    <w:rPr>
      <w:i/>
      <w:iCs/>
    </w:rPr>
  </w:style>
  <w:style w:type="character" w:styleId="18">
    <w:name w:val="Hyperlink"/>
    <w:basedOn w:val="11"/>
    <w:unhideWhenUsed/>
    <w:qFormat/>
    <w:uiPriority w:val="99"/>
    <w:rPr>
      <w:color w:val="0000FF" w:themeColor="hyperlink"/>
      <w:u w:val="single"/>
      <w14:textFill>
        <w14:solidFill>
          <w14:schemeClr w14:val="hlink"/>
        </w14:solidFill>
      </w14:textFill>
    </w:rPr>
  </w:style>
  <w:style w:type="character" w:styleId="19">
    <w:name w:val="page number"/>
    <w:basedOn w:val="20"/>
    <w:qFormat/>
    <w:uiPriority w:val="0"/>
  </w:style>
  <w:style w:type="character" w:customStyle="1" w:styleId="20">
    <w:name w:val="Основной шрифт абзаца4"/>
    <w:qFormat/>
    <w:uiPriority w:val="0"/>
  </w:style>
  <w:style w:type="character" w:styleId="21">
    <w:name w:val="line number"/>
    <w:basedOn w:val="11"/>
    <w:semiHidden/>
    <w:unhideWhenUsed/>
    <w:qFormat/>
    <w:uiPriority w:val="99"/>
  </w:style>
  <w:style w:type="character" w:styleId="22">
    <w:name w:val="Strong"/>
    <w:qFormat/>
    <w:uiPriority w:val="22"/>
    <w:rPr>
      <w:b/>
      <w:bCs/>
    </w:rPr>
  </w:style>
  <w:style w:type="paragraph" w:styleId="23">
    <w:name w:val="Balloon Text"/>
    <w:basedOn w:val="1"/>
    <w:link w:val="216"/>
    <w:unhideWhenUsed/>
    <w:qFormat/>
    <w:uiPriority w:val="99"/>
    <w:pPr>
      <w:spacing w:after="0" w:line="240" w:lineRule="auto"/>
    </w:pPr>
    <w:rPr>
      <w:rFonts w:ascii="Tahoma" w:hAnsi="Tahoma" w:cs="Tahoma"/>
      <w:sz w:val="16"/>
      <w:szCs w:val="16"/>
    </w:rPr>
  </w:style>
  <w:style w:type="paragraph" w:styleId="24">
    <w:name w:val="Body Text Indent 3"/>
    <w:basedOn w:val="1"/>
    <w:link w:val="391"/>
    <w:unhideWhenUsed/>
    <w:qFormat/>
    <w:uiPriority w:val="0"/>
    <w:pPr>
      <w:spacing w:after="120" w:line="240" w:lineRule="auto"/>
      <w:ind w:left="283"/>
    </w:pPr>
    <w:rPr>
      <w:sz w:val="16"/>
      <w:szCs w:val="16"/>
      <w:lang w:val="ru-RU"/>
    </w:rPr>
  </w:style>
  <w:style w:type="paragraph" w:styleId="25">
    <w:name w:val="endnote text"/>
    <w:basedOn w:val="1"/>
    <w:link w:val="198"/>
    <w:semiHidden/>
    <w:unhideWhenUsed/>
    <w:qFormat/>
    <w:uiPriority w:val="99"/>
    <w:pPr>
      <w:spacing w:after="0" w:line="240" w:lineRule="auto"/>
    </w:pPr>
    <w:rPr>
      <w:sz w:val="20"/>
    </w:rPr>
  </w:style>
  <w:style w:type="paragraph" w:styleId="26">
    <w:name w:val="caption"/>
    <w:basedOn w:val="1"/>
    <w:next w:val="1"/>
    <w:qFormat/>
    <w:uiPriority w:val="99"/>
    <w:pPr>
      <w:spacing w:after="0" w:line="240" w:lineRule="auto"/>
    </w:pPr>
    <w:rPr>
      <w:b/>
      <w:bCs/>
      <w:sz w:val="20"/>
      <w:szCs w:val="20"/>
      <w:lang w:val="ru-RU"/>
    </w:rPr>
  </w:style>
  <w:style w:type="paragraph" w:styleId="27">
    <w:name w:val="annotation text"/>
    <w:basedOn w:val="1"/>
    <w:link w:val="388"/>
    <w:semiHidden/>
    <w:unhideWhenUsed/>
    <w:qFormat/>
    <w:uiPriority w:val="99"/>
    <w:pPr>
      <w:spacing w:after="0" w:line="240" w:lineRule="auto"/>
    </w:pPr>
    <w:rPr>
      <w:sz w:val="20"/>
      <w:szCs w:val="20"/>
      <w:lang w:val="ru-RU"/>
    </w:rPr>
  </w:style>
  <w:style w:type="paragraph" w:styleId="28">
    <w:name w:val="annotation subject"/>
    <w:basedOn w:val="27"/>
    <w:next w:val="27"/>
    <w:link w:val="389"/>
    <w:semiHidden/>
    <w:unhideWhenUsed/>
    <w:qFormat/>
    <w:uiPriority w:val="99"/>
    <w:rPr>
      <w:b/>
      <w:bCs/>
    </w:rPr>
  </w:style>
  <w:style w:type="paragraph" w:styleId="29">
    <w:name w:val="Document Map"/>
    <w:basedOn w:val="1"/>
    <w:link w:val="261"/>
    <w:semiHidden/>
    <w:unhideWhenUsed/>
    <w:qFormat/>
    <w:uiPriority w:val="99"/>
    <w:pPr>
      <w:widowControl w:val="0"/>
      <w:spacing w:after="0" w:line="240" w:lineRule="auto"/>
    </w:pPr>
    <w:rPr>
      <w:rFonts w:ascii="Tahoma" w:hAnsi="Tahoma" w:cs="Tahoma"/>
      <w:sz w:val="16"/>
      <w:szCs w:val="16"/>
      <w:lang w:val="ru-RU" w:eastAsia="ar-SA"/>
    </w:rPr>
  </w:style>
  <w:style w:type="paragraph" w:styleId="30">
    <w:name w:val="footnote text"/>
    <w:basedOn w:val="1"/>
    <w:link w:val="207"/>
    <w:qFormat/>
    <w:uiPriority w:val="99"/>
    <w:pPr>
      <w:spacing w:after="0" w:line="240" w:lineRule="auto"/>
    </w:pPr>
    <w:rPr>
      <w:sz w:val="20"/>
      <w:szCs w:val="20"/>
      <w:lang w:val="ru-RU"/>
    </w:rPr>
  </w:style>
  <w:style w:type="paragraph" w:styleId="31">
    <w:name w:val="toc 8"/>
    <w:basedOn w:val="1"/>
    <w:next w:val="1"/>
    <w:unhideWhenUsed/>
    <w:qFormat/>
    <w:uiPriority w:val="39"/>
    <w:pPr>
      <w:spacing w:after="57"/>
      <w:ind w:left="1984" w:right="0" w:firstLine="0"/>
    </w:pPr>
  </w:style>
  <w:style w:type="paragraph" w:styleId="32">
    <w:name w:val="header"/>
    <w:basedOn w:val="1"/>
    <w:link w:val="226"/>
    <w:unhideWhenUsed/>
    <w:qFormat/>
    <w:uiPriority w:val="99"/>
    <w:pPr>
      <w:widowControl w:val="0"/>
      <w:tabs>
        <w:tab w:val="center" w:pos="4677"/>
        <w:tab w:val="right" w:pos="9355"/>
      </w:tabs>
      <w:spacing w:after="0" w:line="240" w:lineRule="auto"/>
    </w:pPr>
    <w:rPr>
      <w:sz w:val="22"/>
      <w:szCs w:val="22"/>
      <w:lang w:val="ru-RU" w:eastAsia="en-US"/>
    </w:rPr>
  </w:style>
  <w:style w:type="paragraph" w:styleId="33">
    <w:name w:val="toc 9"/>
    <w:basedOn w:val="1"/>
    <w:next w:val="1"/>
    <w:unhideWhenUsed/>
    <w:qFormat/>
    <w:uiPriority w:val="39"/>
    <w:pPr>
      <w:spacing w:after="57"/>
      <w:ind w:left="2268" w:right="0" w:firstLine="0"/>
    </w:pPr>
  </w:style>
  <w:style w:type="paragraph" w:styleId="34">
    <w:name w:val="toc 7"/>
    <w:basedOn w:val="1"/>
    <w:next w:val="1"/>
    <w:unhideWhenUsed/>
    <w:qFormat/>
    <w:uiPriority w:val="39"/>
    <w:pPr>
      <w:spacing w:after="57"/>
      <w:ind w:left="1701" w:right="0" w:firstLine="0"/>
    </w:pPr>
  </w:style>
  <w:style w:type="paragraph" w:styleId="35">
    <w:name w:val="Body Text"/>
    <w:basedOn w:val="1"/>
    <w:link w:val="210"/>
    <w:qFormat/>
    <w:uiPriority w:val="1"/>
    <w:pPr>
      <w:widowControl w:val="0"/>
      <w:spacing w:after="0" w:line="240" w:lineRule="auto"/>
    </w:pPr>
    <w:rPr>
      <w:lang w:val="ru-RU" w:eastAsia="en-US"/>
    </w:rPr>
  </w:style>
  <w:style w:type="paragraph" w:styleId="36">
    <w:name w:val="toc 1"/>
    <w:basedOn w:val="1"/>
    <w:qFormat/>
    <w:uiPriority w:val="1"/>
    <w:pPr>
      <w:widowControl w:val="0"/>
      <w:spacing w:before="116" w:after="0" w:line="240" w:lineRule="auto"/>
      <w:ind w:left="741" w:hanging="448"/>
    </w:pPr>
    <w:rPr>
      <w:b/>
      <w:bCs/>
      <w:sz w:val="22"/>
      <w:szCs w:val="22"/>
      <w:lang w:val="ru-RU" w:eastAsia="en-US"/>
    </w:rPr>
  </w:style>
  <w:style w:type="paragraph" w:styleId="37">
    <w:name w:val="toc 6"/>
    <w:basedOn w:val="1"/>
    <w:next w:val="1"/>
    <w:unhideWhenUsed/>
    <w:qFormat/>
    <w:uiPriority w:val="39"/>
    <w:pPr>
      <w:spacing w:after="57"/>
      <w:ind w:left="1417" w:right="0" w:firstLine="0"/>
    </w:pPr>
  </w:style>
  <w:style w:type="paragraph" w:styleId="38">
    <w:name w:val="table of figures"/>
    <w:basedOn w:val="1"/>
    <w:next w:val="1"/>
    <w:unhideWhenUsed/>
    <w:qFormat/>
    <w:uiPriority w:val="99"/>
    <w:pPr>
      <w:spacing w:after="0" w:afterAutospacing="0"/>
    </w:pPr>
  </w:style>
  <w:style w:type="paragraph" w:styleId="39">
    <w:name w:val="toc 3"/>
    <w:basedOn w:val="1"/>
    <w:qFormat/>
    <w:uiPriority w:val="1"/>
    <w:pPr>
      <w:widowControl w:val="0"/>
      <w:spacing w:before="58" w:after="0" w:line="240" w:lineRule="auto"/>
      <w:ind w:left="485"/>
    </w:pPr>
    <w:rPr>
      <w:sz w:val="24"/>
      <w:szCs w:val="24"/>
      <w:lang w:val="ru-RU" w:eastAsia="en-US"/>
    </w:rPr>
  </w:style>
  <w:style w:type="paragraph" w:styleId="40">
    <w:name w:val="toc 2"/>
    <w:basedOn w:val="1"/>
    <w:next w:val="1"/>
    <w:unhideWhenUsed/>
    <w:qFormat/>
    <w:uiPriority w:val="39"/>
    <w:pPr>
      <w:spacing w:after="57"/>
      <w:ind w:left="283" w:right="0" w:firstLine="0"/>
    </w:pPr>
  </w:style>
  <w:style w:type="paragraph" w:styleId="41">
    <w:name w:val="toc 4"/>
    <w:basedOn w:val="1"/>
    <w:next w:val="1"/>
    <w:unhideWhenUsed/>
    <w:qFormat/>
    <w:uiPriority w:val="39"/>
    <w:pPr>
      <w:spacing w:after="57"/>
      <w:ind w:left="850" w:right="0" w:firstLine="0"/>
    </w:pPr>
  </w:style>
  <w:style w:type="paragraph" w:styleId="42">
    <w:name w:val="toc 5"/>
    <w:basedOn w:val="1"/>
    <w:next w:val="1"/>
    <w:unhideWhenUsed/>
    <w:qFormat/>
    <w:uiPriority w:val="39"/>
    <w:pPr>
      <w:spacing w:after="57"/>
      <w:ind w:left="1134" w:right="0" w:firstLine="0"/>
    </w:pPr>
  </w:style>
  <w:style w:type="paragraph" w:styleId="43">
    <w:name w:val="Body Text Indent"/>
    <w:basedOn w:val="1"/>
    <w:link w:val="255"/>
    <w:qFormat/>
    <w:uiPriority w:val="0"/>
    <w:pPr>
      <w:spacing w:after="120" w:line="240" w:lineRule="auto"/>
      <w:ind w:left="283"/>
    </w:pPr>
    <w:rPr>
      <w:rFonts w:ascii="Calibri" w:hAnsi="Calibri" w:eastAsia="Calibri"/>
      <w:sz w:val="20"/>
      <w:szCs w:val="20"/>
      <w:lang w:val="ru-RU" w:eastAsia="ar-SA"/>
    </w:rPr>
  </w:style>
  <w:style w:type="paragraph" w:styleId="44">
    <w:name w:val="List Bullet 2"/>
    <w:basedOn w:val="1"/>
    <w:qFormat/>
    <w:uiPriority w:val="0"/>
    <w:pPr>
      <w:spacing w:after="0" w:line="360" w:lineRule="auto"/>
      <w:ind w:firstLine="709"/>
      <w:jc w:val="both"/>
    </w:pPr>
    <w:rPr>
      <w:lang w:val="ru-RU"/>
    </w:rPr>
  </w:style>
  <w:style w:type="paragraph" w:styleId="45">
    <w:name w:val="List Bullet 3"/>
    <w:basedOn w:val="1"/>
    <w:qFormat/>
    <w:uiPriority w:val="0"/>
    <w:pPr>
      <w:tabs>
        <w:tab w:val="left" w:pos="720"/>
        <w:tab w:val="left" w:pos="926"/>
      </w:tabs>
      <w:spacing w:after="0" w:line="240" w:lineRule="auto"/>
      <w:ind w:left="926" w:hanging="360"/>
    </w:pPr>
    <w:rPr>
      <w:rFonts w:eastAsia="Calibri"/>
      <w:sz w:val="24"/>
      <w:szCs w:val="24"/>
      <w:lang w:val="ru-RU"/>
    </w:rPr>
  </w:style>
  <w:style w:type="paragraph" w:styleId="46">
    <w:name w:val="Title"/>
    <w:basedOn w:val="1"/>
    <w:next w:val="1"/>
    <w:link w:val="257"/>
    <w:qFormat/>
    <w:uiPriority w:val="1"/>
    <w:pPr>
      <w:spacing w:after="0" w:line="240" w:lineRule="auto"/>
      <w:jc w:val="center"/>
    </w:pPr>
    <w:rPr>
      <w:b/>
      <w:bCs/>
      <w:sz w:val="32"/>
      <w:szCs w:val="20"/>
      <w:lang w:val="ru-RU" w:eastAsia="ar-SA"/>
    </w:rPr>
  </w:style>
  <w:style w:type="paragraph" w:styleId="47">
    <w:name w:val="footer"/>
    <w:basedOn w:val="1"/>
    <w:link w:val="227"/>
    <w:unhideWhenUsed/>
    <w:qFormat/>
    <w:uiPriority w:val="99"/>
    <w:pPr>
      <w:widowControl w:val="0"/>
      <w:tabs>
        <w:tab w:val="center" w:pos="4677"/>
        <w:tab w:val="right" w:pos="9355"/>
      </w:tabs>
      <w:spacing w:after="0" w:line="240" w:lineRule="auto"/>
    </w:pPr>
    <w:rPr>
      <w:sz w:val="22"/>
      <w:szCs w:val="22"/>
      <w:lang w:val="ru-RU" w:eastAsia="en-US"/>
    </w:rPr>
  </w:style>
  <w:style w:type="paragraph" w:styleId="48">
    <w:name w:val="List"/>
    <w:basedOn w:val="35"/>
    <w:qFormat/>
    <w:uiPriority w:val="99"/>
    <w:pPr>
      <w:widowControl/>
      <w:spacing w:after="120"/>
    </w:pPr>
    <w:rPr>
      <w:rFonts w:cs="Tahoma"/>
      <w:sz w:val="24"/>
      <w:szCs w:val="24"/>
      <w:lang w:eastAsia="ar-SA"/>
    </w:rPr>
  </w:style>
  <w:style w:type="paragraph" w:styleId="49">
    <w:name w:val="Normal (Web)"/>
    <w:basedOn w:val="1"/>
    <w:qFormat/>
    <w:uiPriority w:val="99"/>
    <w:pPr>
      <w:spacing w:before="150" w:after="150" w:line="240" w:lineRule="auto"/>
      <w:jc w:val="both"/>
    </w:pPr>
    <w:rPr>
      <w:sz w:val="24"/>
      <w:szCs w:val="24"/>
      <w:lang w:val="ru-RU"/>
    </w:rPr>
  </w:style>
  <w:style w:type="paragraph" w:styleId="50">
    <w:name w:val="Body Text Indent 2"/>
    <w:basedOn w:val="1"/>
    <w:link w:val="270"/>
    <w:semiHidden/>
    <w:unhideWhenUsed/>
    <w:qFormat/>
    <w:uiPriority w:val="99"/>
    <w:pPr>
      <w:widowControl w:val="0"/>
      <w:spacing w:after="120" w:line="480" w:lineRule="auto"/>
      <w:ind w:left="283"/>
    </w:pPr>
    <w:rPr>
      <w:rFonts w:cs="Calibri"/>
      <w:sz w:val="20"/>
      <w:szCs w:val="20"/>
      <w:lang w:val="ru-RU"/>
    </w:rPr>
  </w:style>
  <w:style w:type="paragraph" w:styleId="51">
    <w:name w:val="Subtitle"/>
    <w:basedOn w:val="1"/>
    <w:next w:val="1"/>
    <w:link w:val="259"/>
    <w:qFormat/>
    <w:uiPriority w:val="11"/>
    <w:pPr>
      <w:widowControl w:val="0"/>
      <w:pBdr>
        <w:top w:val="none" w:color="000000" w:sz="0" w:space="0"/>
        <w:left w:val="none" w:color="000000" w:sz="0" w:space="0"/>
        <w:bottom w:val="none" w:color="000000" w:sz="0" w:space="0"/>
        <w:right w:val="none" w:color="000000" w:sz="0" w:space="0"/>
        <w:between w:val="none" w:color="000000" w:sz="0" w:space="0"/>
      </w:pBdr>
      <w:spacing w:after="0" w:line="240" w:lineRule="auto"/>
    </w:pPr>
    <w:rPr>
      <w:rFonts w:ascii="Cambria" w:hAnsi="Cambria" w:eastAsia="Cambria" w:cs="Cambria"/>
      <w:i/>
      <w:color w:val="4F81BD"/>
      <w:sz w:val="24"/>
      <w:szCs w:val="24"/>
      <w:lang w:val="ru-RU"/>
    </w:rPr>
  </w:style>
  <w:style w:type="paragraph" w:styleId="52">
    <w:name w:val="HTML Preformatted"/>
    <w:basedOn w:val="1"/>
    <w:link w:val="394"/>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Calibri" w:cs="Courier New"/>
      <w:sz w:val="20"/>
      <w:szCs w:val="20"/>
      <w:lang w:val="ru-RU"/>
    </w:rPr>
  </w:style>
  <w:style w:type="table" w:styleId="53">
    <w:name w:val="Table Theme"/>
    <w:basedOn w:val="12"/>
    <w:qFormat/>
    <w:uiPriority w:val="0"/>
    <w:pPr>
      <w:spacing w:after="0" w:line="240" w:lineRule="auto"/>
    </w:pPr>
    <w:rPr>
      <w:sz w:val="20"/>
      <w:szCs w:val="20"/>
      <w:lang w:val="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styleId="54">
    <w:name w:val="Table Grid"/>
    <w:basedOn w:val="12"/>
    <w:qFormat/>
    <w:uiPriority w:val="59"/>
    <w:pPr>
      <w:spacing w:after="0" w:line="240" w:lineRule="auto"/>
    </w:pPr>
    <w:rPr>
      <w:rFonts w:ascii="Calibri" w:hAnsi="Calibri" w:eastAsia="Calibri"/>
      <w:sz w:val="20"/>
      <w:szCs w:val="20"/>
      <w:lang w:val="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55">
    <w:name w:val="Heading 1 Char"/>
    <w:basedOn w:val="11"/>
    <w:qFormat/>
    <w:uiPriority w:val="9"/>
    <w:rPr>
      <w:rFonts w:ascii="Arial" w:hAnsi="Arial" w:eastAsia="Arial" w:cs="Arial"/>
      <w:sz w:val="40"/>
      <w:szCs w:val="40"/>
    </w:rPr>
  </w:style>
  <w:style w:type="character" w:customStyle="1" w:styleId="56">
    <w:name w:val="Heading 2 Char"/>
    <w:basedOn w:val="11"/>
    <w:qFormat/>
    <w:uiPriority w:val="9"/>
    <w:rPr>
      <w:rFonts w:ascii="Arial" w:hAnsi="Arial" w:eastAsia="Arial" w:cs="Arial"/>
      <w:sz w:val="34"/>
    </w:rPr>
  </w:style>
  <w:style w:type="character" w:customStyle="1" w:styleId="57">
    <w:name w:val="Heading 3 Char"/>
    <w:basedOn w:val="11"/>
    <w:qFormat/>
    <w:uiPriority w:val="9"/>
    <w:rPr>
      <w:rFonts w:ascii="Arial" w:hAnsi="Arial" w:eastAsia="Arial" w:cs="Arial"/>
      <w:sz w:val="30"/>
      <w:szCs w:val="30"/>
    </w:rPr>
  </w:style>
  <w:style w:type="character" w:customStyle="1" w:styleId="58">
    <w:name w:val="Heading 4 Char"/>
    <w:basedOn w:val="11"/>
    <w:qFormat/>
    <w:uiPriority w:val="9"/>
    <w:rPr>
      <w:rFonts w:ascii="Arial" w:hAnsi="Arial" w:eastAsia="Arial" w:cs="Arial"/>
      <w:b/>
      <w:bCs/>
      <w:sz w:val="26"/>
      <w:szCs w:val="26"/>
    </w:rPr>
  </w:style>
  <w:style w:type="character" w:customStyle="1" w:styleId="59">
    <w:name w:val="Heading 5 Char"/>
    <w:basedOn w:val="11"/>
    <w:qFormat/>
    <w:uiPriority w:val="9"/>
    <w:rPr>
      <w:rFonts w:ascii="Arial" w:hAnsi="Arial" w:eastAsia="Arial" w:cs="Arial"/>
      <w:b/>
      <w:bCs/>
      <w:sz w:val="24"/>
      <w:szCs w:val="24"/>
    </w:rPr>
  </w:style>
  <w:style w:type="character" w:customStyle="1" w:styleId="60">
    <w:name w:val="Heading 6 Char"/>
    <w:basedOn w:val="11"/>
    <w:qFormat/>
    <w:uiPriority w:val="9"/>
    <w:rPr>
      <w:rFonts w:ascii="Arial" w:hAnsi="Arial" w:eastAsia="Arial" w:cs="Arial"/>
      <w:b/>
      <w:bCs/>
      <w:sz w:val="22"/>
      <w:szCs w:val="22"/>
    </w:rPr>
  </w:style>
  <w:style w:type="character" w:customStyle="1" w:styleId="61">
    <w:name w:val="Heading 7 Char"/>
    <w:basedOn w:val="11"/>
    <w:link w:val="8"/>
    <w:qFormat/>
    <w:uiPriority w:val="9"/>
    <w:rPr>
      <w:rFonts w:ascii="Arial" w:hAnsi="Arial" w:eastAsia="Arial" w:cs="Arial"/>
      <w:b/>
      <w:bCs/>
      <w:i/>
      <w:iCs/>
      <w:sz w:val="22"/>
      <w:szCs w:val="22"/>
    </w:rPr>
  </w:style>
  <w:style w:type="character" w:customStyle="1" w:styleId="62">
    <w:name w:val="Heading 8 Char"/>
    <w:basedOn w:val="11"/>
    <w:link w:val="9"/>
    <w:qFormat/>
    <w:uiPriority w:val="9"/>
    <w:rPr>
      <w:rFonts w:ascii="Arial" w:hAnsi="Arial" w:eastAsia="Arial" w:cs="Arial"/>
      <w:i/>
      <w:iCs/>
      <w:sz w:val="22"/>
      <w:szCs w:val="22"/>
    </w:rPr>
  </w:style>
  <w:style w:type="character" w:customStyle="1" w:styleId="63">
    <w:name w:val="Heading 9 Char"/>
    <w:basedOn w:val="11"/>
    <w:qFormat/>
    <w:uiPriority w:val="9"/>
    <w:rPr>
      <w:rFonts w:ascii="Arial" w:hAnsi="Arial" w:eastAsia="Arial" w:cs="Arial"/>
      <w:i/>
      <w:iCs/>
      <w:sz w:val="21"/>
      <w:szCs w:val="21"/>
    </w:rPr>
  </w:style>
  <w:style w:type="character" w:customStyle="1" w:styleId="64">
    <w:name w:val="Subtitle Char"/>
    <w:basedOn w:val="11"/>
    <w:qFormat/>
    <w:uiPriority w:val="11"/>
    <w:rPr>
      <w:sz w:val="24"/>
      <w:szCs w:val="24"/>
    </w:rPr>
  </w:style>
  <w:style w:type="paragraph" w:styleId="65">
    <w:name w:val="Quote"/>
    <w:basedOn w:val="1"/>
    <w:next w:val="1"/>
    <w:link w:val="66"/>
    <w:qFormat/>
    <w:uiPriority w:val="29"/>
    <w:pPr>
      <w:ind w:left="720" w:right="720"/>
    </w:pPr>
    <w:rPr>
      <w:i/>
    </w:rPr>
  </w:style>
  <w:style w:type="character" w:customStyle="1" w:styleId="66">
    <w:name w:val="Quote Char"/>
    <w:link w:val="65"/>
    <w:qFormat/>
    <w:uiPriority w:val="29"/>
    <w:rPr>
      <w:i/>
    </w:rPr>
  </w:style>
  <w:style w:type="paragraph" w:styleId="67">
    <w:name w:val="Intense Quote"/>
    <w:basedOn w:val="1"/>
    <w:next w:val="1"/>
    <w:link w:val="68"/>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contextualSpacing w:val="0"/>
    </w:pPr>
    <w:rPr>
      <w:i/>
    </w:rPr>
  </w:style>
  <w:style w:type="character" w:customStyle="1" w:styleId="68">
    <w:name w:val="Intense Quote Char"/>
    <w:link w:val="67"/>
    <w:qFormat/>
    <w:uiPriority w:val="30"/>
    <w:rPr>
      <w:i/>
    </w:rPr>
  </w:style>
  <w:style w:type="character" w:customStyle="1" w:styleId="69">
    <w:name w:val="Header Char"/>
    <w:basedOn w:val="11"/>
    <w:qFormat/>
    <w:uiPriority w:val="99"/>
  </w:style>
  <w:style w:type="character" w:customStyle="1" w:styleId="70">
    <w:name w:val="Footer Char"/>
    <w:basedOn w:val="11"/>
    <w:qFormat/>
    <w:uiPriority w:val="99"/>
  </w:style>
  <w:style w:type="character" w:customStyle="1" w:styleId="71">
    <w:name w:val="Caption Char"/>
    <w:basedOn w:val="11"/>
    <w:qFormat/>
    <w:uiPriority w:val="35"/>
    <w:rPr>
      <w:b/>
      <w:bCs/>
      <w:color w:val="4F81BD" w:themeColor="accent1"/>
      <w:sz w:val="18"/>
      <w:szCs w:val="18"/>
      <w14:textFill>
        <w14:solidFill>
          <w14:schemeClr w14:val="accent1"/>
        </w14:solidFill>
      </w14:textFill>
    </w:rPr>
  </w:style>
  <w:style w:type="table" w:customStyle="1" w:styleId="72">
    <w:name w:val="Table Grid Light"/>
    <w:basedOn w:val="12"/>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style>
  <w:style w:type="table" w:customStyle="1" w:styleId="73">
    <w:name w:val="Plain Table 1"/>
    <w:basedOn w:val="12"/>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1Horz">
      <w:tcPr>
        <w:shd w:val="clear" w:color="F1F1F1" w:themeColor="text1" w:themeTint="0D" w:fill="F1F1F1" w:themeFill="text1" w:themeFillTint="0D"/>
      </w:tcPr>
    </w:tblStylePr>
  </w:style>
  <w:style w:type="table" w:customStyle="1" w:styleId="74">
    <w:name w:val="Plain Table 2"/>
    <w:basedOn w:val="12"/>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75">
    <w:name w:val="Plain Table 3"/>
    <w:basedOn w:val="12"/>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76">
    <w:name w:val="Plain Table 4"/>
    <w:basedOn w:val="12"/>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77">
    <w:name w:val="Plain Table 5"/>
    <w:basedOn w:val="12"/>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78">
    <w:name w:val="Grid Table 1 Light"/>
    <w:basedOn w:val="12"/>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79">
    <w:name w:val="Grid Table 1 Light - Accent 1"/>
    <w:basedOn w:val="12"/>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80">
    <w:name w:val="Grid Table 1 Light - Accent 2"/>
    <w:basedOn w:val="12"/>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81">
    <w:name w:val="Grid Table 1 Light - Accent 3"/>
    <w:basedOn w:val="12"/>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82">
    <w:name w:val="Grid Table 1 Light - Accent 4"/>
    <w:basedOn w:val="12"/>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83">
    <w:name w:val="Grid Table 1 Light - Accent 5"/>
    <w:basedOn w:val="12"/>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84">
    <w:name w:val="Grid Table 1 Light - Accent 6"/>
    <w:basedOn w:val="12"/>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table" w:customStyle="1" w:styleId="85">
    <w:name w:val="Grid Table 2"/>
    <w:basedOn w:val="12"/>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86">
    <w:name w:val="Grid Table 2 - Accent 1"/>
    <w:basedOn w:val="12"/>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87">
    <w:name w:val="Grid Table 2 - Accent 2"/>
    <w:basedOn w:val="12"/>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88">
    <w:name w:val="Grid Table 2 - Accent 3"/>
    <w:basedOn w:val="12"/>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89">
    <w:name w:val="Grid Table 2 - Accent 4"/>
    <w:basedOn w:val="12"/>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90">
    <w:name w:val="Grid Table 2 - Accent 5"/>
    <w:basedOn w:val="12"/>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91">
    <w:name w:val="Grid Table 2 - Accent 6"/>
    <w:basedOn w:val="12"/>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92">
    <w:name w:val="Grid Table 3"/>
    <w:basedOn w:val="12"/>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93">
    <w:name w:val="Grid Table 3 - Accent 1"/>
    <w:basedOn w:val="12"/>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94">
    <w:name w:val="Grid Table 3 - Accent 2"/>
    <w:basedOn w:val="12"/>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95">
    <w:name w:val="Grid Table 3 - Accent 3"/>
    <w:basedOn w:val="12"/>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96">
    <w:name w:val="Grid Table 3 - Accent 4"/>
    <w:basedOn w:val="12"/>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97">
    <w:name w:val="Grid Table 3 - Accent 5"/>
    <w:basedOn w:val="12"/>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98">
    <w:name w:val="Grid Table 3 - Accent 6"/>
    <w:basedOn w:val="12"/>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99">
    <w:name w:val="Grid Table 4"/>
    <w:basedOn w:val="12"/>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100">
    <w:name w:val="Grid Table 4 - Accent 1"/>
    <w:basedOn w:val="12"/>
    <w:qFormat/>
    <w:uiPriority w:val="5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1Horz">
      <w:rPr>
        <w:rFonts w:ascii="Arial" w:hAnsi="Arial"/>
        <w:color w:val="404040"/>
        <w:sz w:val="22"/>
      </w:rPr>
      <w:tcPr>
        <w:shd w:val="clear" w:color="DCE6F2" w:themeColor="accent1" w:themeTint="32" w:fill="DCE6F2" w:themeFill="accent1" w:themeFillTint="32"/>
      </w:tcPr>
    </w:tblStylePr>
  </w:style>
  <w:style w:type="table" w:customStyle="1" w:styleId="101">
    <w:name w:val="Grid Table 4 - Accent 2"/>
    <w:basedOn w:val="12"/>
    <w:qFormat/>
    <w:uiPriority w:val="5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102">
    <w:name w:val="Grid Table 4 - Accent 3"/>
    <w:basedOn w:val="12"/>
    <w:qFormat/>
    <w:uiPriority w:val="5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103">
    <w:name w:val="Grid Table 4 - Accent 4"/>
    <w:basedOn w:val="12"/>
    <w:qFormat/>
    <w:uiPriority w:val="5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104">
    <w:name w:val="Grid Table 4 - Accent 5"/>
    <w:basedOn w:val="12"/>
    <w:qFormat/>
    <w:uiPriority w:val="5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105">
    <w:name w:val="Grid Table 4 - Accent 6"/>
    <w:basedOn w:val="12"/>
    <w:qFormat/>
    <w:uiPriority w:val="5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106">
    <w:name w:val="Grid Table 5 Dark"/>
    <w:basedOn w:val="1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1Horz">
      <w:tcPr>
        <w:shd w:val="clear" w:color="898989" w:themeColor="text1" w:themeTint="75" w:fill="898989" w:themeFill="text1" w:themeFillTint="75"/>
      </w:tcPr>
    </w:tblStylePr>
  </w:style>
  <w:style w:type="table" w:customStyle="1" w:styleId="107">
    <w:name w:val="Grid Table 5 Dark- Accent 1"/>
    <w:basedOn w:val="1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1Horz">
      <w:tcPr>
        <w:shd w:val="clear" w:color="AEC5E0" w:themeColor="accent1" w:themeTint="75" w:fill="AEC5E0" w:themeFill="accent1" w:themeFillTint="75"/>
      </w:tcPr>
    </w:tblStylePr>
  </w:style>
  <w:style w:type="table" w:customStyle="1" w:styleId="108">
    <w:name w:val="Grid Table 5 Dark - Accent 2"/>
    <w:basedOn w:val="1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1Horz">
      <w:tcPr>
        <w:shd w:val="clear" w:color="E2AEAD" w:themeColor="accent2" w:themeTint="75" w:fill="E2AEAD" w:themeFill="accent2" w:themeFillTint="75"/>
      </w:tcPr>
    </w:tblStylePr>
  </w:style>
  <w:style w:type="table" w:customStyle="1" w:styleId="109">
    <w:name w:val="Grid Table 5 Dark - Accent 3"/>
    <w:basedOn w:val="1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1Horz">
      <w:tcPr>
        <w:shd w:val="clear" w:color="D1DFB2" w:themeColor="accent3" w:themeTint="75" w:fill="D1DFB2" w:themeFill="accent3" w:themeFillTint="75"/>
      </w:tcPr>
    </w:tblStylePr>
  </w:style>
  <w:style w:type="table" w:customStyle="1" w:styleId="110">
    <w:name w:val="Grid Table 5 Dark- Accent 4"/>
    <w:basedOn w:val="1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1Horz">
      <w:tcPr>
        <w:shd w:val="clear" w:color="C4B7D4" w:themeColor="accent4" w:themeTint="75" w:fill="C4B7D4" w:themeFill="accent4" w:themeFillTint="75"/>
      </w:tcPr>
    </w:tblStylePr>
  </w:style>
  <w:style w:type="table" w:customStyle="1" w:styleId="111">
    <w:name w:val="Grid Table 5 Dark - Accent 5"/>
    <w:basedOn w:val="1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1Horz">
      <w:tcPr>
        <w:shd w:val="clear" w:color="ACD8E4" w:themeColor="accent5" w:themeTint="75" w:fill="ACD8E4" w:themeFill="accent5" w:themeFillTint="75"/>
      </w:tcPr>
    </w:tblStylePr>
  </w:style>
  <w:style w:type="table" w:customStyle="1" w:styleId="112">
    <w:name w:val="Grid Table 5 Dark - Accent 6"/>
    <w:basedOn w:val="1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1Horz">
      <w:tcPr>
        <w:shd w:val="clear" w:color="FBCEAA" w:themeColor="accent6" w:themeTint="75" w:fill="FBCEAA" w:themeFill="accent6" w:themeFillTint="75"/>
      </w:tcPr>
    </w:tblStylePr>
  </w:style>
  <w:style w:type="table" w:customStyle="1" w:styleId="113">
    <w:name w:val="Grid Table 6 Colorful"/>
    <w:basedOn w:val="12"/>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14">
    <w:name w:val="Grid Table 6 Colorful - Accent 1"/>
    <w:basedOn w:val="12"/>
    <w:uiPriority w:val="99"/>
    <w:pPr>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115">
    <w:name w:val="Grid Table 6 Colorful - Accent 2"/>
    <w:basedOn w:val="12"/>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16">
    <w:name w:val="Grid Table 6 Colorful - Accent 3"/>
    <w:basedOn w:val="12"/>
    <w:qFormat/>
    <w:uiPriority w:val="99"/>
    <w:pPr>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Tint="FF"/>
        <w14:textFill>
          <w14:solidFill>
            <w14:schemeClr w14:val="accent3">
              <w14:lumMod w14:val="100000"/>
              <w14:lumOff w14:val="0"/>
            </w14:schemeClr>
          </w14:solidFill>
        </w14:textFill>
      </w:rPr>
      <w:tcPr>
        <w:tcBorders>
          <w:bottom w:val="single" w:color="9BBB59" w:themeColor="accent3" w:themeTint="FE" w:sz="12" w:space="0"/>
        </w:tcBorders>
      </w:tcPr>
    </w:tblStylePr>
    <w:tblStylePr w:type="lastRow">
      <w:rPr>
        <w:b/>
        <w:color w:val="9BBB59" w:themeColor="accent3" w:themeTint="FF"/>
        <w14:textFill>
          <w14:solidFill>
            <w14:schemeClr w14:val="accent3">
              <w14:lumMod w14:val="100000"/>
              <w14:lumOff w14:val="0"/>
            </w14:schemeClr>
          </w14:solidFill>
        </w14:textFill>
      </w:rPr>
    </w:tblStylePr>
    <w:tblStylePr w:type="firstCol">
      <w:rPr>
        <w:b/>
        <w:color w:val="9BBB59" w:themeColor="accent3" w:themeTint="FF"/>
        <w14:textFill>
          <w14:solidFill>
            <w14:schemeClr w14:val="accent3">
              <w14:lumMod w14:val="100000"/>
              <w14:lumOff w14:val="0"/>
            </w14:schemeClr>
          </w14:solidFill>
        </w14:textFill>
      </w:rPr>
    </w:tblStylePr>
    <w:tblStylePr w:type="lastCol">
      <w:rPr>
        <w:b/>
        <w:color w:val="9BBB59" w:themeColor="accent3" w:themeTint="FF"/>
        <w14:textFill>
          <w14:solidFill>
            <w14:schemeClr w14:val="accent3">
              <w14:lumMod w14:val="100000"/>
              <w14:lumOff w14:val="0"/>
            </w14:schemeClr>
          </w14:solidFill>
        </w14:textFill>
      </w:rPr>
    </w:tblStylePr>
    <w:tblStylePr w:type="band1Vert">
      <w:tcPr>
        <w:shd w:val="clear" w:color="EAF1DD" w:themeColor="accent3" w:themeTint="34" w:fill="EAF1DD" w:themeFill="accent3" w:themeFillTint="34"/>
      </w:tcPr>
    </w:tblStylePr>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style>
  <w:style w:type="table" w:customStyle="1" w:styleId="117">
    <w:name w:val="Grid Table 6 Colorful - Accent 4"/>
    <w:basedOn w:val="12"/>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18">
    <w:name w:val="Grid Table 6 Colorful - Accent 5"/>
    <w:basedOn w:val="12"/>
    <w:qFormat/>
    <w:uiPriority w:val="99"/>
    <w:pPr>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19">
    <w:name w:val="Grid Table 6 Colorful - Accent 6"/>
    <w:basedOn w:val="12"/>
    <w:qFormat/>
    <w:uiPriority w:val="99"/>
    <w:pPr>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style>
  <w:style w:type="table" w:customStyle="1" w:styleId="120">
    <w:name w:val="Grid Table 7 Colorful"/>
    <w:basedOn w:val="12"/>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21">
    <w:name w:val="Grid Table 7 Colorful - Accent 1"/>
    <w:basedOn w:val="12"/>
    <w:qFormat/>
    <w:uiPriority w:val="99"/>
    <w:pPr>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122">
    <w:name w:val="Grid Table 7 Colorful - Accent 2"/>
    <w:basedOn w:val="12"/>
    <w:qFormat/>
    <w:uiPriority w:val="99"/>
    <w:pPr>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23">
    <w:name w:val="Grid Table 7 Colorful - Accent 3"/>
    <w:basedOn w:val="12"/>
    <w:qFormat/>
    <w:uiPriority w:val="99"/>
    <w:pPr>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Tint="FF"/>
        <w:sz w:val="22"/>
        <w14:textFill>
          <w14:solidFill>
            <w14:schemeClr w14:val="accent3">
              <w14:lumMod w14:val="100000"/>
              <w14:lumOff w14:val="0"/>
            </w14:schemeClr>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Tint="FF"/>
        <w:sz w:val="22"/>
        <w14:textFill>
          <w14:solidFill>
            <w14:schemeClr w14:val="accent3">
              <w14:lumMod w14:val="100000"/>
              <w14:lumOff w14:val="0"/>
            </w14:schemeClr>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Tint="FF"/>
        <w:sz w:val="22"/>
        <w14:textFill>
          <w14:solidFill>
            <w14:schemeClr w14:val="accent3">
              <w14:lumMod w14:val="100000"/>
              <w14:lumOff w14:val="0"/>
            </w14:schemeClr>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Tint="FF"/>
        <w:sz w:val="22"/>
        <w14:textFill>
          <w14:solidFill>
            <w14:schemeClr w14:val="accent3">
              <w14:lumMod w14:val="100000"/>
              <w14:lumOff w14:val="0"/>
            </w14:schemeClr>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style>
  <w:style w:type="table" w:customStyle="1" w:styleId="124">
    <w:name w:val="Grid Table 7 Colorful - Accent 4"/>
    <w:basedOn w:val="12"/>
    <w:qFormat/>
    <w:uiPriority w:val="99"/>
    <w:pPr>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25">
    <w:name w:val="Grid Table 7 Colorful - Accent 5"/>
    <w:basedOn w:val="12"/>
    <w:uiPriority w:val="99"/>
    <w:pPr>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26">
    <w:name w:val="Grid Table 7 Colorful - Accent 6"/>
    <w:basedOn w:val="12"/>
    <w:qFormat/>
    <w:uiPriority w:val="99"/>
    <w:pPr>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style>
  <w:style w:type="table" w:customStyle="1" w:styleId="127">
    <w:name w:val="List Table 1 Light"/>
    <w:basedOn w:val="12"/>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1Horz">
      <w:tcPr>
        <w:shd w:val="clear" w:color="BEBEBE" w:themeColor="text1" w:themeTint="40" w:fill="BEBEBE" w:themeFill="text1" w:themeFillTint="40"/>
      </w:tcPr>
    </w:tblStylePr>
  </w:style>
  <w:style w:type="table" w:customStyle="1" w:styleId="128">
    <w:name w:val="List Table 1 Light - Accent 1"/>
    <w:basedOn w:val="12"/>
    <w:qFormat/>
    <w:uiPriority w:val="99"/>
    <w:pPr>
      <w:spacing w:after="0" w:line="240" w:lineRule="auto"/>
    </w:p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1Horz">
      <w:tcPr>
        <w:shd w:val="clear" w:color="D2DFEE" w:themeColor="accent1" w:themeTint="40" w:fill="D2DFEE" w:themeFill="accent1" w:themeFillTint="40"/>
      </w:tcPr>
    </w:tblStylePr>
  </w:style>
  <w:style w:type="table" w:customStyle="1" w:styleId="129">
    <w:name w:val="List Table 1 Light - Accent 2"/>
    <w:basedOn w:val="12"/>
    <w:uiPriority w:val="99"/>
    <w:pPr>
      <w:spacing w:after="0" w:line="240" w:lineRule="auto"/>
    </w:p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1Horz">
      <w:tcPr>
        <w:shd w:val="clear" w:color="EFD3D2" w:themeColor="accent2" w:themeTint="40" w:fill="EFD3D2" w:themeFill="accent2" w:themeFillTint="40"/>
      </w:tcPr>
    </w:tblStylePr>
  </w:style>
  <w:style w:type="table" w:customStyle="1" w:styleId="130">
    <w:name w:val="List Table 1 Light - Accent 3"/>
    <w:basedOn w:val="12"/>
    <w:qFormat/>
    <w:uiPriority w:val="99"/>
    <w:pPr>
      <w:spacing w:after="0" w:line="240" w:lineRule="auto"/>
    </w:p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1Horz">
      <w:tcPr>
        <w:shd w:val="clear" w:color="E5EDD5" w:themeColor="accent3" w:themeTint="40" w:fill="E5EDD5" w:themeFill="accent3" w:themeFillTint="40"/>
      </w:tcPr>
    </w:tblStylePr>
  </w:style>
  <w:style w:type="table" w:customStyle="1" w:styleId="131">
    <w:name w:val="List Table 1 Light - Accent 4"/>
    <w:basedOn w:val="12"/>
    <w:qFormat/>
    <w:uiPriority w:val="99"/>
    <w:pPr>
      <w:spacing w:after="0" w:line="240" w:lineRule="auto"/>
    </w:p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1Horz">
      <w:tcPr>
        <w:shd w:val="clear" w:color="DFD8E7" w:themeColor="accent4" w:themeTint="40" w:fill="DFD8E7" w:themeFill="accent4" w:themeFillTint="40"/>
      </w:tcPr>
    </w:tblStylePr>
  </w:style>
  <w:style w:type="table" w:customStyle="1" w:styleId="132">
    <w:name w:val="List Table 1 Light - Accent 5"/>
    <w:basedOn w:val="12"/>
    <w:qFormat/>
    <w:uiPriority w:val="99"/>
    <w:pPr>
      <w:spacing w:after="0" w:line="240" w:lineRule="auto"/>
    </w:p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1Horz">
      <w:tcPr>
        <w:shd w:val="clear" w:color="D1EAF0" w:themeColor="accent5" w:themeTint="40" w:fill="D1EAF0" w:themeFill="accent5" w:themeFillTint="40"/>
      </w:tcPr>
    </w:tblStylePr>
  </w:style>
  <w:style w:type="table" w:customStyle="1" w:styleId="133">
    <w:name w:val="List Table 1 Light - Accent 6"/>
    <w:basedOn w:val="12"/>
    <w:qFormat/>
    <w:uiPriority w:val="99"/>
    <w:pPr>
      <w:spacing w:after="0" w:line="240" w:lineRule="auto"/>
    </w:p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1Horz">
      <w:tcPr>
        <w:shd w:val="clear" w:color="FCE4D0" w:themeColor="accent6" w:themeTint="40" w:fill="FCE4D0" w:themeFill="accent6" w:themeFillTint="40"/>
      </w:tcPr>
    </w:tblStylePr>
  </w:style>
  <w:style w:type="table" w:customStyle="1" w:styleId="134">
    <w:name w:val="List Table 2"/>
    <w:basedOn w:val="12"/>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35">
    <w:name w:val="List Table 2 - Accent 1"/>
    <w:basedOn w:val="12"/>
    <w:uiPriority w:val="99"/>
    <w:pPr>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36">
    <w:name w:val="List Table 2 - Accent 2"/>
    <w:basedOn w:val="12"/>
    <w:qFormat/>
    <w:uiPriority w:val="99"/>
    <w:pPr>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37">
    <w:name w:val="List Table 2 - Accent 3"/>
    <w:basedOn w:val="12"/>
    <w:qFormat/>
    <w:uiPriority w:val="99"/>
    <w:pPr>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38">
    <w:name w:val="List Table 2 - Accent 4"/>
    <w:basedOn w:val="12"/>
    <w:qFormat/>
    <w:uiPriority w:val="99"/>
    <w:pPr>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39">
    <w:name w:val="List Table 2 - Accent 5"/>
    <w:basedOn w:val="12"/>
    <w:uiPriority w:val="99"/>
    <w:pPr>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40">
    <w:name w:val="List Table 2 - Accent 6"/>
    <w:basedOn w:val="12"/>
    <w:qFormat/>
    <w:uiPriority w:val="99"/>
    <w:pPr>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41">
    <w:name w:val="List Table 3"/>
    <w:basedOn w:val="12"/>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142">
    <w:name w:val="List Table 3 - Accent 1"/>
    <w:basedOn w:val="12"/>
    <w:qFormat/>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1Horz">
      <w:rPr>
        <w:rFonts w:ascii="Arial" w:hAnsi="Arial"/>
        <w:color w:val="404040"/>
        <w:sz w:val="22"/>
      </w:rPr>
      <w:tcPr>
        <w:tcBorders>
          <w:top w:val="single" w:color="4F81BD" w:themeColor="accent1" w:sz="4" w:space="0"/>
          <w:bottom w:val="single" w:color="4F81BD" w:themeColor="accent1" w:sz="4" w:space="0"/>
        </w:tcBorders>
      </w:tcPr>
    </w:tblStylePr>
  </w:style>
  <w:style w:type="table" w:customStyle="1" w:styleId="143">
    <w:name w:val="List Table 3 - Accent 2"/>
    <w:basedOn w:val="12"/>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style>
  <w:style w:type="table" w:customStyle="1" w:styleId="144">
    <w:name w:val="List Table 3 - Accent 3"/>
    <w:basedOn w:val="12"/>
    <w:qFormat/>
    <w:uiPriority w:val="99"/>
    <w:pPr>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style>
  <w:style w:type="table" w:customStyle="1" w:styleId="145">
    <w:name w:val="List Table 3 - Accent 4"/>
    <w:basedOn w:val="12"/>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style>
  <w:style w:type="table" w:customStyle="1" w:styleId="146">
    <w:name w:val="List Table 3 - Accent 5"/>
    <w:basedOn w:val="12"/>
    <w:qFormat/>
    <w:uiPriority w:val="99"/>
    <w:pPr>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style>
  <w:style w:type="table" w:customStyle="1" w:styleId="147">
    <w:name w:val="List Table 3 - Accent 6"/>
    <w:basedOn w:val="12"/>
    <w:uiPriority w:val="99"/>
    <w:pPr>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style>
  <w:style w:type="table" w:customStyle="1" w:styleId="148">
    <w:name w:val="List Table 4"/>
    <w:basedOn w:val="12"/>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49">
    <w:name w:val="List Table 4 - Accent 1"/>
    <w:basedOn w:val="12"/>
    <w:uiPriority w:val="9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50">
    <w:name w:val="List Table 4 - Accent 2"/>
    <w:basedOn w:val="12"/>
    <w:uiPriority w:val="9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51">
    <w:name w:val="List Table 4 - Accent 3"/>
    <w:basedOn w:val="12"/>
    <w:uiPriority w:val="9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52">
    <w:name w:val="List Table 4 - Accent 4"/>
    <w:basedOn w:val="12"/>
    <w:uiPriority w:val="9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53">
    <w:name w:val="List Table 4 - Accent 5"/>
    <w:basedOn w:val="12"/>
    <w:qFormat/>
    <w:uiPriority w:val="9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54">
    <w:name w:val="List Table 4 - Accent 6"/>
    <w:basedOn w:val="12"/>
    <w:uiPriority w:val="9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55">
    <w:name w:val="List Table 5 Dark"/>
    <w:basedOn w:val="12"/>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style>
  <w:style w:type="table" w:customStyle="1" w:styleId="156">
    <w:name w:val="List Table 5 Dark - Accent 1"/>
    <w:basedOn w:val="12"/>
    <w:uiPriority w:val="99"/>
    <w:pPr>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style>
  <w:style w:type="table" w:customStyle="1" w:styleId="157">
    <w:name w:val="List Table 5 Dark - Accent 2"/>
    <w:basedOn w:val="12"/>
    <w:uiPriority w:val="99"/>
    <w:pPr>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style>
  <w:style w:type="table" w:customStyle="1" w:styleId="158">
    <w:name w:val="List Table 5 Dark - Accent 3"/>
    <w:basedOn w:val="12"/>
    <w:uiPriority w:val="99"/>
    <w:pPr>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style>
  <w:style w:type="table" w:customStyle="1" w:styleId="159">
    <w:name w:val="List Table 5 Dark - Accent 4"/>
    <w:basedOn w:val="12"/>
    <w:uiPriority w:val="99"/>
    <w:pPr>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style>
  <w:style w:type="table" w:customStyle="1" w:styleId="160">
    <w:name w:val="List Table 5 Dark - Accent 5"/>
    <w:basedOn w:val="12"/>
    <w:uiPriority w:val="99"/>
    <w:pPr>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style>
  <w:style w:type="table" w:customStyle="1" w:styleId="161">
    <w:name w:val="List Table 5 Dark - Accent 6"/>
    <w:basedOn w:val="12"/>
    <w:uiPriority w:val="99"/>
    <w:pPr>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style>
  <w:style w:type="table" w:customStyle="1" w:styleId="162">
    <w:name w:val="List Table 6 Colorful"/>
    <w:basedOn w:val="12"/>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style>
  <w:style w:type="table" w:customStyle="1" w:styleId="163">
    <w:name w:val="List Table 6 Colorful - Accent 1"/>
    <w:basedOn w:val="12"/>
    <w:uiPriority w:val="99"/>
    <w:pPr>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64">
    <w:name w:val="List Table 6 Colorful - Accent 2"/>
    <w:basedOn w:val="12"/>
    <w:uiPriority w:val="99"/>
    <w:pPr>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65">
    <w:name w:val="List Table 6 Colorful - Accent 3"/>
    <w:basedOn w:val="12"/>
    <w:uiPriority w:val="99"/>
    <w:pPr>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66">
    <w:name w:val="List Table 6 Colorful - Accent 4"/>
    <w:basedOn w:val="12"/>
    <w:uiPriority w:val="99"/>
    <w:pPr>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67">
    <w:name w:val="List Table 6 Colorful - Accent 5"/>
    <w:basedOn w:val="12"/>
    <w:uiPriority w:val="99"/>
    <w:pPr>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68">
    <w:name w:val="List Table 6 Colorful - Accent 6"/>
    <w:basedOn w:val="12"/>
    <w:uiPriority w:val="99"/>
    <w:pPr>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69">
    <w:name w:val="List Table 7 Colorful"/>
    <w:basedOn w:val="12"/>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70">
    <w:name w:val="List Table 7 Colorful - Accent 1"/>
    <w:basedOn w:val="12"/>
    <w:uiPriority w:val="99"/>
    <w:pPr>
      <w:spacing w:after="0" w:line="240" w:lineRule="auto"/>
    </w:pPr>
    <w:tblPr>
      <w:tblBorders>
        <w:right w:val="single" w:color="4F81BD" w:themeColor="accent1" w:sz="4" w:space="0"/>
      </w:tblBorders>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71">
    <w:name w:val="List Table 7 Colorful - Accent 2"/>
    <w:basedOn w:val="12"/>
    <w:uiPriority w:val="99"/>
    <w:pPr>
      <w:spacing w:after="0" w:line="240" w:lineRule="auto"/>
    </w:pPr>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72">
    <w:name w:val="List Table 7 Colorful - Accent 3"/>
    <w:basedOn w:val="12"/>
    <w:uiPriority w:val="99"/>
    <w:pPr>
      <w:spacing w:after="0" w:line="240" w:lineRule="auto"/>
    </w:pPr>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73">
    <w:name w:val="List Table 7 Colorful - Accent 4"/>
    <w:basedOn w:val="12"/>
    <w:uiPriority w:val="99"/>
    <w:pPr>
      <w:spacing w:after="0" w:line="240" w:lineRule="auto"/>
    </w:pPr>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74">
    <w:name w:val="List Table 7 Colorful - Accent 5"/>
    <w:basedOn w:val="12"/>
    <w:uiPriority w:val="99"/>
    <w:pPr>
      <w:spacing w:after="0" w:line="240" w:lineRule="auto"/>
    </w:pPr>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75">
    <w:name w:val="List Table 7 Colorful - Accent 6"/>
    <w:basedOn w:val="12"/>
    <w:uiPriority w:val="99"/>
    <w:pPr>
      <w:spacing w:after="0" w:line="240" w:lineRule="auto"/>
    </w:pPr>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76">
    <w:name w:val="Lined - Accent"/>
    <w:basedOn w:val="12"/>
    <w:uiPriority w:val="99"/>
    <w:pPr>
      <w:spacing w:after="0" w:line="240" w:lineRule="auto"/>
    </w:pPr>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77">
    <w:name w:val="Lined - Accent 1"/>
    <w:basedOn w:val="12"/>
    <w:uiPriority w:val="99"/>
    <w:pPr>
      <w:spacing w:after="0" w:line="240" w:lineRule="auto"/>
    </w:pPr>
    <w:rPr>
      <w:color w:val="404040"/>
    </w:r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78">
    <w:name w:val="Lined - Accent 2"/>
    <w:basedOn w:val="12"/>
    <w:uiPriority w:val="99"/>
    <w:pPr>
      <w:spacing w:after="0" w:line="240" w:lineRule="auto"/>
    </w:pPr>
    <w:rPr>
      <w:color w:val="404040"/>
    </w:r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79">
    <w:name w:val="Lined - Accent 3"/>
    <w:basedOn w:val="12"/>
    <w:uiPriority w:val="99"/>
    <w:pPr>
      <w:spacing w:after="0" w:line="240" w:lineRule="auto"/>
    </w:pPr>
    <w:rPr>
      <w:color w:val="404040"/>
    </w:r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80">
    <w:name w:val="Lined - Accent 4"/>
    <w:basedOn w:val="12"/>
    <w:uiPriority w:val="99"/>
    <w:pPr>
      <w:spacing w:after="0" w:line="240" w:lineRule="auto"/>
    </w:pPr>
    <w:rPr>
      <w:color w:val="404040"/>
    </w:r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81">
    <w:name w:val="Lined - Accent 5"/>
    <w:basedOn w:val="12"/>
    <w:uiPriority w:val="99"/>
    <w:pPr>
      <w:spacing w:after="0" w:line="240" w:lineRule="auto"/>
    </w:pPr>
    <w:rPr>
      <w:color w:val="404040"/>
    </w:r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82">
    <w:name w:val="Lined - Accent 6"/>
    <w:basedOn w:val="12"/>
    <w:uiPriority w:val="99"/>
    <w:pPr>
      <w:spacing w:after="0" w:line="240" w:lineRule="auto"/>
    </w:pPr>
    <w:rPr>
      <w:color w:val="404040"/>
    </w:r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83">
    <w:name w:val="Bordered &amp; Lined - Accent"/>
    <w:basedOn w:val="12"/>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84">
    <w:name w:val="Bordered &amp; Lined - Accent 1"/>
    <w:basedOn w:val="12"/>
    <w:uiPriority w:val="99"/>
    <w:pPr>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85">
    <w:name w:val="Bordered &amp; Lined - Accent 2"/>
    <w:basedOn w:val="12"/>
    <w:uiPriority w:val="99"/>
    <w:pPr>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86">
    <w:name w:val="Bordered &amp; Lined - Accent 3"/>
    <w:basedOn w:val="12"/>
    <w:uiPriority w:val="99"/>
    <w:pPr>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87">
    <w:name w:val="Bordered &amp; Lined - Accent 4"/>
    <w:basedOn w:val="12"/>
    <w:uiPriority w:val="99"/>
    <w:pPr>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88">
    <w:name w:val="Bordered &amp; Lined - Accent 5"/>
    <w:basedOn w:val="12"/>
    <w:uiPriority w:val="99"/>
    <w:pPr>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89">
    <w:name w:val="Bordered &amp; Lined - Accent 6"/>
    <w:basedOn w:val="12"/>
    <w:uiPriority w:val="99"/>
    <w:pPr>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90">
    <w:name w:val="Bordered"/>
    <w:basedOn w:val="12"/>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style>
  <w:style w:type="table" w:customStyle="1" w:styleId="191">
    <w:name w:val="Bordered - Accent 1"/>
    <w:basedOn w:val="12"/>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192">
    <w:name w:val="Bordered - Accent 2"/>
    <w:basedOn w:val="12"/>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193">
    <w:name w:val="Bordered - Accent 3"/>
    <w:basedOn w:val="12"/>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194">
    <w:name w:val="Bordered - Accent 4"/>
    <w:basedOn w:val="12"/>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195">
    <w:name w:val="Bordered - Accent 5"/>
    <w:basedOn w:val="12"/>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196">
    <w:name w:val="Bordered - Accent 6"/>
    <w:basedOn w:val="12"/>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character" w:customStyle="1" w:styleId="197">
    <w:name w:val="Footnote Text Char"/>
    <w:uiPriority w:val="99"/>
    <w:rPr>
      <w:sz w:val="18"/>
    </w:rPr>
  </w:style>
  <w:style w:type="character" w:customStyle="1" w:styleId="198">
    <w:name w:val="Endnote Text Char"/>
    <w:link w:val="25"/>
    <w:uiPriority w:val="99"/>
    <w:rPr>
      <w:sz w:val="20"/>
    </w:rPr>
  </w:style>
  <w:style w:type="paragraph" w:customStyle="1" w:styleId="199">
    <w:name w:val="TOC Heading"/>
    <w:unhideWhenUsed/>
    <w:uiPriority w:val="39"/>
    <w:pPr>
      <w:spacing w:before="0" w:beforeAutospacing="0" w:after="200" w:afterAutospacing="0" w:line="276" w:lineRule="auto"/>
    </w:pPr>
    <w:rPr>
      <w:rFonts w:asciiTheme="minorHAnsi" w:hAnsiTheme="minorHAnsi" w:eastAsiaTheme="minorEastAsia" w:cstheme="minorBidi"/>
      <w:sz w:val="28"/>
      <w:szCs w:val="28"/>
      <w:lang w:val="en-US" w:eastAsia="ru-RU" w:bidi="ar-SA"/>
    </w:rPr>
  </w:style>
  <w:style w:type="character" w:customStyle="1" w:styleId="200">
    <w:name w:val="Заголовок 1 Знак"/>
    <w:basedOn w:val="11"/>
    <w:link w:val="2"/>
    <w:uiPriority w:val="9"/>
    <w:rPr>
      <w:rFonts w:ascii="Calibri Light" w:hAnsi="Calibri Light" w:cs="Calibri Light"/>
      <w:color w:val="2F5496"/>
      <w:sz w:val="32"/>
      <w:szCs w:val="32"/>
      <w:lang w:val="ru-RU" w:eastAsia="zh-CN"/>
    </w:rPr>
  </w:style>
  <w:style w:type="character" w:customStyle="1" w:styleId="201">
    <w:name w:val="Заголовок 3 Знак"/>
    <w:basedOn w:val="11"/>
    <w:link w:val="4"/>
    <w:uiPriority w:val="9"/>
    <w:rPr>
      <w:rFonts w:ascii="Cambria" w:hAnsi="Cambria" w:cs="Calibri"/>
      <w:b/>
      <w:bCs/>
      <w:color w:val="4F81BD"/>
      <w:sz w:val="22"/>
      <w:szCs w:val="22"/>
      <w:lang w:val="ru-RU" w:eastAsia="ar-SA"/>
    </w:rPr>
  </w:style>
  <w:style w:type="character" w:customStyle="1" w:styleId="202">
    <w:name w:val="Знак сноски1"/>
    <w:semiHidden/>
    <w:unhideWhenUsed/>
    <w:uiPriority w:val="0"/>
    <w:rPr>
      <w:vertAlign w:val="superscript"/>
    </w:rPr>
  </w:style>
  <w:style w:type="table" w:customStyle="1" w:styleId="203">
    <w:name w:val="StGen0"/>
    <w:uiPriority w:val="99"/>
    <w:tblPr>
      <w:jc w:val="center"/>
      <w:tblCellSpacing w:w="1" w:type="dxa"/>
      <w:tblBorders>
        <w:top w:val="single" w:color="FFFFFF" w:sz="0" w:space="0"/>
        <w:left w:val="single" w:color="FFFFFF" w:sz="0" w:space="0"/>
        <w:bottom w:val="single" w:color="FFFFFF" w:sz="0" w:space="0"/>
        <w:right w:val="single" w:color="FFFFFF" w:sz="0" w:space="0"/>
        <w:insideH w:val="single" w:color="FFFFFF" w:sz="0" w:space="0"/>
        <w:insideV w:val="single" w:color="FFFFFF" w:sz="0" w:space="0"/>
      </w:tblBorders>
      <w:tblCellMar>
        <w:top w:w="1" w:type="dxa"/>
        <w:left w:w="1" w:type="dxa"/>
        <w:bottom w:w="1" w:type="dxa"/>
        <w:right w:w="1" w:type="dxa"/>
      </w:tblCellMar>
    </w:tblPr>
    <w:trPr>
      <w:tblCellSpacing w:w="1" w:type="dxa"/>
      <w:jc w:val="center"/>
    </w:trPr>
    <w:tblStylePr w:type="firstRow">
      <w:tcPr>
        <w:shd w:val="clear" w:color="auto" w:fill="FFFFFF"/>
      </w:tcPr>
    </w:tblStylePr>
  </w:style>
  <w:style w:type="paragraph" w:customStyle="1" w:styleId="204">
    <w:name w:val="Table Paragraph"/>
    <w:basedOn w:val="1"/>
    <w:qFormat/>
    <w:uiPriority w:val="1"/>
    <w:pPr>
      <w:widowControl w:val="0"/>
      <w:spacing w:after="0" w:line="240" w:lineRule="auto"/>
      <w:ind w:left="107"/>
    </w:pPr>
    <w:rPr>
      <w:sz w:val="22"/>
      <w:szCs w:val="22"/>
      <w:lang w:val="ru-RU" w:eastAsia="en-US"/>
    </w:rPr>
  </w:style>
  <w:style w:type="paragraph" w:styleId="205">
    <w:name w:val="List Paragraph"/>
    <w:basedOn w:val="1"/>
    <w:link w:val="206"/>
    <w:qFormat/>
    <w:uiPriority w:val="1"/>
    <w:pPr>
      <w:ind w:left="720"/>
      <w:contextualSpacing/>
    </w:pPr>
  </w:style>
  <w:style w:type="character" w:customStyle="1" w:styleId="206">
    <w:name w:val="Абзац списка Знак"/>
    <w:link w:val="205"/>
    <w:qFormat/>
    <w:uiPriority w:val="1"/>
  </w:style>
  <w:style w:type="character" w:customStyle="1" w:styleId="207">
    <w:name w:val="Текст сноски Знак"/>
    <w:basedOn w:val="11"/>
    <w:link w:val="30"/>
    <w:uiPriority w:val="99"/>
    <w:rPr>
      <w:sz w:val="20"/>
      <w:szCs w:val="20"/>
      <w:lang w:val="ru-RU"/>
    </w:rPr>
  </w:style>
  <w:style w:type="paragraph" w:customStyle="1" w:styleId="208">
    <w:name w:val="Заголовок 11"/>
    <w:basedOn w:val="1"/>
    <w:qFormat/>
    <w:uiPriority w:val="1"/>
    <w:pPr>
      <w:widowControl w:val="0"/>
      <w:spacing w:after="0" w:line="274" w:lineRule="exact"/>
      <w:ind w:left="1389" w:hanging="260"/>
      <w:jc w:val="both"/>
      <w:outlineLvl w:val="1"/>
    </w:pPr>
    <w:rPr>
      <w:b/>
      <w:bCs/>
      <w:sz w:val="24"/>
      <w:szCs w:val="24"/>
      <w:lang w:val="ru-RU" w:eastAsia="en-US"/>
    </w:rPr>
  </w:style>
  <w:style w:type="table" w:customStyle="1" w:styleId="209">
    <w:name w:val="Table Normal"/>
    <w:unhideWhenUsed/>
    <w:qFormat/>
    <w:uiPriority w:val="2"/>
    <w:pPr>
      <w:widowControl w:val="0"/>
      <w:spacing w:after="0" w:line="240" w:lineRule="auto"/>
    </w:pPr>
    <w:rPr>
      <w:rFonts w:asciiTheme="minorHAnsi" w:hAnsiTheme="minorHAnsi" w:eastAsiaTheme="minorHAnsi" w:cstheme="minorBidi"/>
      <w:sz w:val="22"/>
      <w:szCs w:val="22"/>
      <w:lang w:eastAsia="en-US"/>
    </w:rPr>
    <w:tblPr>
      <w:tblCellMar>
        <w:top w:w="0" w:type="dxa"/>
        <w:left w:w="0" w:type="dxa"/>
        <w:bottom w:w="0" w:type="dxa"/>
        <w:right w:w="0" w:type="dxa"/>
      </w:tblCellMar>
    </w:tblPr>
  </w:style>
  <w:style w:type="character" w:customStyle="1" w:styleId="210">
    <w:name w:val="Основной текст Знак"/>
    <w:basedOn w:val="11"/>
    <w:link w:val="35"/>
    <w:uiPriority w:val="1"/>
    <w:rPr>
      <w:lang w:val="ru-RU" w:eastAsia="en-US"/>
    </w:rPr>
  </w:style>
  <w:style w:type="paragraph" w:styleId="211">
    <w:name w:val="No Spacing"/>
    <w:basedOn w:val="1"/>
    <w:link w:val="212"/>
    <w:qFormat/>
    <w:uiPriority w:val="1"/>
    <w:pPr>
      <w:spacing w:after="0" w:line="240" w:lineRule="auto"/>
    </w:pPr>
    <w:rPr>
      <w:rFonts w:ascii="Calibri" w:hAnsi="Calibri"/>
      <w:sz w:val="24"/>
      <w:szCs w:val="32"/>
      <w:lang w:bidi="en-US"/>
    </w:rPr>
  </w:style>
  <w:style w:type="character" w:customStyle="1" w:styleId="212">
    <w:name w:val="Без интервала Знак"/>
    <w:link w:val="211"/>
    <w:uiPriority w:val="1"/>
    <w:rPr>
      <w:rFonts w:ascii="Calibri" w:hAnsi="Calibri"/>
      <w:sz w:val="24"/>
      <w:szCs w:val="32"/>
      <w:lang w:bidi="en-US"/>
    </w:rPr>
  </w:style>
  <w:style w:type="table" w:customStyle="1" w:styleId="213">
    <w:name w:val="Сетка таблицы8"/>
    <w:basedOn w:val="12"/>
    <w:uiPriority w:val="59"/>
    <w:pPr>
      <w:spacing w:after="0" w:line="240" w:lineRule="auto"/>
    </w:pPr>
    <w:rPr>
      <w:rFonts w:ascii="Calibri" w:hAnsi="Calibri" w:eastAsia="Calibri"/>
      <w:sz w:val="20"/>
      <w:szCs w:val="20"/>
      <w:lang w:val="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214">
    <w:name w:val="Основной текст1"/>
    <w:basedOn w:val="1"/>
    <w:uiPriority w:val="0"/>
    <w:pPr>
      <w:shd w:val="clear" w:color="auto" w:fill="FFFFFF"/>
      <w:spacing w:before="420" w:after="0" w:line="0" w:lineRule="atLeast"/>
      <w:jc w:val="center"/>
    </w:pPr>
    <w:rPr>
      <w:sz w:val="26"/>
      <w:szCs w:val="26"/>
      <w:lang w:val="ru-RU" w:eastAsia="en-US"/>
    </w:rPr>
  </w:style>
  <w:style w:type="paragraph" w:customStyle="1" w:styleId="215">
    <w:name w:val="Основной текст2"/>
    <w:basedOn w:val="1"/>
    <w:uiPriority w:val="0"/>
    <w:pPr>
      <w:shd w:val="clear" w:color="auto" w:fill="FFFFFF"/>
      <w:spacing w:after="0" w:line="322" w:lineRule="exact"/>
      <w:ind w:hanging="420"/>
      <w:jc w:val="both"/>
    </w:pPr>
    <w:rPr>
      <w:rFonts w:cs="Calibri"/>
      <w:sz w:val="24"/>
      <w:szCs w:val="24"/>
      <w:lang w:val="ru-RU" w:eastAsia="en-US"/>
    </w:rPr>
  </w:style>
  <w:style w:type="character" w:customStyle="1" w:styleId="216">
    <w:name w:val="Текст выноски Знак"/>
    <w:basedOn w:val="11"/>
    <w:link w:val="23"/>
    <w:uiPriority w:val="99"/>
    <w:rPr>
      <w:rFonts w:ascii="Tahoma" w:hAnsi="Tahoma" w:cs="Tahoma"/>
      <w:sz w:val="16"/>
      <w:szCs w:val="16"/>
    </w:rPr>
  </w:style>
  <w:style w:type="table" w:customStyle="1" w:styleId="217">
    <w:name w:val="Сетка таблицы6"/>
    <w:basedOn w:val="12"/>
    <w:uiPriority w:val="39"/>
    <w:pPr>
      <w:spacing w:after="0" w:line="240" w:lineRule="auto"/>
    </w:pPr>
    <w:rPr>
      <w:rFonts w:ascii="Calibri" w:hAnsi="Calibri" w:eastAsia="Calibri"/>
      <w:sz w:val="20"/>
      <w:szCs w:val="20"/>
      <w:lang w:val="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218">
    <w:name w:val="c15"/>
    <w:basedOn w:val="11"/>
    <w:uiPriority w:val="0"/>
  </w:style>
  <w:style w:type="character" w:customStyle="1" w:styleId="219">
    <w:name w:val="c31"/>
    <w:basedOn w:val="11"/>
    <w:uiPriority w:val="0"/>
  </w:style>
  <w:style w:type="character" w:customStyle="1" w:styleId="220">
    <w:name w:val="c28"/>
    <w:basedOn w:val="11"/>
    <w:uiPriority w:val="0"/>
  </w:style>
  <w:style w:type="paragraph" w:customStyle="1" w:styleId="221">
    <w:name w:val="ConsPlusCell"/>
    <w:uiPriority w:val="99"/>
    <w:pPr>
      <w:widowControl w:val="0"/>
      <w:spacing w:before="0" w:beforeAutospacing="0" w:after="0" w:afterAutospacing="0" w:line="240" w:lineRule="auto"/>
    </w:pPr>
    <w:rPr>
      <w:rFonts w:ascii="Arial" w:hAnsi="Arial" w:cs="Arial" w:eastAsiaTheme="minorEastAsia"/>
      <w:sz w:val="20"/>
      <w:szCs w:val="20"/>
      <w:lang w:val="ru-RU" w:eastAsia="ru-RU" w:bidi="ar-SA"/>
    </w:rPr>
  </w:style>
  <w:style w:type="character" w:customStyle="1" w:styleId="222">
    <w:name w:val="Заголовок 5 Знак"/>
    <w:basedOn w:val="11"/>
    <w:link w:val="6"/>
    <w:uiPriority w:val="9"/>
    <w:rPr>
      <w:rFonts w:asciiTheme="majorHAnsi" w:hAnsiTheme="majorHAnsi" w:eastAsiaTheme="majorEastAsia" w:cstheme="majorBidi"/>
      <w:color w:val="376092" w:themeColor="accent1" w:themeShade="BF"/>
      <w:sz w:val="22"/>
      <w:szCs w:val="22"/>
      <w:lang w:val="ru-RU" w:eastAsia="en-US"/>
    </w:rPr>
  </w:style>
  <w:style w:type="paragraph" w:customStyle="1" w:styleId="223">
    <w:name w:val="Pa1"/>
    <w:basedOn w:val="1"/>
    <w:next w:val="1"/>
    <w:uiPriority w:val="99"/>
    <w:pPr>
      <w:spacing w:after="0" w:line="281" w:lineRule="atLeast"/>
    </w:pPr>
    <w:rPr>
      <w:rFonts w:ascii="Gotham Pro" w:hAnsi="Gotham Pro"/>
      <w:sz w:val="24"/>
      <w:szCs w:val="24"/>
      <w:lang w:val="ru-RU"/>
    </w:rPr>
  </w:style>
  <w:style w:type="paragraph" w:customStyle="1" w:styleId="224">
    <w:name w:val="Обычный (веб)1"/>
    <w:basedOn w:val="1"/>
    <w:uiPriority w:val="99"/>
    <w:pPr>
      <w:spacing w:before="280" w:after="280" w:line="240" w:lineRule="auto"/>
    </w:pPr>
    <w:rPr>
      <w:sz w:val="24"/>
      <w:szCs w:val="24"/>
      <w:lang w:val="ru-RU" w:eastAsia="zh-CN"/>
    </w:rPr>
  </w:style>
  <w:style w:type="paragraph" w:customStyle="1" w:styleId="225">
    <w:name w:val="Заголовок 21"/>
    <w:basedOn w:val="1"/>
    <w:qFormat/>
    <w:uiPriority w:val="1"/>
    <w:pPr>
      <w:widowControl w:val="0"/>
      <w:spacing w:after="0" w:line="240" w:lineRule="auto"/>
      <w:ind w:left="1244"/>
      <w:jc w:val="both"/>
      <w:outlineLvl w:val="2"/>
    </w:pPr>
    <w:rPr>
      <w:b/>
      <w:bCs/>
      <w:i/>
      <w:iCs/>
      <w:sz w:val="24"/>
      <w:szCs w:val="24"/>
      <w:lang w:val="ru-RU" w:eastAsia="en-US"/>
    </w:rPr>
  </w:style>
  <w:style w:type="character" w:customStyle="1" w:styleId="226">
    <w:name w:val="Верхний колонтитул Знак"/>
    <w:basedOn w:val="11"/>
    <w:link w:val="32"/>
    <w:uiPriority w:val="99"/>
    <w:rPr>
      <w:sz w:val="22"/>
      <w:szCs w:val="22"/>
      <w:lang w:val="ru-RU" w:eastAsia="en-US"/>
    </w:rPr>
  </w:style>
  <w:style w:type="character" w:customStyle="1" w:styleId="227">
    <w:name w:val="Нижний колонтитул Знак"/>
    <w:basedOn w:val="11"/>
    <w:link w:val="47"/>
    <w:uiPriority w:val="99"/>
    <w:rPr>
      <w:sz w:val="22"/>
      <w:szCs w:val="22"/>
      <w:lang w:val="ru-RU" w:eastAsia="en-US"/>
    </w:rPr>
  </w:style>
  <w:style w:type="character" w:customStyle="1" w:styleId="228">
    <w:name w:val="apple-converted-space"/>
    <w:uiPriority w:val="0"/>
  </w:style>
  <w:style w:type="character" w:customStyle="1" w:styleId="229">
    <w:name w:val="s6"/>
    <w:basedOn w:val="11"/>
    <w:uiPriority w:val="0"/>
    <w:rPr>
      <w:rFonts w:cs="Times New Roman"/>
    </w:rPr>
  </w:style>
  <w:style w:type="character" w:customStyle="1" w:styleId="230">
    <w:name w:val="s16"/>
    <w:basedOn w:val="11"/>
    <w:uiPriority w:val="0"/>
    <w:rPr>
      <w:rFonts w:cs="Times New Roman"/>
    </w:rPr>
  </w:style>
  <w:style w:type="paragraph" w:customStyle="1" w:styleId="231">
    <w:name w:val="s27"/>
    <w:basedOn w:val="1"/>
    <w:uiPriority w:val="0"/>
    <w:pPr>
      <w:spacing w:before="280" w:after="280" w:line="240" w:lineRule="auto"/>
    </w:pPr>
    <w:rPr>
      <w:sz w:val="24"/>
      <w:szCs w:val="24"/>
      <w:lang w:val="ru-RU" w:eastAsia="zh-CN"/>
    </w:rPr>
  </w:style>
  <w:style w:type="paragraph" w:customStyle="1" w:styleId="232">
    <w:name w:val="s33"/>
    <w:basedOn w:val="1"/>
    <w:uiPriority w:val="0"/>
    <w:pPr>
      <w:spacing w:before="280" w:after="280" w:line="240" w:lineRule="auto"/>
    </w:pPr>
    <w:rPr>
      <w:sz w:val="24"/>
      <w:szCs w:val="24"/>
      <w:lang w:val="ru-RU" w:eastAsia="zh-CN"/>
    </w:rPr>
  </w:style>
  <w:style w:type="character" w:customStyle="1" w:styleId="233">
    <w:name w:val="WW8Num1z1"/>
    <w:uiPriority w:val="0"/>
  </w:style>
  <w:style w:type="paragraph" w:customStyle="1" w:styleId="234">
    <w:name w:val="Заголовок 22"/>
    <w:basedOn w:val="1"/>
    <w:qFormat/>
    <w:uiPriority w:val="1"/>
    <w:pPr>
      <w:widowControl w:val="0"/>
      <w:spacing w:after="0" w:line="240" w:lineRule="auto"/>
      <w:ind w:left="1244"/>
      <w:jc w:val="both"/>
      <w:outlineLvl w:val="2"/>
    </w:pPr>
    <w:rPr>
      <w:b/>
      <w:bCs/>
      <w:i/>
      <w:iCs/>
      <w:sz w:val="24"/>
      <w:szCs w:val="24"/>
      <w:lang w:val="ru-RU" w:eastAsia="en-US"/>
    </w:rPr>
  </w:style>
  <w:style w:type="paragraph" w:customStyle="1" w:styleId="235">
    <w:name w:val="Заголовок 12"/>
    <w:basedOn w:val="1"/>
    <w:qFormat/>
    <w:uiPriority w:val="1"/>
    <w:pPr>
      <w:widowControl w:val="0"/>
      <w:spacing w:after="0" w:line="240" w:lineRule="auto"/>
      <w:ind w:left="312"/>
      <w:outlineLvl w:val="1"/>
    </w:pPr>
    <w:rPr>
      <w:b/>
      <w:bCs/>
      <w:sz w:val="24"/>
      <w:szCs w:val="24"/>
      <w:lang w:val="ru-RU" w:eastAsia="en-US"/>
    </w:rPr>
  </w:style>
  <w:style w:type="paragraph" w:customStyle="1" w:styleId="236">
    <w:name w:val="s38"/>
    <w:basedOn w:val="1"/>
    <w:uiPriority w:val="0"/>
    <w:pPr>
      <w:spacing w:before="100" w:beforeAutospacing="1" w:after="100" w:afterAutospacing="1" w:line="240" w:lineRule="auto"/>
    </w:pPr>
    <w:rPr>
      <w:sz w:val="24"/>
      <w:szCs w:val="24"/>
      <w:lang w:val="ru-RU"/>
    </w:rPr>
  </w:style>
  <w:style w:type="character" w:customStyle="1" w:styleId="237">
    <w:name w:val="s18"/>
    <w:basedOn w:val="11"/>
    <w:uiPriority w:val="0"/>
  </w:style>
  <w:style w:type="character" w:customStyle="1" w:styleId="238">
    <w:name w:val="Заголовок 2 Знак"/>
    <w:basedOn w:val="11"/>
    <w:link w:val="3"/>
    <w:uiPriority w:val="1"/>
    <w:rPr>
      <w:rFonts w:ascii="Arial" w:hAnsi="Arial" w:cs="Arial"/>
      <w:b/>
      <w:bCs/>
      <w:i/>
      <w:iCs/>
      <w:lang w:val="ru-RU"/>
    </w:rPr>
  </w:style>
  <w:style w:type="character" w:customStyle="1" w:styleId="239">
    <w:name w:val="Заголовок 4 Знак"/>
    <w:basedOn w:val="11"/>
    <w:link w:val="5"/>
    <w:semiHidden/>
    <w:qFormat/>
    <w:uiPriority w:val="9"/>
    <w:rPr>
      <w:rFonts w:ascii="Calibri" w:hAnsi="Calibri" w:cs="Calibri"/>
      <w:b/>
      <w:bCs/>
      <w:lang w:val="ru-RU" w:eastAsia="en-US"/>
    </w:rPr>
  </w:style>
  <w:style w:type="character" w:customStyle="1" w:styleId="240">
    <w:name w:val="Заголовок 6 Знак"/>
    <w:basedOn w:val="11"/>
    <w:link w:val="7"/>
    <w:semiHidden/>
    <w:uiPriority w:val="9"/>
    <w:rPr>
      <w:b/>
      <w:bCs/>
      <w:sz w:val="22"/>
      <w:szCs w:val="22"/>
      <w:lang w:val="ru-RU"/>
    </w:rPr>
  </w:style>
  <w:style w:type="character" w:customStyle="1" w:styleId="241">
    <w:name w:val="Заголовок 9 Знак"/>
    <w:basedOn w:val="11"/>
    <w:link w:val="10"/>
    <w:uiPriority w:val="99"/>
    <w:rPr>
      <w:rFonts w:ascii="Cambria" w:hAnsi="Cambria" w:cs="Calibri"/>
      <w:sz w:val="22"/>
      <w:szCs w:val="22"/>
      <w:lang w:val="ru-RU" w:eastAsia="ar-SA"/>
    </w:rPr>
  </w:style>
  <w:style w:type="character" w:customStyle="1" w:styleId="242">
    <w:name w:val="Название Знак"/>
    <w:basedOn w:val="11"/>
    <w:uiPriority w:val="0"/>
    <w:rPr>
      <w:rFonts w:asciiTheme="majorHAnsi" w:hAnsiTheme="majorHAnsi" w:eastAsiaTheme="majorEastAsia" w:cstheme="majorBidi"/>
      <w:color w:val="17375E" w:themeColor="text2" w:themeShade="BF"/>
      <w:spacing w:val="5"/>
      <w:sz w:val="52"/>
      <w:szCs w:val="52"/>
    </w:rPr>
  </w:style>
  <w:style w:type="character" w:customStyle="1" w:styleId="243">
    <w:name w:val="Основной текст_"/>
    <w:basedOn w:val="11"/>
    <w:link w:val="244"/>
    <w:uiPriority w:val="0"/>
    <w:rPr>
      <w:sz w:val="26"/>
      <w:szCs w:val="26"/>
      <w:shd w:val="clear" w:color="auto" w:fill="FFFFFF"/>
    </w:rPr>
  </w:style>
  <w:style w:type="paragraph" w:customStyle="1" w:styleId="244">
    <w:name w:val="Основной текст3"/>
    <w:basedOn w:val="1"/>
    <w:link w:val="243"/>
    <w:uiPriority w:val="0"/>
    <w:pPr>
      <w:widowControl w:val="0"/>
      <w:shd w:val="clear" w:color="auto" w:fill="FFFFFF"/>
      <w:spacing w:before="360" w:after="180" w:line="374" w:lineRule="exact"/>
      <w:ind w:hanging="480"/>
      <w:jc w:val="both"/>
    </w:pPr>
    <w:rPr>
      <w:sz w:val="26"/>
      <w:szCs w:val="26"/>
    </w:rPr>
  </w:style>
  <w:style w:type="paragraph" w:customStyle="1" w:styleId="245">
    <w:name w:val="Абзац списка2"/>
    <w:basedOn w:val="1"/>
    <w:uiPriority w:val="99"/>
    <w:pPr>
      <w:spacing w:after="160" w:line="259" w:lineRule="auto"/>
      <w:ind w:left="720"/>
      <w:jc w:val="both"/>
    </w:pPr>
    <w:rPr>
      <w:rFonts w:ascii="Calibri" w:hAnsi="Calibri" w:cs="Calibri"/>
      <w:sz w:val="22"/>
      <w:szCs w:val="22"/>
      <w:lang w:val="ru-RU" w:eastAsia="en-US"/>
    </w:rPr>
  </w:style>
  <w:style w:type="character" w:customStyle="1" w:styleId="246">
    <w:name w:val="Основной текст (6)_"/>
    <w:basedOn w:val="11"/>
    <w:link w:val="247"/>
    <w:uiPriority w:val="99"/>
    <w:rPr>
      <w:b/>
      <w:bCs/>
      <w:shd w:val="clear" w:color="auto" w:fill="FFFFFF"/>
    </w:rPr>
  </w:style>
  <w:style w:type="paragraph" w:customStyle="1" w:styleId="247">
    <w:name w:val="Основной текст (6)1"/>
    <w:basedOn w:val="1"/>
    <w:link w:val="246"/>
    <w:uiPriority w:val="99"/>
    <w:pPr>
      <w:widowControl w:val="0"/>
      <w:shd w:val="clear" w:color="auto" w:fill="FFFFFF"/>
      <w:spacing w:after="0" w:line="413" w:lineRule="exact"/>
      <w:ind w:firstLine="560"/>
      <w:jc w:val="both"/>
    </w:pPr>
    <w:rPr>
      <w:b/>
      <w:bCs/>
    </w:rPr>
  </w:style>
  <w:style w:type="paragraph" w:customStyle="1" w:styleId="248">
    <w:name w:val="Style11"/>
    <w:basedOn w:val="1"/>
    <w:uiPriority w:val="0"/>
    <w:pPr>
      <w:widowControl w:val="0"/>
      <w:spacing w:after="0" w:line="240" w:lineRule="auto"/>
      <w:jc w:val="both"/>
    </w:pPr>
    <w:rPr>
      <w:rFonts w:ascii="Century Gothic" w:hAnsi="Century Gothic"/>
      <w:sz w:val="24"/>
      <w:szCs w:val="24"/>
      <w:lang w:val="ru-RU"/>
    </w:rPr>
  </w:style>
  <w:style w:type="character" w:customStyle="1" w:styleId="249">
    <w:name w:val="Font Style207"/>
    <w:uiPriority w:val="0"/>
    <w:rPr>
      <w:rFonts w:ascii="Century Schoolbook" w:hAnsi="Century Schoolbook" w:cs="Century Schoolbook"/>
      <w:sz w:val="18"/>
      <w:szCs w:val="18"/>
    </w:rPr>
  </w:style>
  <w:style w:type="paragraph" w:customStyle="1" w:styleId="250">
    <w:name w:val="Style79"/>
    <w:basedOn w:val="1"/>
    <w:uiPriority w:val="0"/>
    <w:pPr>
      <w:widowControl w:val="0"/>
      <w:spacing w:after="0" w:line="263" w:lineRule="exact"/>
      <w:jc w:val="right"/>
    </w:pPr>
    <w:rPr>
      <w:rFonts w:ascii="Tahoma" w:hAnsi="Tahoma" w:cs="Tahoma"/>
      <w:sz w:val="24"/>
      <w:szCs w:val="24"/>
      <w:lang w:val="ru-RU"/>
    </w:rPr>
  </w:style>
  <w:style w:type="paragraph" w:customStyle="1" w:styleId="251">
    <w:name w:val="Основной"/>
    <w:basedOn w:val="1"/>
    <w:uiPriority w:val="99"/>
    <w:pPr>
      <w:spacing w:after="0" w:line="214" w:lineRule="atLeast"/>
      <w:ind w:firstLine="283"/>
      <w:jc w:val="both"/>
    </w:pPr>
    <w:rPr>
      <w:rFonts w:ascii="NewtonCSanPin" w:hAnsi="NewtonCSanPin" w:cs="NewtonCSanPin"/>
      <w:color w:val="000000"/>
      <w:sz w:val="21"/>
      <w:szCs w:val="21"/>
      <w:lang w:val="ru-RU"/>
    </w:rPr>
  </w:style>
  <w:style w:type="paragraph" w:customStyle="1" w:styleId="252">
    <w:name w:val="Абзац списка4"/>
    <w:basedOn w:val="1"/>
    <w:uiPriority w:val="99"/>
    <w:pPr>
      <w:ind w:left="720"/>
    </w:pPr>
    <w:rPr>
      <w:rFonts w:ascii="Calibri" w:hAnsi="Calibri" w:eastAsia="Calibri" w:cs="Calibri"/>
      <w:sz w:val="22"/>
      <w:szCs w:val="22"/>
      <w:lang w:val="ru-RU" w:eastAsia="en-US"/>
    </w:rPr>
  </w:style>
  <w:style w:type="paragraph" w:customStyle="1" w:styleId="253">
    <w:name w:val="Заг 2"/>
    <w:basedOn w:val="1"/>
    <w:uiPriority w:val="99"/>
    <w:pPr>
      <w:keepNext/>
      <w:spacing w:before="283" w:after="170" w:line="296" w:lineRule="atLeast"/>
      <w:jc w:val="center"/>
    </w:pPr>
    <w:rPr>
      <w:rFonts w:ascii="PragmaticaC" w:hAnsi="PragmaticaC" w:cs="PragmaticaC"/>
      <w:b/>
      <w:bCs/>
      <w:color w:val="000000"/>
      <w:sz w:val="26"/>
      <w:szCs w:val="26"/>
      <w:lang w:val="ru-RU"/>
    </w:rPr>
  </w:style>
  <w:style w:type="paragraph" w:customStyle="1" w:styleId="254">
    <w:name w:val="msonormalbullet2.gif"/>
    <w:basedOn w:val="1"/>
    <w:uiPriority w:val="0"/>
    <w:pPr>
      <w:spacing w:before="100" w:beforeAutospacing="1" w:after="100" w:afterAutospacing="1" w:line="240" w:lineRule="auto"/>
    </w:pPr>
    <w:rPr>
      <w:sz w:val="24"/>
      <w:szCs w:val="24"/>
      <w:lang w:val="ru-RU"/>
    </w:rPr>
  </w:style>
  <w:style w:type="character" w:customStyle="1" w:styleId="255">
    <w:name w:val="Основной текст с отступом Знак"/>
    <w:basedOn w:val="11"/>
    <w:link w:val="43"/>
    <w:uiPriority w:val="0"/>
    <w:rPr>
      <w:rFonts w:ascii="Calibri" w:hAnsi="Calibri" w:eastAsia="Calibri"/>
      <w:sz w:val="20"/>
      <w:szCs w:val="20"/>
      <w:lang w:val="ru-RU" w:eastAsia="ar-SA"/>
    </w:rPr>
  </w:style>
  <w:style w:type="character" w:customStyle="1" w:styleId="256">
    <w:name w:val="Гипертекстовая ссылка"/>
    <w:uiPriority w:val="99"/>
    <w:rPr>
      <w:b/>
      <w:bCs/>
      <w:color w:val="106BBE"/>
    </w:rPr>
  </w:style>
  <w:style w:type="character" w:customStyle="1" w:styleId="257">
    <w:name w:val="Название Знак3"/>
    <w:basedOn w:val="11"/>
    <w:link w:val="46"/>
    <w:uiPriority w:val="0"/>
    <w:rPr>
      <w:b/>
      <w:bCs/>
      <w:sz w:val="32"/>
      <w:szCs w:val="20"/>
      <w:lang w:val="ru-RU" w:eastAsia="ar-SA"/>
    </w:rPr>
  </w:style>
  <w:style w:type="character" w:customStyle="1" w:styleId="258">
    <w:name w:val="Название Знак1"/>
    <w:uiPriority w:val="99"/>
    <w:rPr>
      <w:rFonts w:cs="Calibri"/>
      <w:b/>
      <w:bCs/>
      <w:sz w:val="32"/>
      <w:lang w:eastAsia="ar-SA"/>
    </w:rPr>
  </w:style>
  <w:style w:type="character" w:customStyle="1" w:styleId="259">
    <w:name w:val="Подзаголовок Знак"/>
    <w:basedOn w:val="11"/>
    <w:link w:val="51"/>
    <w:uiPriority w:val="11"/>
    <w:rPr>
      <w:rFonts w:ascii="Cambria" w:hAnsi="Cambria" w:eastAsia="Cambria" w:cs="Cambria"/>
      <w:i/>
      <w:color w:val="4F81BD"/>
      <w:sz w:val="24"/>
      <w:szCs w:val="24"/>
      <w:lang w:val="ru-RU"/>
    </w:rPr>
  </w:style>
  <w:style w:type="paragraph" w:customStyle="1" w:styleId="260">
    <w:name w:val="rtecenter"/>
    <w:basedOn w:val="1"/>
    <w:uiPriority w:val="0"/>
    <w:pPr>
      <w:spacing w:before="100" w:beforeAutospacing="1" w:after="100" w:afterAutospacing="1" w:line="240" w:lineRule="auto"/>
    </w:pPr>
    <w:rPr>
      <w:sz w:val="24"/>
      <w:szCs w:val="24"/>
      <w:lang w:val="ru-RU"/>
    </w:rPr>
  </w:style>
  <w:style w:type="character" w:customStyle="1" w:styleId="261">
    <w:name w:val="Схема документа Знак"/>
    <w:basedOn w:val="11"/>
    <w:link w:val="29"/>
    <w:semiHidden/>
    <w:uiPriority w:val="99"/>
    <w:rPr>
      <w:rFonts w:ascii="Tahoma" w:hAnsi="Tahoma" w:cs="Tahoma"/>
      <w:sz w:val="16"/>
      <w:szCs w:val="16"/>
      <w:lang w:val="ru-RU" w:eastAsia="ar-SA"/>
    </w:rPr>
  </w:style>
  <w:style w:type="paragraph" w:customStyle="1" w:styleId="262">
    <w:name w:val="msonormalbullet3.gif"/>
    <w:basedOn w:val="1"/>
    <w:uiPriority w:val="0"/>
    <w:pPr>
      <w:spacing w:before="100" w:beforeAutospacing="1" w:after="100" w:afterAutospacing="1" w:line="240" w:lineRule="auto"/>
    </w:pPr>
    <w:rPr>
      <w:sz w:val="24"/>
      <w:szCs w:val="24"/>
      <w:lang w:val="ru-RU"/>
    </w:rPr>
  </w:style>
  <w:style w:type="paragraph" w:customStyle="1" w:styleId="263">
    <w:name w:val="p3"/>
    <w:basedOn w:val="1"/>
    <w:uiPriority w:val="99"/>
    <w:pPr>
      <w:spacing w:before="100" w:beforeAutospacing="1" w:after="100" w:afterAutospacing="1" w:line="240" w:lineRule="auto"/>
    </w:pPr>
    <w:rPr>
      <w:rFonts w:eastAsia="Batang"/>
      <w:sz w:val="24"/>
      <w:szCs w:val="24"/>
      <w:lang w:val="ru-RU" w:eastAsia="ko-KR"/>
    </w:rPr>
  </w:style>
  <w:style w:type="paragraph" w:customStyle="1" w:styleId="264">
    <w:name w:val="ConsPlusNormal"/>
    <w:uiPriority w:val="0"/>
    <w:pPr>
      <w:spacing w:before="0" w:beforeAutospacing="0" w:after="0" w:afterAutospacing="0" w:line="240" w:lineRule="auto"/>
      <w:ind w:firstLine="720"/>
    </w:pPr>
    <w:rPr>
      <w:rFonts w:ascii="Arial" w:hAnsi="Arial" w:eastAsia="Calibri" w:cs="Arial"/>
      <w:sz w:val="20"/>
      <w:szCs w:val="20"/>
      <w:lang w:val="ru-RU" w:eastAsia="en-US" w:bidi="ar-SA"/>
    </w:rPr>
  </w:style>
  <w:style w:type="character" w:customStyle="1" w:styleId="265">
    <w:name w:val="Нижний колонтитул Знак2"/>
    <w:uiPriority w:val="99"/>
    <w:rPr>
      <w:rFonts w:ascii="Times New Roman" w:hAnsi="Times New Roman" w:eastAsia="Times New Roman"/>
      <w:lang w:eastAsia="ar-SA"/>
    </w:rPr>
  </w:style>
  <w:style w:type="character" w:customStyle="1" w:styleId="266">
    <w:name w:val="Основной текст Знак2"/>
    <w:uiPriority w:val="0"/>
    <w:rPr>
      <w:rFonts w:ascii="Times New Roman" w:hAnsi="Times New Roman" w:eastAsia="Times New Roman" w:cs="Times New Roman"/>
      <w:sz w:val="28"/>
      <w:szCs w:val="20"/>
      <w:lang w:eastAsia="ar-SA"/>
    </w:rPr>
  </w:style>
  <w:style w:type="character" w:customStyle="1" w:styleId="267">
    <w:name w:val="Подзаголовок Знак2"/>
    <w:uiPriority w:val="99"/>
    <w:rPr>
      <w:rFonts w:ascii="Times New Roman" w:hAnsi="Times New Roman" w:eastAsia="Times New Roman"/>
      <w:b/>
      <w:bCs/>
      <w:sz w:val="28"/>
      <w:lang w:eastAsia="ar-SA"/>
    </w:rPr>
  </w:style>
  <w:style w:type="character" w:customStyle="1" w:styleId="268">
    <w:name w:val="Название Знак2"/>
    <w:uiPriority w:val="99"/>
    <w:rPr>
      <w:rFonts w:ascii="Times New Roman" w:hAnsi="Times New Roman" w:eastAsia="Times New Roman"/>
      <w:b/>
      <w:bCs/>
      <w:sz w:val="32"/>
      <w:lang w:eastAsia="ar-SA"/>
    </w:rPr>
  </w:style>
  <w:style w:type="character" w:customStyle="1" w:styleId="269">
    <w:name w:val="Основной текст с отступом 2 Знак"/>
    <w:basedOn w:val="11"/>
    <w:semiHidden/>
    <w:uiPriority w:val="99"/>
  </w:style>
  <w:style w:type="character" w:customStyle="1" w:styleId="270">
    <w:name w:val="Основной текст с отступом 2 Знак1"/>
    <w:link w:val="50"/>
    <w:semiHidden/>
    <w:uiPriority w:val="99"/>
    <w:rPr>
      <w:rFonts w:cs="Calibri"/>
      <w:sz w:val="20"/>
      <w:szCs w:val="20"/>
      <w:lang w:val="ru-RU"/>
    </w:rPr>
  </w:style>
  <w:style w:type="character" w:customStyle="1" w:styleId="271">
    <w:name w:val="Текст выноски Знак2"/>
    <w:uiPriority w:val="0"/>
    <w:rPr>
      <w:rFonts w:ascii="Tahoma" w:hAnsi="Tahoma"/>
      <w:sz w:val="16"/>
      <w:szCs w:val="16"/>
      <w:lang w:eastAsia="ar-SA"/>
    </w:rPr>
  </w:style>
  <w:style w:type="paragraph" w:customStyle="1" w:styleId="272">
    <w:name w:val="Заголовок1"/>
    <w:basedOn w:val="1"/>
    <w:next w:val="35"/>
    <w:uiPriority w:val="99"/>
    <w:pPr>
      <w:keepNext/>
      <w:spacing w:before="240" w:after="120" w:line="240" w:lineRule="auto"/>
    </w:pPr>
    <w:rPr>
      <w:rFonts w:ascii="Arial" w:hAnsi="Arial" w:eastAsia="Lucida Sans Unicode" w:cs="Tahoma"/>
      <w:lang w:val="ru-RU" w:eastAsia="ar-SA"/>
    </w:rPr>
  </w:style>
  <w:style w:type="paragraph" w:customStyle="1" w:styleId="273">
    <w:name w:val="Название4"/>
    <w:basedOn w:val="1"/>
    <w:uiPriority w:val="0"/>
    <w:pPr>
      <w:widowControl w:val="0"/>
      <w:suppressLineNumbers/>
      <w:spacing w:before="120" w:after="120" w:line="240" w:lineRule="auto"/>
    </w:pPr>
    <w:rPr>
      <w:rFonts w:cs="Mangal"/>
      <w:i/>
      <w:iCs/>
      <w:sz w:val="24"/>
      <w:szCs w:val="24"/>
      <w:lang w:val="ru-RU" w:eastAsia="ar-SA"/>
    </w:rPr>
  </w:style>
  <w:style w:type="paragraph" w:customStyle="1" w:styleId="274">
    <w:name w:val="Указатель4"/>
    <w:basedOn w:val="1"/>
    <w:uiPriority w:val="0"/>
    <w:pPr>
      <w:widowControl w:val="0"/>
      <w:suppressLineNumbers/>
      <w:spacing w:after="0" w:line="240" w:lineRule="auto"/>
    </w:pPr>
    <w:rPr>
      <w:rFonts w:cs="Mangal"/>
      <w:sz w:val="20"/>
      <w:szCs w:val="20"/>
      <w:lang w:val="ru-RU" w:eastAsia="ar-SA"/>
    </w:rPr>
  </w:style>
  <w:style w:type="paragraph" w:customStyle="1" w:styleId="275">
    <w:name w:val="Название3"/>
    <w:basedOn w:val="1"/>
    <w:uiPriority w:val="99"/>
    <w:pPr>
      <w:widowControl w:val="0"/>
      <w:suppressLineNumbers/>
      <w:spacing w:before="120" w:after="120" w:line="240" w:lineRule="auto"/>
    </w:pPr>
    <w:rPr>
      <w:rFonts w:ascii="Arial" w:hAnsi="Arial" w:cs="Tahoma"/>
      <w:i/>
      <w:iCs/>
      <w:sz w:val="20"/>
      <w:szCs w:val="24"/>
      <w:lang w:val="ru-RU" w:eastAsia="ar-SA"/>
    </w:rPr>
  </w:style>
  <w:style w:type="paragraph" w:customStyle="1" w:styleId="276">
    <w:name w:val="Указатель3"/>
    <w:basedOn w:val="1"/>
    <w:uiPriority w:val="99"/>
    <w:pPr>
      <w:widowControl w:val="0"/>
      <w:suppressLineNumbers/>
      <w:spacing w:after="0" w:line="240" w:lineRule="auto"/>
    </w:pPr>
    <w:rPr>
      <w:rFonts w:ascii="Arial" w:hAnsi="Arial" w:cs="Tahoma"/>
      <w:sz w:val="20"/>
      <w:szCs w:val="20"/>
      <w:lang w:val="ru-RU" w:eastAsia="ar-SA"/>
    </w:rPr>
  </w:style>
  <w:style w:type="paragraph" w:customStyle="1" w:styleId="277">
    <w:name w:val="Название объекта2"/>
    <w:basedOn w:val="1"/>
    <w:next w:val="1"/>
    <w:uiPriority w:val="99"/>
    <w:pPr>
      <w:spacing w:after="0" w:line="240" w:lineRule="auto"/>
    </w:pPr>
    <w:rPr>
      <w:rFonts w:cs="Calibri"/>
      <w:b/>
      <w:bCs/>
      <w:sz w:val="20"/>
      <w:szCs w:val="20"/>
      <w:lang w:val="ru-RU" w:eastAsia="ar-SA"/>
    </w:rPr>
  </w:style>
  <w:style w:type="paragraph" w:customStyle="1" w:styleId="278">
    <w:name w:val="Основной текст 21"/>
    <w:basedOn w:val="1"/>
    <w:uiPriority w:val="99"/>
    <w:pPr>
      <w:spacing w:after="120" w:line="480" w:lineRule="auto"/>
    </w:pPr>
    <w:rPr>
      <w:rFonts w:cs="Calibri"/>
      <w:sz w:val="24"/>
      <w:szCs w:val="24"/>
      <w:lang w:val="ru-RU" w:eastAsia="ar-SA"/>
    </w:rPr>
  </w:style>
  <w:style w:type="paragraph" w:customStyle="1" w:styleId="279">
    <w:name w:val="Содержимое таблицы"/>
    <w:basedOn w:val="1"/>
    <w:uiPriority w:val="99"/>
    <w:pPr>
      <w:suppressLineNumbers/>
      <w:spacing w:after="0" w:line="240" w:lineRule="auto"/>
    </w:pPr>
    <w:rPr>
      <w:rFonts w:cs="Calibri"/>
      <w:sz w:val="24"/>
      <w:szCs w:val="24"/>
      <w:lang w:val="ru-RU" w:eastAsia="ar-SA"/>
    </w:rPr>
  </w:style>
  <w:style w:type="paragraph" w:customStyle="1" w:styleId="280">
    <w:name w:val="Абзац списка1"/>
    <w:basedOn w:val="1"/>
    <w:uiPriority w:val="0"/>
    <w:pPr>
      <w:ind w:left="720"/>
    </w:pPr>
    <w:rPr>
      <w:rFonts w:ascii="Calibri" w:hAnsi="Calibri" w:cs="Calibri"/>
      <w:sz w:val="22"/>
      <w:szCs w:val="22"/>
      <w:lang w:val="ru-RU" w:eastAsia="ar-SA"/>
    </w:rPr>
  </w:style>
  <w:style w:type="paragraph" w:customStyle="1" w:styleId="281">
    <w:name w:val="style3"/>
    <w:basedOn w:val="1"/>
    <w:uiPriority w:val="99"/>
    <w:pPr>
      <w:spacing w:before="280" w:after="280" w:line="240" w:lineRule="auto"/>
    </w:pPr>
    <w:rPr>
      <w:rFonts w:ascii="Verdana" w:hAnsi="Verdana" w:cs="Calibri"/>
      <w:sz w:val="18"/>
      <w:szCs w:val="18"/>
      <w:lang w:val="ru-RU" w:eastAsia="ar-SA"/>
    </w:rPr>
  </w:style>
  <w:style w:type="paragraph" w:customStyle="1" w:styleId="282">
    <w:name w:val="Абзац списка3"/>
    <w:basedOn w:val="1"/>
    <w:uiPriority w:val="0"/>
    <w:pPr>
      <w:ind w:left="720"/>
    </w:pPr>
    <w:rPr>
      <w:rFonts w:ascii="Calibri" w:hAnsi="Calibri" w:cs="Calibri"/>
      <w:sz w:val="22"/>
      <w:szCs w:val="22"/>
      <w:lang w:val="ru-RU" w:eastAsia="ar-SA"/>
    </w:rPr>
  </w:style>
  <w:style w:type="paragraph" w:customStyle="1" w:styleId="283">
    <w:name w:val="Название2"/>
    <w:basedOn w:val="1"/>
    <w:uiPriority w:val="99"/>
    <w:pPr>
      <w:suppressLineNumbers/>
      <w:spacing w:before="120" w:after="120" w:line="240" w:lineRule="auto"/>
    </w:pPr>
    <w:rPr>
      <w:rFonts w:cs="Tahoma"/>
      <w:i/>
      <w:iCs/>
      <w:sz w:val="24"/>
      <w:szCs w:val="24"/>
      <w:lang w:val="ru-RU" w:eastAsia="ar-SA"/>
    </w:rPr>
  </w:style>
  <w:style w:type="paragraph" w:customStyle="1" w:styleId="284">
    <w:name w:val="Указатель2"/>
    <w:basedOn w:val="1"/>
    <w:uiPriority w:val="99"/>
    <w:pPr>
      <w:suppressLineNumbers/>
      <w:spacing w:after="0" w:line="240" w:lineRule="auto"/>
    </w:pPr>
    <w:rPr>
      <w:rFonts w:cs="Tahoma"/>
      <w:sz w:val="24"/>
      <w:szCs w:val="24"/>
      <w:lang w:val="ru-RU" w:eastAsia="ar-SA"/>
    </w:rPr>
  </w:style>
  <w:style w:type="paragraph" w:customStyle="1" w:styleId="285">
    <w:name w:val="Название1"/>
    <w:basedOn w:val="1"/>
    <w:uiPriority w:val="99"/>
    <w:pPr>
      <w:suppressLineNumbers/>
      <w:spacing w:before="120" w:after="120" w:line="240" w:lineRule="auto"/>
    </w:pPr>
    <w:rPr>
      <w:rFonts w:cs="Tahoma"/>
      <w:i/>
      <w:iCs/>
      <w:sz w:val="24"/>
      <w:szCs w:val="24"/>
      <w:lang w:val="ru-RU" w:eastAsia="ar-SA"/>
    </w:rPr>
  </w:style>
  <w:style w:type="paragraph" w:customStyle="1" w:styleId="286">
    <w:name w:val="Указатель1"/>
    <w:basedOn w:val="1"/>
    <w:uiPriority w:val="99"/>
    <w:pPr>
      <w:suppressLineNumbers/>
      <w:spacing w:after="0" w:line="240" w:lineRule="auto"/>
    </w:pPr>
    <w:rPr>
      <w:rFonts w:cs="Tahoma"/>
      <w:sz w:val="24"/>
      <w:szCs w:val="24"/>
      <w:lang w:val="ru-RU" w:eastAsia="ar-SA"/>
    </w:rPr>
  </w:style>
  <w:style w:type="paragraph" w:customStyle="1" w:styleId="287">
    <w:name w:val="Название объекта1"/>
    <w:basedOn w:val="1"/>
    <w:next w:val="1"/>
    <w:uiPriority w:val="99"/>
    <w:pPr>
      <w:spacing w:after="0" w:line="240" w:lineRule="auto"/>
    </w:pPr>
    <w:rPr>
      <w:rFonts w:cs="Calibri"/>
      <w:b/>
      <w:bCs/>
      <w:sz w:val="20"/>
      <w:szCs w:val="20"/>
      <w:lang w:val="ru-RU" w:eastAsia="ar-SA"/>
    </w:rPr>
  </w:style>
  <w:style w:type="paragraph" w:customStyle="1" w:styleId="288">
    <w:name w:val="Заголовок таблицы"/>
    <w:basedOn w:val="279"/>
    <w:uiPriority w:val="99"/>
    <w:pPr>
      <w:jc w:val="center"/>
    </w:pPr>
    <w:rPr>
      <w:b/>
      <w:bCs/>
    </w:rPr>
  </w:style>
  <w:style w:type="paragraph" w:customStyle="1" w:styleId="289">
    <w:name w:val="Содержимое врезки"/>
    <w:basedOn w:val="35"/>
    <w:uiPriority w:val="99"/>
    <w:pPr>
      <w:widowControl/>
      <w:spacing w:after="120"/>
    </w:pPr>
    <w:rPr>
      <w:sz w:val="24"/>
      <w:szCs w:val="24"/>
      <w:lang w:eastAsia="ar-SA"/>
    </w:rPr>
  </w:style>
  <w:style w:type="paragraph" w:customStyle="1" w:styleId="290">
    <w:name w:val="Основной текст 22"/>
    <w:basedOn w:val="1"/>
    <w:uiPriority w:val="99"/>
    <w:pPr>
      <w:spacing w:after="120" w:line="480" w:lineRule="auto"/>
    </w:pPr>
    <w:rPr>
      <w:rFonts w:ascii="Calibri" w:hAnsi="Calibri" w:eastAsia="Calibri" w:cs="Calibri"/>
      <w:sz w:val="20"/>
      <w:szCs w:val="20"/>
      <w:lang w:val="ru-RU" w:eastAsia="ar-SA"/>
    </w:rPr>
  </w:style>
  <w:style w:type="paragraph" w:customStyle="1" w:styleId="291">
    <w:name w:val="Основной текст 31"/>
    <w:basedOn w:val="1"/>
    <w:uiPriority w:val="99"/>
    <w:pPr>
      <w:spacing w:after="120" w:line="240" w:lineRule="auto"/>
    </w:pPr>
    <w:rPr>
      <w:rFonts w:cs="Calibri"/>
      <w:sz w:val="16"/>
      <w:szCs w:val="16"/>
      <w:lang w:val="ru-RU" w:eastAsia="ar-SA"/>
    </w:rPr>
  </w:style>
  <w:style w:type="paragraph" w:customStyle="1" w:styleId="292">
    <w:name w:val="Название объекта3"/>
    <w:basedOn w:val="1"/>
    <w:next w:val="1"/>
    <w:uiPriority w:val="0"/>
    <w:pPr>
      <w:spacing w:after="0" w:line="240" w:lineRule="auto"/>
    </w:pPr>
    <w:rPr>
      <w:b/>
      <w:bCs/>
      <w:sz w:val="20"/>
      <w:szCs w:val="20"/>
      <w:lang w:val="ru-RU" w:eastAsia="ar-SA"/>
    </w:rPr>
  </w:style>
  <w:style w:type="paragraph" w:customStyle="1" w:styleId="293">
    <w:name w:val="Основной текст с отступом 21"/>
    <w:basedOn w:val="1"/>
    <w:uiPriority w:val="0"/>
    <w:pPr>
      <w:widowControl w:val="0"/>
      <w:spacing w:after="120" w:line="480" w:lineRule="auto"/>
      <w:ind w:left="283"/>
    </w:pPr>
    <w:rPr>
      <w:sz w:val="20"/>
      <w:szCs w:val="20"/>
      <w:lang w:val="ru-RU" w:eastAsia="ar-SA"/>
    </w:rPr>
  </w:style>
  <w:style w:type="paragraph" w:customStyle="1" w:styleId="294">
    <w:name w:val="Обычный1"/>
    <w:uiPriority w:val="99"/>
    <w:pPr>
      <w:spacing w:before="100" w:beforeAutospacing="0" w:after="100" w:afterAutospacing="0" w:line="240" w:lineRule="auto"/>
    </w:pPr>
    <w:rPr>
      <w:rFonts w:asciiTheme="minorHAnsi" w:hAnsiTheme="minorHAnsi" w:eastAsiaTheme="minorEastAsia" w:cstheme="minorBidi"/>
      <w:sz w:val="24"/>
      <w:szCs w:val="20"/>
      <w:lang w:val="ru-RU" w:eastAsia="ru-RU" w:bidi="ar-SA"/>
    </w:rPr>
  </w:style>
  <w:style w:type="paragraph" w:customStyle="1" w:styleId="295">
    <w:name w:val="Standard"/>
    <w:uiPriority w:val="0"/>
    <w:pPr>
      <w:widowControl w:val="0"/>
      <w:spacing w:before="0" w:beforeAutospacing="0" w:after="0" w:afterAutospacing="0" w:line="240" w:lineRule="auto"/>
    </w:pPr>
    <w:rPr>
      <w:rFonts w:eastAsia="Andale Sans UI" w:cs="Tahoma" w:asciiTheme="minorHAnsi" w:hAnsiTheme="minorHAnsi"/>
      <w:sz w:val="24"/>
      <w:szCs w:val="24"/>
      <w:lang w:val="de-DE" w:eastAsia="ja-JP" w:bidi="fa-IR"/>
    </w:rPr>
  </w:style>
  <w:style w:type="paragraph" w:customStyle="1" w:styleId="296">
    <w:name w:val="Без интервала1"/>
    <w:link w:val="393"/>
    <w:uiPriority w:val="99"/>
    <w:pPr>
      <w:spacing w:before="0" w:beforeAutospacing="0" w:after="0" w:afterAutospacing="0" w:line="240" w:lineRule="auto"/>
    </w:pPr>
    <w:rPr>
      <w:rFonts w:ascii="Calibri" w:hAnsi="Calibri" w:eastAsiaTheme="minorEastAsia" w:cstheme="minorBidi"/>
      <w:sz w:val="22"/>
      <w:szCs w:val="22"/>
      <w:lang w:val="ru-RU" w:eastAsia="en-US" w:bidi="ar-SA"/>
    </w:rPr>
  </w:style>
  <w:style w:type="paragraph" w:customStyle="1" w:styleId="297">
    <w:name w:val="c0"/>
    <w:basedOn w:val="1"/>
    <w:uiPriority w:val="0"/>
    <w:pPr>
      <w:spacing w:before="100" w:beforeAutospacing="1" w:after="100" w:afterAutospacing="1" w:line="240" w:lineRule="auto"/>
    </w:pPr>
    <w:rPr>
      <w:sz w:val="24"/>
      <w:szCs w:val="24"/>
      <w:lang w:val="ru-RU"/>
    </w:rPr>
  </w:style>
  <w:style w:type="character" w:customStyle="1" w:styleId="298">
    <w:name w:val="WW8Num1z0"/>
    <w:uiPriority w:val="0"/>
    <w:rPr>
      <w:rFonts w:hint="default" w:ascii="Symbol" w:hAnsi="Symbol"/>
    </w:rPr>
  </w:style>
  <w:style w:type="character" w:customStyle="1" w:styleId="299">
    <w:name w:val="WW8Num4z0"/>
    <w:uiPriority w:val="0"/>
    <w:rPr>
      <w:rFonts w:hint="default" w:ascii="Symbol" w:hAnsi="Symbol" w:cs="StarSymbol"/>
      <w:sz w:val="18"/>
      <w:szCs w:val="18"/>
    </w:rPr>
  </w:style>
  <w:style w:type="character" w:customStyle="1" w:styleId="300">
    <w:name w:val="WW8Num5z0"/>
    <w:uiPriority w:val="0"/>
    <w:rPr>
      <w:rFonts w:hint="default" w:ascii="Times New Roman" w:hAnsi="Times New Roman" w:cs="Times New Roman"/>
    </w:rPr>
  </w:style>
  <w:style w:type="character" w:customStyle="1" w:styleId="301">
    <w:name w:val="WW8Num8z0"/>
    <w:uiPriority w:val="0"/>
    <w:rPr>
      <w:rFonts w:hint="default" w:ascii="Courier New" w:hAnsi="Courier New" w:cs="Courier New"/>
    </w:rPr>
  </w:style>
  <w:style w:type="character" w:customStyle="1" w:styleId="302">
    <w:name w:val="WW8Num15z0"/>
    <w:uiPriority w:val="0"/>
    <w:rPr>
      <w:rFonts w:hint="default" w:ascii="Courier New" w:hAnsi="Courier New" w:cs="Courier New"/>
    </w:rPr>
  </w:style>
  <w:style w:type="character" w:customStyle="1" w:styleId="303">
    <w:name w:val="WW8Num16z0"/>
    <w:uiPriority w:val="0"/>
    <w:rPr>
      <w:rFonts w:hint="default" w:ascii="Times New Roman" w:hAnsi="Times New Roman" w:cs="Times New Roman"/>
      <w:color w:val="auto"/>
    </w:rPr>
  </w:style>
  <w:style w:type="character" w:customStyle="1" w:styleId="304">
    <w:name w:val="WW8Num17z0"/>
    <w:uiPriority w:val="0"/>
    <w:rPr>
      <w:rFonts w:hint="default" w:ascii="Times New Roman" w:hAnsi="Times New Roman" w:cs="Times New Roman"/>
    </w:rPr>
  </w:style>
  <w:style w:type="character" w:customStyle="1" w:styleId="305">
    <w:name w:val="WW8Num20z0"/>
    <w:uiPriority w:val="0"/>
  </w:style>
  <w:style w:type="character" w:customStyle="1" w:styleId="306">
    <w:name w:val="WW8Num27z0"/>
    <w:uiPriority w:val="0"/>
    <w:rPr>
      <w:rFonts w:hint="default" w:ascii="Times New Roman" w:hAnsi="Times New Roman" w:cs="Times New Roman"/>
    </w:rPr>
  </w:style>
  <w:style w:type="character" w:customStyle="1" w:styleId="307">
    <w:name w:val="WW8Num27z1"/>
    <w:uiPriority w:val="0"/>
    <w:rPr>
      <w:rFonts w:hint="default" w:ascii="Courier New" w:hAnsi="Courier New" w:cs="Courier New"/>
    </w:rPr>
  </w:style>
  <w:style w:type="character" w:customStyle="1" w:styleId="308">
    <w:name w:val="WW8Num27z2"/>
    <w:uiPriority w:val="0"/>
    <w:rPr>
      <w:rFonts w:hint="default" w:ascii="Wingdings" w:hAnsi="Wingdings"/>
    </w:rPr>
  </w:style>
  <w:style w:type="character" w:customStyle="1" w:styleId="309">
    <w:name w:val="WW8Num27z3"/>
    <w:uiPriority w:val="0"/>
    <w:rPr>
      <w:rFonts w:hint="default" w:ascii="Symbol" w:hAnsi="Symbol"/>
    </w:rPr>
  </w:style>
  <w:style w:type="character" w:customStyle="1" w:styleId="310">
    <w:name w:val="WW8Num28z0"/>
    <w:uiPriority w:val="0"/>
    <w:rPr>
      <w:rFonts w:hint="default" w:ascii="Symbol" w:hAnsi="Symbol"/>
      <w:sz w:val="20"/>
    </w:rPr>
  </w:style>
  <w:style w:type="character" w:customStyle="1" w:styleId="311">
    <w:name w:val="WW8Num28z1"/>
    <w:uiPriority w:val="0"/>
    <w:rPr>
      <w:rFonts w:hint="default" w:ascii="Courier New" w:hAnsi="Courier New" w:cs="Courier New"/>
    </w:rPr>
  </w:style>
  <w:style w:type="character" w:customStyle="1" w:styleId="312">
    <w:name w:val="WW8Num28z3"/>
    <w:uiPriority w:val="0"/>
    <w:rPr>
      <w:rFonts w:hint="default" w:ascii="Symbol" w:hAnsi="Symbol"/>
    </w:rPr>
  </w:style>
  <w:style w:type="character" w:customStyle="1" w:styleId="313">
    <w:name w:val="WW8Num30z0"/>
    <w:uiPriority w:val="0"/>
    <w:rPr>
      <w:rFonts w:hint="default" w:ascii="Symbol" w:hAnsi="Symbol"/>
    </w:rPr>
  </w:style>
  <w:style w:type="character" w:customStyle="1" w:styleId="314">
    <w:name w:val="WW8Num30z1"/>
    <w:uiPriority w:val="0"/>
    <w:rPr>
      <w:rFonts w:hint="default" w:ascii="Courier New" w:hAnsi="Courier New" w:cs="Courier New"/>
    </w:rPr>
  </w:style>
  <w:style w:type="character" w:customStyle="1" w:styleId="315">
    <w:name w:val="WW8Num30z2"/>
    <w:uiPriority w:val="0"/>
    <w:rPr>
      <w:rFonts w:hint="default" w:ascii="Wingdings" w:hAnsi="Wingdings"/>
    </w:rPr>
  </w:style>
  <w:style w:type="character" w:customStyle="1" w:styleId="316">
    <w:name w:val="WW8Num2z0"/>
    <w:uiPriority w:val="0"/>
    <w:rPr>
      <w:rFonts w:hint="default" w:ascii="Symbol" w:hAnsi="Symbol"/>
    </w:rPr>
  </w:style>
  <w:style w:type="character" w:customStyle="1" w:styleId="317">
    <w:name w:val="WW8Num6z0"/>
    <w:uiPriority w:val="0"/>
    <w:rPr>
      <w:rFonts w:hint="default" w:ascii="Courier New" w:hAnsi="Courier New" w:cs="Courier New"/>
    </w:rPr>
  </w:style>
  <w:style w:type="character" w:customStyle="1" w:styleId="318">
    <w:name w:val="WW8Num9z0"/>
    <w:uiPriority w:val="0"/>
    <w:rPr>
      <w:rFonts w:hint="default" w:ascii="Wingdings" w:hAnsi="Wingdings"/>
    </w:rPr>
  </w:style>
  <w:style w:type="character" w:customStyle="1" w:styleId="319">
    <w:name w:val="Absatz-Standardschriftart"/>
    <w:uiPriority w:val="0"/>
  </w:style>
  <w:style w:type="character" w:customStyle="1" w:styleId="320">
    <w:name w:val="WW8Num3z0"/>
    <w:uiPriority w:val="0"/>
    <w:rPr>
      <w:rFonts w:hint="default" w:ascii="Symbol" w:hAnsi="Symbol"/>
    </w:rPr>
  </w:style>
  <w:style w:type="character" w:customStyle="1" w:styleId="321">
    <w:name w:val="WW8Num8z2"/>
    <w:uiPriority w:val="0"/>
    <w:rPr>
      <w:rFonts w:hint="default" w:ascii="Wingdings" w:hAnsi="Wingdings"/>
    </w:rPr>
  </w:style>
  <w:style w:type="character" w:customStyle="1" w:styleId="322">
    <w:name w:val="WW8Num8z3"/>
    <w:uiPriority w:val="0"/>
    <w:rPr>
      <w:rFonts w:hint="default" w:ascii="Symbol" w:hAnsi="Symbol"/>
    </w:rPr>
  </w:style>
  <w:style w:type="character" w:customStyle="1" w:styleId="323">
    <w:name w:val="WW8Num11z0"/>
    <w:uiPriority w:val="0"/>
    <w:rPr>
      <w:b/>
    </w:rPr>
  </w:style>
  <w:style w:type="character" w:customStyle="1" w:styleId="324">
    <w:name w:val="WW8Num14z0"/>
    <w:uiPriority w:val="0"/>
    <w:rPr>
      <w:rFonts w:hint="default" w:ascii="Times New Roman" w:hAnsi="Times New Roman" w:cs="Times New Roman"/>
    </w:rPr>
  </w:style>
  <w:style w:type="character" w:customStyle="1" w:styleId="325">
    <w:name w:val="WW8Num14z1"/>
    <w:uiPriority w:val="0"/>
    <w:rPr>
      <w:rFonts w:hint="default" w:ascii="Courier New" w:hAnsi="Courier New" w:cs="Courier New"/>
    </w:rPr>
  </w:style>
  <w:style w:type="character" w:customStyle="1" w:styleId="326">
    <w:name w:val="WW8Num14z2"/>
    <w:uiPriority w:val="0"/>
    <w:rPr>
      <w:rFonts w:hint="default" w:ascii="Wingdings" w:hAnsi="Wingdings"/>
    </w:rPr>
  </w:style>
  <w:style w:type="character" w:customStyle="1" w:styleId="327">
    <w:name w:val="WW8Num14z3"/>
    <w:uiPriority w:val="0"/>
    <w:rPr>
      <w:rFonts w:hint="default" w:ascii="Symbol" w:hAnsi="Symbol"/>
    </w:rPr>
  </w:style>
  <w:style w:type="character" w:customStyle="1" w:styleId="328">
    <w:name w:val="WW8Num15z2"/>
    <w:uiPriority w:val="0"/>
    <w:rPr>
      <w:rFonts w:hint="default" w:ascii="Wingdings" w:hAnsi="Wingdings"/>
    </w:rPr>
  </w:style>
  <w:style w:type="character" w:customStyle="1" w:styleId="329">
    <w:name w:val="WW8Num15z3"/>
    <w:uiPriority w:val="0"/>
    <w:rPr>
      <w:rFonts w:hint="default" w:ascii="Symbol" w:hAnsi="Symbol"/>
    </w:rPr>
  </w:style>
  <w:style w:type="character" w:customStyle="1" w:styleId="330">
    <w:name w:val="WW8Num19z0"/>
    <w:uiPriority w:val="0"/>
    <w:rPr>
      <w:b/>
    </w:rPr>
  </w:style>
  <w:style w:type="character" w:customStyle="1" w:styleId="331">
    <w:name w:val="WW8Num24z0"/>
    <w:uiPriority w:val="0"/>
  </w:style>
  <w:style w:type="character" w:customStyle="1" w:styleId="332">
    <w:name w:val="WW8Num25z0"/>
    <w:uiPriority w:val="0"/>
    <w:rPr>
      <w:rFonts w:hint="default" w:ascii="Wingdings" w:hAnsi="Wingdings"/>
    </w:rPr>
  </w:style>
  <w:style w:type="character" w:customStyle="1" w:styleId="333">
    <w:name w:val="WW8Num25z1"/>
    <w:uiPriority w:val="0"/>
    <w:rPr>
      <w:rFonts w:hint="default" w:ascii="Courier New" w:hAnsi="Courier New" w:cs="Courier New"/>
    </w:rPr>
  </w:style>
  <w:style w:type="character" w:customStyle="1" w:styleId="334">
    <w:name w:val="WW8Num25z3"/>
    <w:uiPriority w:val="0"/>
    <w:rPr>
      <w:rFonts w:hint="default" w:ascii="Symbol" w:hAnsi="Symbol"/>
    </w:rPr>
  </w:style>
  <w:style w:type="character" w:customStyle="1" w:styleId="335">
    <w:name w:val="WW8Num33z0"/>
    <w:uiPriority w:val="0"/>
    <w:rPr>
      <w:rFonts w:hint="default" w:ascii="Symbol" w:hAnsi="Symbol"/>
    </w:rPr>
  </w:style>
  <w:style w:type="character" w:customStyle="1" w:styleId="336">
    <w:name w:val="WW8Num33z1"/>
    <w:uiPriority w:val="0"/>
    <w:rPr>
      <w:rFonts w:hint="default" w:ascii="Courier New" w:hAnsi="Courier New" w:cs="Courier New"/>
    </w:rPr>
  </w:style>
  <w:style w:type="character" w:customStyle="1" w:styleId="337">
    <w:name w:val="WW8Num33z2"/>
    <w:uiPriority w:val="0"/>
    <w:rPr>
      <w:rFonts w:hint="default" w:ascii="Wingdings" w:hAnsi="Wingdings"/>
    </w:rPr>
  </w:style>
  <w:style w:type="character" w:customStyle="1" w:styleId="338">
    <w:name w:val="WW8Num38z0"/>
    <w:uiPriority w:val="0"/>
    <w:rPr>
      <w:rFonts w:hint="default" w:ascii="Times New Roman" w:hAnsi="Times New Roman" w:cs="Times New Roman"/>
      <w:color w:val="auto"/>
    </w:rPr>
  </w:style>
  <w:style w:type="character" w:customStyle="1" w:styleId="339">
    <w:name w:val="WW8Num38z1"/>
    <w:uiPriority w:val="0"/>
    <w:rPr>
      <w:rFonts w:hint="default" w:ascii="Courier New" w:hAnsi="Courier New" w:cs="Courier New"/>
    </w:rPr>
  </w:style>
  <w:style w:type="character" w:customStyle="1" w:styleId="340">
    <w:name w:val="WW8Num38z2"/>
    <w:uiPriority w:val="0"/>
    <w:rPr>
      <w:rFonts w:hint="default" w:ascii="Wingdings" w:hAnsi="Wingdings"/>
    </w:rPr>
  </w:style>
  <w:style w:type="character" w:customStyle="1" w:styleId="341">
    <w:name w:val="WW8Num38z3"/>
    <w:uiPriority w:val="0"/>
    <w:rPr>
      <w:rFonts w:hint="default" w:ascii="Symbol" w:hAnsi="Symbol"/>
    </w:rPr>
  </w:style>
  <w:style w:type="character" w:customStyle="1" w:styleId="342">
    <w:name w:val="WW8NumSt1z0"/>
    <w:uiPriority w:val="0"/>
    <w:rPr>
      <w:rFonts w:hint="default" w:ascii="Times New Roman" w:hAnsi="Times New Roman" w:cs="Times New Roman"/>
    </w:rPr>
  </w:style>
  <w:style w:type="character" w:customStyle="1" w:styleId="343">
    <w:name w:val="Основной шрифт абзаца3"/>
    <w:uiPriority w:val="0"/>
  </w:style>
  <w:style w:type="character" w:customStyle="1" w:styleId="344">
    <w:name w:val="Основной текст с отступом Знак1"/>
    <w:uiPriority w:val="0"/>
    <w:rPr>
      <w:rFonts w:hint="default" w:ascii="Times New Roman" w:hAnsi="Times New Roman" w:eastAsia="Times New Roman" w:cs="Times New Roman"/>
    </w:rPr>
  </w:style>
  <w:style w:type="character" w:customStyle="1" w:styleId="345">
    <w:name w:val="Основной шрифт абзаца2"/>
    <w:uiPriority w:val="0"/>
  </w:style>
  <w:style w:type="character" w:customStyle="1" w:styleId="346">
    <w:name w:val="WW-Absatz-Standardschriftart"/>
    <w:uiPriority w:val="0"/>
  </w:style>
  <w:style w:type="character" w:customStyle="1" w:styleId="347">
    <w:name w:val="WW8Num1z2"/>
    <w:uiPriority w:val="0"/>
    <w:rPr>
      <w:rFonts w:hint="default" w:ascii="Wingdings" w:hAnsi="Wingdings"/>
    </w:rPr>
  </w:style>
  <w:style w:type="character" w:customStyle="1" w:styleId="348">
    <w:name w:val="Основной шрифт абзаца1"/>
    <w:uiPriority w:val="0"/>
  </w:style>
  <w:style w:type="character" w:customStyle="1" w:styleId="349">
    <w:name w:val="Маркеры списка"/>
    <w:uiPriority w:val="0"/>
    <w:rPr>
      <w:rFonts w:hint="eastAsia" w:ascii="StarSymbol" w:hAnsi="StarSymbol" w:eastAsia="StarSymbol" w:cs="StarSymbol"/>
      <w:sz w:val="18"/>
      <w:szCs w:val="18"/>
    </w:rPr>
  </w:style>
  <w:style w:type="character" w:customStyle="1" w:styleId="350">
    <w:name w:val="Символ нумерации"/>
    <w:uiPriority w:val="0"/>
  </w:style>
  <w:style w:type="character" w:customStyle="1" w:styleId="351">
    <w:name w:val="Основной текст 2 Знак"/>
    <w:basedOn w:val="343"/>
    <w:uiPriority w:val="0"/>
  </w:style>
  <w:style w:type="character" w:customStyle="1" w:styleId="352">
    <w:name w:val="Основной текст 2 Знак1"/>
    <w:uiPriority w:val="0"/>
    <w:rPr>
      <w:rFonts w:hint="default" w:ascii="Times New Roman" w:hAnsi="Times New Roman" w:eastAsia="Times New Roman" w:cs="Times New Roman"/>
    </w:rPr>
  </w:style>
  <w:style w:type="character" w:customStyle="1" w:styleId="353">
    <w:name w:val="Основной текст 3 Знак"/>
    <w:uiPriority w:val="0"/>
    <w:rPr>
      <w:rFonts w:hint="default" w:ascii="Times New Roman" w:hAnsi="Times New Roman" w:eastAsia="Times New Roman" w:cs="Times New Roman"/>
      <w:sz w:val="16"/>
      <w:szCs w:val="16"/>
    </w:rPr>
  </w:style>
  <w:style w:type="character" w:customStyle="1" w:styleId="354">
    <w:name w:val="Текст выноски Знак1"/>
    <w:uiPriority w:val="99"/>
    <w:rPr>
      <w:rFonts w:hint="default" w:ascii="Tahoma" w:hAnsi="Tahoma" w:eastAsia="Calibri" w:cs="Tahoma"/>
      <w:sz w:val="16"/>
      <w:szCs w:val="16"/>
    </w:rPr>
  </w:style>
  <w:style w:type="character" w:customStyle="1" w:styleId="355">
    <w:name w:val="Основной текст Знак1"/>
    <w:uiPriority w:val="99"/>
    <w:rPr>
      <w:rFonts w:hint="default" w:ascii="Calibri" w:hAnsi="Calibri" w:cs="Calibri"/>
      <w:sz w:val="28"/>
    </w:rPr>
  </w:style>
  <w:style w:type="character" w:customStyle="1" w:styleId="356">
    <w:name w:val="Верхний колонтитул Знак1"/>
    <w:uiPriority w:val="0"/>
    <w:rPr>
      <w:rFonts w:hint="default" w:ascii="Calibri" w:hAnsi="Calibri" w:cs="Calibri"/>
    </w:rPr>
  </w:style>
  <w:style w:type="character" w:customStyle="1" w:styleId="357">
    <w:name w:val="Нижний колонтитул Знак1"/>
    <w:uiPriority w:val="99"/>
    <w:rPr>
      <w:rFonts w:hint="default" w:ascii="Calibri" w:hAnsi="Calibri" w:cs="Calibri"/>
    </w:rPr>
  </w:style>
  <w:style w:type="character" w:customStyle="1" w:styleId="358">
    <w:name w:val="Основной текст с отступом Знак2"/>
    <w:uiPriority w:val="0"/>
    <w:rPr>
      <w:rFonts w:hint="default" w:ascii="Calibri" w:hAnsi="Calibri" w:eastAsia="Calibri" w:cs="Calibri"/>
    </w:rPr>
  </w:style>
  <w:style w:type="character" w:customStyle="1" w:styleId="359">
    <w:name w:val="Подзаголовок Знак1"/>
    <w:uiPriority w:val="99"/>
    <w:rPr>
      <w:rFonts w:hint="default" w:ascii="Calibri" w:hAnsi="Calibri" w:cs="Calibri"/>
      <w:b/>
      <w:bCs/>
      <w:sz w:val="28"/>
    </w:rPr>
  </w:style>
  <w:style w:type="character" w:customStyle="1" w:styleId="360">
    <w:name w:val="Title Char"/>
    <w:uiPriority w:val="0"/>
    <w:rPr>
      <w:rFonts w:hint="default" w:ascii="Calibri" w:hAnsi="Calibri" w:eastAsia="Calibri" w:cs="Calibri"/>
      <w:b/>
      <w:bCs/>
      <w:sz w:val="32"/>
      <w:lang w:val="ru-RU" w:eastAsia="ru-RU" w:bidi="ar-SA"/>
    </w:rPr>
  </w:style>
  <w:style w:type="character" w:customStyle="1" w:styleId="361">
    <w:name w:val="c5"/>
    <w:basedOn w:val="11"/>
    <w:uiPriority w:val="0"/>
  </w:style>
  <w:style w:type="paragraph" w:customStyle="1" w:styleId="362">
    <w:name w:val="msonormalbullet1.gif"/>
    <w:basedOn w:val="1"/>
    <w:uiPriority w:val="0"/>
    <w:pPr>
      <w:spacing w:before="100" w:beforeAutospacing="1" w:after="100" w:afterAutospacing="1" w:line="240" w:lineRule="auto"/>
    </w:pPr>
    <w:rPr>
      <w:sz w:val="24"/>
      <w:szCs w:val="24"/>
      <w:lang w:val="ru-RU"/>
    </w:rPr>
  </w:style>
  <w:style w:type="paragraph" w:customStyle="1" w:styleId="363">
    <w:name w:val="Default"/>
    <w:uiPriority w:val="0"/>
    <w:pPr>
      <w:spacing w:before="0" w:beforeAutospacing="0" w:after="0" w:afterAutospacing="0" w:line="240" w:lineRule="auto"/>
    </w:pPr>
    <w:rPr>
      <w:rFonts w:ascii="Courier New" w:hAnsi="Courier New" w:eastAsia="Calibri" w:cs="Courier New"/>
      <w:color w:val="000000"/>
      <w:sz w:val="24"/>
      <w:szCs w:val="24"/>
      <w:lang w:val="ru-RU" w:eastAsia="ru-RU" w:bidi="ar-SA"/>
    </w:rPr>
  </w:style>
  <w:style w:type="character" w:customStyle="1" w:styleId="364">
    <w:name w:val="Верхний колонтитул Знак2"/>
    <w:uiPriority w:val="0"/>
    <w:rPr>
      <w:rFonts w:ascii="Times New Roman" w:hAnsi="Times New Roman" w:eastAsia="Times New Roman"/>
      <w:lang w:eastAsia="ar-SA"/>
    </w:rPr>
  </w:style>
  <w:style w:type="character" w:customStyle="1" w:styleId="365">
    <w:name w:val="Основной текст с отступом Знак3"/>
    <w:uiPriority w:val="0"/>
    <w:rPr>
      <w:lang w:eastAsia="ar-SA"/>
    </w:rPr>
  </w:style>
  <w:style w:type="paragraph" w:customStyle="1" w:styleId="366">
    <w:name w:val="p17"/>
    <w:basedOn w:val="1"/>
    <w:uiPriority w:val="0"/>
    <w:pPr>
      <w:spacing w:before="100" w:beforeAutospacing="1" w:after="100" w:afterAutospacing="1" w:line="240" w:lineRule="auto"/>
    </w:pPr>
    <w:rPr>
      <w:sz w:val="24"/>
      <w:szCs w:val="24"/>
      <w:lang w:val="ru-RU"/>
    </w:rPr>
  </w:style>
  <w:style w:type="paragraph" w:customStyle="1" w:styleId="367">
    <w:name w:val="Обычный2"/>
    <w:basedOn w:val="1"/>
    <w:uiPriority w:val="0"/>
    <w:pPr>
      <w:spacing w:before="100" w:beforeAutospacing="1" w:after="100" w:afterAutospacing="1" w:line="240" w:lineRule="auto"/>
    </w:pPr>
    <w:rPr>
      <w:sz w:val="24"/>
      <w:szCs w:val="24"/>
      <w:lang w:val="ru-RU"/>
    </w:rPr>
  </w:style>
  <w:style w:type="paragraph" w:customStyle="1" w:styleId="368">
    <w:name w:val="HTML Top of Form"/>
    <w:basedOn w:val="1"/>
    <w:next w:val="1"/>
    <w:link w:val="369"/>
    <w:semiHidden/>
    <w:unhideWhenUsed/>
    <w:uiPriority w:val="99"/>
    <w:pPr>
      <w:pBdr>
        <w:bottom w:val="single" w:color="000000" w:sz="6" w:space="1"/>
      </w:pBdr>
      <w:spacing w:after="0" w:line="240" w:lineRule="auto"/>
      <w:jc w:val="center"/>
    </w:pPr>
    <w:rPr>
      <w:rFonts w:ascii="Arial" w:hAnsi="Arial" w:cs="Arial"/>
      <w:vanish/>
      <w:sz w:val="16"/>
      <w:szCs w:val="16"/>
      <w:lang w:val="ru-RU"/>
    </w:rPr>
  </w:style>
  <w:style w:type="character" w:customStyle="1" w:styleId="369">
    <w:name w:val="z-Начало формы Знак"/>
    <w:basedOn w:val="11"/>
    <w:link w:val="368"/>
    <w:semiHidden/>
    <w:uiPriority w:val="99"/>
    <w:rPr>
      <w:rFonts w:ascii="Arial" w:hAnsi="Arial" w:cs="Arial"/>
      <w:vanish/>
      <w:sz w:val="16"/>
      <w:szCs w:val="16"/>
      <w:lang w:val="ru-RU"/>
    </w:rPr>
  </w:style>
  <w:style w:type="paragraph" w:customStyle="1" w:styleId="370">
    <w:name w:val="HTML Bottom of Form"/>
    <w:basedOn w:val="1"/>
    <w:next w:val="1"/>
    <w:link w:val="371"/>
    <w:semiHidden/>
    <w:unhideWhenUsed/>
    <w:uiPriority w:val="99"/>
    <w:pPr>
      <w:pBdr>
        <w:top w:val="single" w:color="000000" w:sz="6" w:space="1"/>
      </w:pBdr>
      <w:spacing w:after="0" w:line="240" w:lineRule="auto"/>
      <w:jc w:val="center"/>
    </w:pPr>
    <w:rPr>
      <w:rFonts w:ascii="Arial" w:hAnsi="Arial" w:cs="Arial"/>
      <w:vanish/>
      <w:sz w:val="16"/>
      <w:szCs w:val="16"/>
      <w:lang w:val="ru-RU"/>
    </w:rPr>
  </w:style>
  <w:style w:type="character" w:customStyle="1" w:styleId="371">
    <w:name w:val="z-Конец формы Знак"/>
    <w:basedOn w:val="11"/>
    <w:link w:val="370"/>
    <w:semiHidden/>
    <w:uiPriority w:val="99"/>
    <w:rPr>
      <w:rFonts w:ascii="Arial" w:hAnsi="Arial" w:cs="Arial"/>
      <w:vanish/>
      <w:sz w:val="16"/>
      <w:szCs w:val="16"/>
      <w:lang w:val="ru-RU"/>
    </w:rPr>
  </w:style>
  <w:style w:type="table" w:customStyle="1" w:styleId="372">
    <w:name w:val="Сетка таблицы1"/>
    <w:basedOn w:val="12"/>
    <w:uiPriority w:val="39"/>
    <w:pPr>
      <w:spacing w:after="0" w:line="240" w:lineRule="auto"/>
    </w:pPr>
    <w:rPr>
      <w:rFonts w:ascii="Calibri" w:hAnsi="Calibri" w:eastAsia="Calibri"/>
      <w:sz w:val="20"/>
      <w:szCs w:val="20"/>
      <w:lang w:val="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373">
    <w:name w:val="Абзац списка5"/>
    <w:basedOn w:val="1"/>
    <w:uiPriority w:val="99"/>
    <w:pPr>
      <w:ind w:left="720"/>
    </w:pPr>
    <w:rPr>
      <w:rFonts w:ascii="Calibri" w:hAnsi="Calibri" w:cs="Calibri"/>
      <w:sz w:val="22"/>
      <w:szCs w:val="22"/>
      <w:lang w:val="ru-RU" w:eastAsia="ar-SA"/>
    </w:rPr>
  </w:style>
  <w:style w:type="paragraph" w:customStyle="1" w:styleId="374">
    <w:name w:val="Обычный3"/>
    <w:uiPriority w:val="99"/>
    <w:pPr>
      <w:spacing w:before="100" w:beforeAutospacing="0" w:after="100" w:afterAutospacing="0" w:line="240" w:lineRule="auto"/>
    </w:pPr>
    <w:rPr>
      <w:rFonts w:asciiTheme="minorHAnsi" w:hAnsiTheme="minorHAnsi" w:eastAsiaTheme="minorEastAsia" w:cstheme="minorBidi"/>
      <w:sz w:val="24"/>
      <w:szCs w:val="20"/>
      <w:lang w:val="ru-RU" w:eastAsia="ru-RU" w:bidi="ar-SA"/>
    </w:rPr>
  </w:style>
  <w:style w:type="paragraph" w:customStyle="1" w:styleId="375">
    <w:name w:val="Без интервала2"/>
    <w:uiPriority w:val="0"/>
    <w:pPr>
      <w:spacing w:before="0" w:beforeAutospacing="0" w:after="0" w:afterAutospacing="0" w:line="240" w:lineRule="auto"/>
    </w:pPr>
    <w:rPr>
      <w:rFonts w:ascii="Calibri" w:hAnsi="Calibri" w:eastAsiaTheme="minorEastAsia" w:cstheme="minorBidi"/>
      <w:sz w:val="22"/>
      <w:szCs w:val="22"/>
      <w:lang w:val="ru-RU" w:eastAsia="en-US" w:bidi="ar-SA"/>
    </w:rPr>
  </w:style>
  <w:style w:type="paragraph" w:customStyle="1" w:styleId="376">
    <w:name w:val="Обычный4"/>
    <w:basedOn w:val="1"/>
    <w:uiPriority w:val="0"/>
    <w:pPr>
      <w:spacing w:before="100" w:beforeAutospacing="1" w:after="100" w:afterAutospacing="1" w:line="240" w:lineRule="auto"/>
    </w:pPr>
    <w:rPr>
      <w:sz w:val="24"/>
      <w:szCs w:val="24"/>
      <w:lang w:val="ru-RU"/>
    </w:rPr>
  </w:style>
  <w:style w:type="character" w:customStyle="1" w:styleId="377">
    <w:name w:val="Основной текст (13)_"/>
    <w:link w:val="378"/>
    <w:uiPriority w:val="99"/>
    <w:rPr>
      <w:rFonts w:ascii="Tahoma" w:hAnsi="Tahoma" w:cs="Tahoma"/>
      <w:b/>
      <w:bCs/>
      <w:sz w:val="15"/>
      <w:szCs w:val="15"/>
      <w:shd w:val="clear" w:color="auto" w:fill="FFFFFF"/>
    </w:rPr>
  </w:style>
  <w:style w:type="paragraph" w:customStyle="1" w:styleId="378">
    <w:name w:val="Основной текст (13)1"/>
    <w:basedOn w:val="1"/>
    <w:link w:val="377"/>
    <w:uiPriority w:val="99"/>
    <w:pPr>
      <w:shd w:val="clear" w:color="auto" w:fill="FFFFFF"/>
      <w:spacing w:after="0" w:line="240" w:lineRule="atLeast"/>
    </w:pPr>
    <w:rPr>
      <w:rFonts w:ascii="Tahoma" w:hAnsi="Tahoma" w:cs="Tahoma"/>
      <w:b/>
      <w:bCs/>
      <w:sz w:val="15"/>
      <w:szCs w:val="15"/>
    </w:rPr>
  </w:style>
  <w:style w:type="character" w:customStyle="1" w:styleId="379">
    <w:name w:val="Основной текст (12)_"/>
    <w:link w:val="380"/>
    <w:uiPriority w:val="99"/>
    <w:rPr>
      <w:rFonts w:ascii="MS Reference Sans Serif" w:hAnsi="MS Reference Sans Serif" w:cs="MS Reference Sans Serif"/>
      <w:sz w:val="15"/>
      <w:szCs w:val="15"/>
      <w:shd w:val="clear" w:color="auto" w:fill="FFFFFF"/>
    </w:rPr>
  </w:style>
  <w:style w:type="paragraph" w:customStyle="1" w:styleId="380">
    <w:name w:val="Основной текст (12)1"/>
    <w:basedOn w:val="1"/>
    <w:link w:val="379"/>
    <w:uiPriority w:val="99"/>
    <w:pPr>
      <w:shd w:val="clear" w:color="auto" w:fill="FFFFFF"/>
      <w:spacing w:after="0" w:line="240" w:lineRule="atLeast"/>
    </w:pPr>
    <w:rPr>
      <w:rFonts w:ascii="MS Reference Sans Serif" w:hAnsi="MS Reference Sans Serif" w:cs="MS Reference Sans Serif"/>
      <w:sz w:val="15"/>
      <w:szCs w:val="15"/>
    </w:rPr>
  </w:style>
  <w:style w:type="character" w:customStyle="1" w:styleId="381">
    <w:name w:val="Основной текст (66)_"/>
    <w:link w:val="382"/>
    <w:uiPriority w:val="99"/>
    <w:rPr>
      <w:rFonts w:ascii="MS Reference Sans Serif" w:hAnsi="MS Reference Sans Serif" w:cs="MS Reference Sans Serif"/>
      <w:sz w:val="11"/>
      <w:szCs w:val="11"/>
      <w:shd w:val="clear" w:color="auto" w:fill="FFFFFF"/>
    </w:rPr>
  </w:style>
  <w:style w:type="paragraph" w:customStyle="1" w:styleId="382">
    <w:name w:val="Основной текст (66)1"/>
    <w:basedOn w:val="1"/>
    <w:link w:val="381"/>
    <w:uiPriority w:val="99"/>
    <w:pPr>
      <w:shd w:val="clear" w:color="auto" w:fill="FFFFFF"/>
      <w:spacing w:after="0" w:line="211" w:lineRule="exact"/>
      <w:jc w:val="center"/>
    </w:pPr>
    <w:rPr>
      <w:rFonts w:ascii="MS Reference Sans Serif" w:hAnsi="MS Reference Sans Serif" w:cs="MS Reference Sans Serif"/>
      <w:sz w:val="11"/>
      <w:szCs w:val="11"/>
    </w:rPr>
  </w:style>
  <w:style w:type="character" w:customStyle="1" w:styleId="383">
    <w:name w:val="Основной текст (13)35"/>
    <w:uiPriority w:val="99"/>
  </w:style>
  <w:style w:type="character" w:customStyle="1" w:styleId="384">
    <w:name w:val="Основной текст (13)34"/>
    <w:uiPriority w:val="99"/>
    <w:rPr>
      <w:rFonts w:ascii="Tahoma" w:hAnsi="Tahoma" w:cs="Tahoma"/>
      <w:b/>
      <w:bCs/>
      <w:sz w:val="15"/>
      <w:szCs w:val="15"/>
      <w:shd w:val="clear" w:color="auto" w:fill="FFFFFF"/>
    </w:rPr>
  </w:style>
  <w:style w:type="character" w:customStyle="1" w:styleId="385">
    <w:name w:val="Основной текст (12)7"/>
    <w:uiPriority w:val="99"/>
  </w:style>
  <w:style w:type="character" w:customStyle="1" w:styleId="386">
    <w:name w:val="Основной текст (12)6"/>
    <w:uiPriority w:val="99"/>
    <w:rPr>
      <w:rFonts w:ascii="MS Reference Sans Serif" w:hAnsi="MS Reference Sans Serif" w:cs="MS Reference Sans Serif"/>
      <w:sz w:val="15"/>
      <w:szCs w:val="15"/>
      <w:shd w:val="clear" w:color="auto" w:fill="FFFFFF"/>
    </w:rPr>
  </w:style>
  <w:style w:type="character" w:customStyle="1" w:styleId="387">
    <w:name w:val="Основной текст (66)"/>
    <w:uiPriority w:val="99"/>
  </w:style>
  <w:style w:type="character" w:customStyle="1" w:styleId="388">
    <w:name w:val="Текст примечания Знак"/>
    <w:basedOn w:val="11"/>
    <w:link w:val="27"/>
    <w:semiHidden/>
    <w:uiPriority w:val="99"/>
    <w:rPr>
      <w:sz w:val="20"/>
      <w:szCs w:val="20"/>
      <w:lang w:val="ru-RU"/>
    </w:rPr>
  </w:style>
  <w:style w:type="character" w:customStyle="1" w:styleId="389">
    <w:name w:val="Тема примечания Знак"/>
    <w:basedOn w:val="388"/>
    <w:link w:val="28"/>
    <w:semiHidden/>
    <w:uiPriority w:val="99"/>
    <w:rPr>
      <w:b/>
      <w:bCs/>
      <w:sz w:val="20"/>
      <w:szCs w:val="20"/>
      <w:lang w:val="ru-RU"/>
    </w:rPr>
  </w:style>
  <w:style w:type="character" w:customStyle="1" w:styleId="390">
    <w:name w:val="Font Style46"/>
    <w:uiPriority w:val="99"/>
    <w:rPr>
      <w:rFonts w:hint="default" w:ascii="Times New Roman" w:hAnsi="Times New Roman" w:cs="Times New Roman"/>
      <w:b/>
      <w:spacing w:val="-10"/>
      <w:sz w:val="24"/>
    </w:rPr>
  </w:style>
  <w:style w:type="character" w:customStyle="1" w:styleId="391">
    <w:name w:val="Основной текст с отступом 3 Знак"/>
    <w:basedOn w:val="11"/>
    <w:link w:val="24"/>
    <w:uiPriority w:val="0"/>
    <w:rPr>
      <w:sz w:val="16"/>
      <w:szCs w:val="16"/>
      <w:lang w:val="ru-RU"/>
    </w:rPr>
  </w:style>
  <w:style w:type="paragraph" w:customStyle="1" w:styleId="392">
    <w:name w:val="body"/>
    <w:basedOn w:val="1"/>
    <w:uiPriority w:val="0"/>
    <w:pPr>
      <w:spacing w:before="100" w:beforeAutospacing="1" w:after="100" w:afterAutospacing="1" w:line="240" w:lineRule="auto"/>
    </w:pPr>
    <w:rPr>
      <w:sz w:val="24"/>
      <w:szCs w:val="24"/>
      <w:lang w:val="ru-RU"/>
    </w:rPr>
  </w:style>
  <w:style w:type="character" w:customStyle="1" w:styleId="393">
    <w:name w:val="No Spacing Char"/>
    <w:link w:val="296"/>
    <w:uiPriority w:val="99"/>
    <w:rPr>
      <w:rFonts w:ascii="Calibri" w:hAnsi="Calibri"/>
      <w:sz w:val="22"/>
      <w:szCs w:val="22"/>
      <w:lang w:val="ru-RU" w:eastAsia="en-US"/>
    </w:rPr>
  </w:style>
  <w:style w:type="character" w:customStyle="1" w:styleId="394">
    <w:name w:val="Стандартный HTML Знак"/>
    <w:basedOn w:val="11"/>
    <w:link w:val="52"/>
    <w:uiPriority w:val="0"/>
    <w:rPr>
      <w:rFonts w:ascii="Courier New" w:hAnsi="Courier New" w:eastAsia="Calibri" w:cs="Courier New"/>
      <w:sz w:val="20"/>
      <w:szCs w:val="20"/>
      <w:lang w:val="ru-RU"/>
    </w:rPr>
  </w:style>
  <w:style w:type="character" w:customStyle="1" w:styleId="395">
    <w:name w:val="Font Style202"/>
    <w:uiPriority w:val="0"/>
    <w:rPr>
      <w:rFonts w:ascii="Century Schoolbook" w:hAnsi="Century Schoolbook" w:cs="Century Schoolbook"/>
      <w:b/>
      <w:bCs/>
      <w:sz w:val="20"/>
      <w:szCs w:val="20"/>
    </w:rPr>
  </w:style>
  <w:style w:type="character" w:customStyle="1" w:styleId="396">
    <w:name w:val="Font Style251"/>
    <w:uiPriority w:val="0"/>
    <w:rPr>
      <w:rFonts w:ascii="Microsoft Sans Serif" w:hAnsi="Microsoft Sans Serif" w:cs="Microsoft Sans Serif"/>
      <w:b/>
      <w:bCs/>
      <w:sz w:val="10"/>
      <w:szCs w:val="10"/>
    </w:rPr>
  </w:style>
  <w:style w:type="paragraph" w:customStyle="1" w:styleId="397">
    <w:name w:val="Style24"/>
    <w:basedOn w:val="1"/>
    <w:uiPriority w:val="0"/>
    <w:pPr>
      <w:widowControl w:val="0"/>
      <w:spacing w:after="0" w:line="262" w:lineRule="exact"/>
      <w:ind w:firstLine="355"/>
    </w:pPr>
    <w:rPr>
      <w:rFonts w:ascii="Tahoma" w:hAnsi="Tahoma" w:cs="Tahoma"/>
      <w:sz w:val="24"/>
      <w:szCs w:val="24"/>
      <w:lang w:val="ru-RU"/>
    </w:rPr>
  </w:style>
  <w:style w:type="character" w:customStyle="1" w:styleId="398">
    <w:name w:val="Font Style208"/>
    <w:uiPriority w:val="0"/>
    <w:rPr>
      <w:rFonts w:ascii="MS Reference Sans Serif" w:hAnsi="MS Reference Sans Serif" w:cs="MS Reference Sans Serif"/>
      <w:b/>
      <w:bCs/>
      <w:smallCaps/>
      <w:sz w:val="12"/>
      <w:szCs w:val="12"/>
    </w:rPr>
  </w:style>
  <w:style w:type="paragraph" w:customStyle="1" w:styleId="399">
    <w:name w:val="Style5"/>
    <w:basedOn w:val="1"/>
    <w:uiPriority w:val="0"/>
    <w:pPr>
      <w:widowControl w:val="0"/>
      <w:spacing w:after="0" w:line="223" w:lineRule="exact"/>
      <w:ind w:firstLine="288"/>
      <w:jc w:val="both"/>
    </w:pPr>
    <w:rPr>
      <w:rFonts w:ascii="Tahoma" w:hAnsi="Tahoma" w:cs="Tahoma"/>
      <w:sz w:val="24"/>
      <w:szCs w:val="24"/>
      <w:lang w:val="ru-RU"/>
    </w:rPr>
  </w:style>
  <w:style w:type="paragraph" w:customStyle="1" w:styleId="400">
    <w:name w:val="Style52"/>
    <w:basedOn w:val="1"/>
    <w:uiPriority w:val="0"/>
    <w:pPr>
      <w:widowControl w:val="0"/>
      <w:spacing w:after="0" w:line="262" w:lineRule="exact"/>
      <w:ind w:firstLine="173"/>
      <w:jc w:val="both"/>
    </w:pPr>
    <w:rPr>
      <w:rFonts w:ascii="Tahoma" w:hAnsi="Tahoma" w:cs="Tahoma"/>
      <w:sz w:val="24"/>
      <w:szCs w:val="24"/>
      <w:lang w:val="ru-RU"/>
    </w:rPr>
  </w:style>
  <w:style w:type="paragraph" w:customStyle="1" w:styleId="401">
    <w:name w:val="Style90"/>
    <w:basedOn w:val="1"/>
    <w:uiPriority w:val="0"/>
    <w:pPr>
      <w:widowControl w:val="0"/>
      <w:spacing w:after="0" w:line="262" w:lineRule="exact"/>
      <w:jc w:val="both"/>
    </w:pPr>
    <w:rPr>
      <w:rFonts w:ascii="Tahoma" w:hAnsi="Tahoma" w:cs="Tahoma"/>
      <w:sz w:val="24"/>
      <w:szCs w:val="24"/>
      <w:lang w:val="ru-RU"/>
    </w:rPr>
  </w:style>
  <w:style w:type="character" w:customStyle="1" w:styleId="402">
    <w:name w:val="Font Style252"/>
    <w:uiPriority w:val="0"/>
    <w:rPr>
      <w:rFonts w:ascii="Century Schoolbook" w:hAnsi="Century Schoolbook" w:cs="Century Schoolbook"/>
      <w:b/>
      <w:bCs/>
      <w:sz w:val="14"/>
      <w:szCs w:val="14"/>
    </w:rPr>
  </w:style>
  <w:style w:type="character" w:customStyle="1" w:styleId="403">
    <w:name w:val="Font Style280"/>
    <w:uiPriority w:val="0"/>
    <w:rPr>
      <w:rFonts w:ascii="Century Schoolbook" w:hAnsi="Century Schoolbook" w:cs="Century Schoolbook"/>
      <w:spacing w:val="-10"/>
      <w:sz w:val="22"/>
      <w:szCs w:val="22"/>
    </w:rPr>
  </w:style>
  <w:style w:type="character" w:customStyle="1" w:styleId="404">
    <w:name w:val="Font Style281"/>
    <w:uiPriority w:val="0"/>
    <w:rPr>
      <w:rFonts w:ascii="Century Schoolbook" w:hAnsi="Century Schoolbook" w:cs="Century Schoolbook"/>
      <w:sz w:val="20"/>
      <w:szCs w:val="20"/>
    </w:rPr>
  </w:style>
  <w:style w:type="paragraph" w:customStyle="1" w:styleId="405">
    <w:name w:val="Style128"/>
    <w:basedOn w:val="1"/>
    <w:uiPriority w:val="0"/>
    <w:pPr>
      <w:widowControl w:val="0"/>
      <w:spacing w:after="0" w:line="264" w:lineRule="exact"/>
    </w:pPr>
    <w:rPr>
      <w:rFonts w:ascii="Tahoma" w:hAnsi="Tahoma" w:cs="Tahoma"/>
      <w:sz w:val="24"/>
      <w:szCs w:val="24"/>
      <w:lang w:val="ru-RU"/>
    </w:rPr>
  </w:style>
  <w:style w:type="paragraph" w:customStyle="1" w:styleId="406">
    <w:name w:val="Style117"/>
    <w:basedOn w:val="1"/>
    <w:uiPriority w:val="0"/>
    <w:pPr>
      <w:widowControl w:val="0"/>
      <w:spacing w:after="0" w:line="262" w:lineRule="exact"/>
      <w:jc w:val="both"/>
    </w:pPr>
    <w:rPr>
      <w:rFonts w:ascii="Tahoma" w:hAnsi="Tahoma" w:cs="Tahoma"/>
      <w:sz w:val="24"/>
      <w:szCs w:val="24"/>
      <w:lang w:val="ru-RU"/>
    </w:rPr>
  </w:style>
  <w:style w:type="character" w:customStyle="1" w:styleId="407">
    <w:name w:val="Font Style292"/>
    <w:uiPriority w:val="0"/>
    <w:rPr>
      <w:rFonts w:ascii="Century Schoolbook" w:hAnsi="Century Schoolbook" w:cs="Century Schoolbook"/>
      <w:b/>
      <w:bCs/>
      <w:sz w:val="18"/>
      <w:szCs w:val="18"/>
    </w:rPr>
  </w:style>
  <w:style w:type="character" w:customStyle="1" w:styleId="408">
    <w:name w:val="_Bold"/>
    <w:uiPriority w:val="0"/>
    <w:rPr>
      <w:rFonts w:ascii="BalticaC" w:hAnsi="BalticaC" w:cs="BalticaC"/>
      <w:b/>
      <w:bCs/>
      <w:color w:val="000000"/>
    </w:rPr>
  </w:style>
  <w:style w:type="paragraph" w:customStyle="1" w:styleId="409">
    <w:name w:val="Style18"/>
    <w:basedOn w:val="1"/>
    <w:uiPriority w:val="99"/>
    <w:pPr>
      <w:widowControl w:val="0"/>
      <w:spacing w:after="0" w:line="324" w:lineRule="exact"/>
      <w:ind w:firstLine="533"/>
      <w:jc w:val="both"/>
    </w:pPr>
    <w:rPr>
      <w:sz w:val="24"/>
      <w:szCs w:val="24"/>
      <w:lang w:val="ru-RU"/>
    </w:rPr>
  </w:style>
  <w:style w:type="paragraph" w:customStyle="1" w:styleId="410">
    <w:name w:val="msonormalcxspmiddle"/>
    <w:basedOn w:val="1"/>
    <w:uiPriority w:val="0"/>
    <w:pPr>
      <w:spacing w:before="100" w:beforeAutospacing="1" w:after="100" w:afterAutospacing="1" w:line="240" w:lineRule="auto"/>
    </w:pPr>
    <w:rPr>
      <w:sz w:val="24"/>
      <w:szCs w:val="24"/>
      <w:lang w:val="ru-RU"/>
    </w:rPr>
  </w:style>
  <w:style w:type="paragraph" w:customStyle="1" w:styleId="411">
    <w:name w:val="Style196"/>
    <w:basedOn w:val="1"/>
    <w:uiPriority w:val="0"/>
    <w:pPr>
      <w:widowControl w:val="0"/>
      <w:spacing w:after="0" w:line="262" w:lineRule="exact"/>
      <w:ind w:hanging="154"/>
      <w:jc w:val="both"/>
    </w:pPr>
    <w:rPr>
      <w:rFonts w:ascii="Tahoma" w:hAnsi="Tahoma" w:eastAsia="Calibri" w:cs="Tahoma"/>
      <w:sz w:val="24"/>
      <w:szCs w:val="24"/>
      <w:lang w:val="ru-RU"/>
    </w:rPr>
  </w:style>
  <w:style w:type="table" w:customStyle="1" w:styleId="412">
    <w:name w:val="Сетка таблицы2"/>
    <w:basedOn w:val="12"/>
    <w:uiPriority w:val="59"/>
    <w:pPr>
      <w:spacing w:after="0" w:line="240" w:lineRule="auto"/>
    </w:pPr>
    <w:rPr>
      <w:rFonts w:ascii="Calibri" w:hAnsi="Calibri" w:eastAsia="Calibri"/>
      <w:sz w:val="22"/>
      <w:szCs w:val="22"/>
      <w:lang w:val="ru-RU"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413">
    <w:name w:val="Заголовок №12"/>
    <w:basedOn w:val="11"/>
    <w:uiPriority w:val="99"/>
    <w:rPr>
      <w:rFonts w:ascii="Times New Roman" w:hAnsi="Times New Roman" w:cs="Times New Roman"/>
      <w:b/>
      <w:bCs/>
      <w:spacing w:val="0"/>
      <w:sz w:val="26"/>
      <w:szCs w:val="26"/>
    </w:rPr>
  </w:style>
  <w:style w:type="character" w:customStyle="1" w:styleId="414">
    <w:name w:val="Body text (10)_"/>
    <w:basedOn w:val="11"/>
    <w:link w:val="415"/>
    <w:uiPriority w:val="0"/>
    <w:rPr>
      <w:sz w:val="20"/>
      <w:szCs w:val="20"/>
      <w:shd w:val="clear" w:color="auto" w:fill="FFFFFF"/>
    </w:rPr>
  </w:style>
  <w:style w:type="paragraph" w:customStyle="1" w:styleId="415">
    <w:name w:val="Body text (10)"/>
    <w:basedOn w:val="1"/>
    <w:link w:val="414"/>
    <w:uiPriority w:val="0"/>
    <w:pPr>
      <w:widowControl w:val="0"/>
      <w:shd w:val="clear" w:color="auto" w:fill="FFFFFF"/>
      <w:spacing w:after="0" w:line="0" w:lineRule="atLeast"/>
    </w:pPr>
    <w:rPr>
      <w:sz w:val="20"/>
      <w:szCs w:val="20"/>
    </w:rPr>
  </w:style>
  <w:style w:type="paragraph" w:customStyle="1" w:styleId="416">
    <w:name w:val="formattext"/>
    <w:basedOn w:val="1"/>
    <w:uiPriority w:val="0"/>
    <w:pPr>
      <w:spacing w:before="100" w:beforeAutospacing="1" w:after="100" w:afterAutospacing="1" w:line="240" w:lineRule="auto"/>
    </w:pPr>
    <w:rPr>
      <w:sz w:val="24"/>
      <w:szCs w:val="24"/>
      <w:lang w:val="ru-RU"/>
    </w:rPr>
  </w:style>
  <w:style w:type="character" w:customStyle="1" w:styleId="417">
    <w:name w:val="Заголовок №3_"/>
    <w:basedOn w:val="11"/>
    <w:link w:val="418"/>
    <w:uiPriority w:val="99"/>
    <w:rPr>
      <w:b/>
      <w:bCs/>
      <w:sz w:val="30"/>
      <w:szCs w:val="30"/>
      <w:shd w:val="clear" w:color="auto" w:fill="FFFFFF"/>
    </w:rPr>
  </w:style>
  <w:style w:type="paragraph" w:customStyle="1" w:styleId="418">
    <w:name w:val="Заголовок №3"/>
    <w:basedOn w:val="1"/>
    <w:link w:val="417"/>
    <w:uiPriority w:val="99"/>
    <w:pPr>
      <w:widowControl w:val="0"/>
      <w:shd w:val="clear" w:color="auto" w:fill="FFFFFF"/>
      <w:spacing w:after="240" w:line="240" w:lineRule="atLeast"/>
      <w:ind w:hanging="1340"/>
      <w:jc w:val="both"/>
      <w:outlineLvl w:val="2"/>
    </w:pPr>
    <w:rPr>
      <w:b/>
      <w:bCs/>
      <w:sz w:val="30"/>
      <w:szCs w:val="30"/>
    </w:rPr>
  </w:style>
  <w:style w:type="character" w:customStyle="1" w:styleId="419">
    <w:name w:val="c1"/>
    <w:basedOn w:val="11"/>
    <w:uiPriority w:val="0"/>
  </w:style>
  <w:style w:type="paragraph" w:customStyle="1" w:styleId="420">
    <w:name w:val="ConsNormal"/>
    <w:qFormat/>
    <w:uiPriority w:val="0"/>
    <w:pPr>
      <w:widowControl w:val="0"/>
      <w:spacing w:before="0" w:beforeAutospacing="0" w:after="0" w:afterAutospacing="0" w:line="240" w:lineRule="auto"/>
      <w:ind w:firstLine="720"/>
    </w:pPr>
    <w:rPr>
      <w:rFonts w:ascii="Arial" w:hAnsi="Arial" w:eastAsiaTheme="minorEastAsia" w:cstheme="minorBidi"/>
      <w:sz w:val="16"/>
      <w:szCs w:val="16"/>
      <w:lang w:val="ru-RU" w:eastAsia="en-US" w:bidi="ar-SA"/>
    </w:rPr>
  </w:style>
  <w:style w:type="character" w:customStyle="1" w:styleId="421">
    <w:name w:val="s4"/>
    <w:basedOn w:val="11"/>
    <w:uiPriority w:val="0"/>
  </w:style>
  <w:style w:type="character" w:customStyle="1" w:styleId="422">
    <w:name w:val="Сноска_"/>
    <w:basedOn w:val="11"/>
    <w:link w:val="423"/>
    <w:uiPriority w:val="0"/>
    <w:rPr>
      <w:sz w:val="18"/>
      <w:szCs w:val="18"/>
      <w:shd w:val="clear" w:color="auto" w:fill="FFFFFF"/>
    </w:rPr>
  </w:style>
  <w:style w:type="paragraph" w:customStyle="1" w:styleId="423">
    <w:name w:val="Сноска"/>
    <w:basedOn w:val="1"/>
    <w:link w:val="422"/>
    <w:uiPriority w:val="0"/>
    <w:pPr>
      <w:shd w:val="clear" w:color="auto" w:fill="FFFFFF"/>
      <w:spacing w:after="0" w:line="230" w:lineRule="exact"/>
      <w:jc w:val="both"/>
    </w:pPr>
    <w:rPr>
      <w:sz w:val="18"/>
      <w:szCs w:val="18"/>
    </w:rPr>
  </w:style>
  <w:style w:type="character" w:customStyle="1" w:styleId="424">
    <w:name w:val="Колонтитул_"/>
    <w:basedOn w:val="11"/>
    <w:link w:val="425"/>
    <w:uiPriority w:val="0"/>
    <w:rPr>
      <w:sz w:val="20"/>
      <w:szCs w:val="20"/>
      <w:shd w:val="clear" w:color="auto" w:fill="FFFFFF"/>
    </w:rPr>
  </w:style>
  <w:style w:type="paragraph" w:customStyle="1" w:styleId="425">
    <w:name w:val="Колонтитул"/>
    <w:basedOn w:val="1"/>
    <w:link w:val="424"/>
    <w:uiPriority w:val="0"/>
    <w:pPr>
      <w:shd w:val="clear" w:color="auto" w:fill="FFFFFF"/>
      <w:spacing w:after="0" w:line="240" w:lineRule="auto"/>
    </w:pPr>
    <w:rPr>
      <w:sz w:val="20"/>
      <w:szCs w:val="20"/>
    </w:rPr>
  </w:style>
  <w:style w:type="character" w:customStyle="1" w:styleId="426">
    <w:name w:val="Колонтитул + 11;5 pt"/>
    <w:basedOn w:val="424"/>
    <w:uiPriority w:val="0"/>
    <w:rPr>
      <w:spacing w:val="0"/>
      <w:sz w:val="23"/>
      <w:szCs w:val="23"/>
      <w:shd w:val="clear" w:color="auto" w:fill="FFFFFF"/>
    </w:rPr>
  </w:style>
  <w:style w:type="character" w:customStyle="1" w:styleId="427">
    <w:name w:val="Колонтитул + Малые прописные"/>
    <w:basedOn w:val="424"/>
    <w:uiPriority w:val="0"/>
    <w:rPr>
      <w:smallCaps/>
      <w:spacing w:val="0"/>
      <w:sz w:val="20"/>
      <w:szCs w:val="20"/>
      <w:shd w:val="clear" w:color="auto" w:fill="FFFFFF"/>
    </w:rPr>
  </w:style>
  <w:style w:type="character" w:customStyle="1" w:styleId="428">
    <w:name w:val="Колонтитул + 9 pt;Полужирный"/>
    <w:basedOn w:val="424"/>
    <w:uiPriority w:val="0"/>
    <w:rPr>
      <w:b/>
      <w:bCs/>
      <w:spacing w:val="0"/>
      <w:sz w:val="18"/>
      <w:szCs w:val="18"/>
      <w:shd w:val="clear" w:color="auto" w:fill="FFFFFF"/>
    </w:rPr>
  </w:style>
  <w:style w:type="character" w:customStyle="1" w:styleId="429">
    <w:name w:val="Колонтитул + 12 pt"/>
    <w:basedOn w:val="424"/>
    <w:uiPriority w:val="0"/>
    <w:rPr>
      <w:spacing w:val="0"/>
      <w:sz w:val="24"/>
      <w:szCs w:val="24"/>
      <w:shd w:val="clear" w:color="auto" w:fill="FFFFFF"/>
    </w:rPr>
  </w:style>
  <w:style w:type="character" w:customStyle="1" w:styleId="430">
    <w:name w:val="Неразрешенное упоминание1"/>
    <w:basedOn w:val="11"/>
    <w:semiHidden/>
    <w:unhideWhenUsed/>
    <w:uiPriority w:val="99"/>
    <w:rPr>
      <w:color w:val="605E5C"/>
      <w:shd w:val="clear" w:color="auto" w:fill="E1DFDD"/>
    </w:rPr>
  </w:style>
  <w:style w:type="table" w:customStyle="1" w:styleId="431">
    <w:name w:val="Сетка таблицы3"/>
    <w:basedOn w:val="12"/>
    <w:uiPriority w:val="39"/>
    <w:pPr>
      <w:spacing w:after="0" w:line="240" w:lineRule="auto"/>
    </w:pPr>
    <w:rPr>
      <w:rFonts w:ascii="Calibri" w:hAnsi="Calibri" w:eastAsia="Calibri"/>
      <w:sz w:val="22"/>
      <w:szCs w:val="22"/>
      <w:lang w:val="ru-RU"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432">
    <w:name w:val="Неразрешенное упоминание2"/>
    <w:basedOn w:val="11"/>
    <w:semiHidden/>
    <w:unhideWhenUsed/>
    <w:uiPriority w:val="99"/>
    <w:rPr>
      <w:color w:val="605E5C"/>
      <w:shd w:val="clear" w:color="auto" w:fill="E1DFDD"/>
    </w:rPr>
  </w:style>
  <w:style w:type="table" w:customStyle="1" w:styleId="433">
    <w:name w:val="Сетка таблицы4"/>
    <w:basedOn w:val="12"/>
    <w:uiPriority w:val="59"/>
    <w:pPr>
      <w:widowControl w:val="0"/>
      <w:spacing w:after="0" w:line="240" w:lineRule="auto"/>
    </w:pPr>
    <w:rPr>
      <w:rFonts w:ascii="Courier New" w:hAnsi="Courier New" w:eastAsia="Courier New" w:cs="Courier New"/>
      <w:sz w:val="24"/>
      <w:szCs w:val="24"/>
      <w:lang w:val="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434">
    <w:name w:val="Сноска (3)_"/>
    <w:basedOn w:val="11"/>
    <w:link w:val="435"/>
    <w:uiPriority w:val="0"/>
    <w:rPr>
      <w:sz w:val="20"/>
      <w:szCs w:val="20"/>
      <w:shd w:val="clear" w:color="auto" w:fill="FFFFFF"/>
    </w:rPr>
  </w:style>
  <w:style w:type="paragraph" w:customStyle="1" w:styleId="435">
    <w:name w:val="Сноска (3)"/>
    <w:basedOn w:val="1"/>
    <w:link w:val="434"/>
    <w:uiPriority w:val="0"/>
    <w:pPr>
      <w:widowControl w:val="0"/>
      <w:shd w:val="clear" w:color="auto" w:fill="FFFFFF"/>
      <w:spacing w:after="0" w:line="0" w:lineRule="atLeast"/>
    </w:pPr>
    <w:rPr>
      <w:sz w:val="20"/>
      <w:szCs w:val="20"/>
    </w:rPr>
  </w:style>
  <w:style w:type="table" w:customStyle="1" w:styleId="436">
    <w:name w:val="Сетка таблицы5"/>
    <w:basedOn w:val="12"/>
    <w:uiPriority w:val="59"/>
    <w:pPr>
      <w:widowControl w:val="0"/>
      <w:spacing w:after="0" w:line="240" w:lineRule="auto"/>
    </w:pPr>
    <w:rPr>
      <w:rFonts w:ascii="Courier New" w:hAnsi="Courier New" w:eastAsia="Courier New" w:cs="Courier New"/>
      <w:sz w:val="24"/>
      <w:szCs w:val="24"/>
      <w:lang w:val="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437">
    <w:name w:val="Unresolved Mention"/>
    <w:basedOn w:val="11"/>
    <w:semiHidden/>
    <w:unhideWhenUsed/>
    <w:uiPriority w:val="99"/>
    <w:rPr>
      <w:color w:val="605E5C"/>
      <w:shd w:val="clear" w:color="auto" w:fill="E1DFDD"/>
    </w:rPr>
  </w:style>
  <w:style w:type="table" w:customStyle="1" w:styleId="438">
    <w:name w:val="Сетка таблицы7"/>
    <w:basedOn w:val="12"/>
    <w:uiPriority w:val="59"/>
    <w:pPr>
      <w:spacing w:after="0" w:line="240" w:lineRule="auto"/>
    </w:pPr>
    <w:rPr>
      <w:rFonts w:eastAsia="SimSun"/>
      <w:sz w:val="20"/>
      <w:szCs w:val="20"/>
      <w:lang w:val="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439">
    <w:name w:val="c2"/>
    <w:basedOn w:val="1"/>
    <w:uiPriority w:val="0"/>
    <w:pPr>
      <w:spacing w:before="100" w:beforeAutospacing="1" w:after="100" w:afterAutospacing="1" w:line="240" w:lineRule="auto"/>
    </w:pPr>
    <w:rPr>
      <w:sz w:val="24"/>
      <w:szCs w:val="24"/>
      <w:lang w:val="ru-RU"/>
    </w:rPr>
  </w:style>
  <w:style w:type="character" w:customStyle="1" w:styleId="440">
    <w:name w:val="c13"/>
    <w:basedOn w:val="11"/>
    <w:uiPriority w:val="0"/>
  </w:style>
  <w:style w:type="character" w:customStyle="1" w:styleId="441">
    <w:name w:val="c3"/>
    <w:basedOn w:val="11"/>
    <w:uiPriority w:val="0"/>
  </w:style>
  <w:style w:type="character" w:customStyle="1" w:styleId="442">
    <w:name w:val="apple-tab-span"/>
    <w:basedOn w:val="11"/>
    <w:qFormat/>
    <w:uiPriority w:val="0"/>
  </w:style>
  <w:style w:type="paragraph" w:customStyle="1" w:styleId="443">
    <w:name w:val="c7"/>
    <w:basedOn w:val="1"/>
    <w:uiPriority w:val="0"/>
    <w:pPr>
      <w:spacing w:before="100" w:beforeAutospacing="1" w:after="100" w:afterAutospacing="1" w:line="240" w:lineRule="auto"/>
    </w:pPr>
    <w:rPr>
      <w:sz w:val="24"/>
      <w:szCs w:val="24"/>
      <w:lang w:val="ru-RU"/>
    </w:rPr>
  </w:style>
  <w:style w:type="character" w:customStyle="1" w:styleId="444">
    <w:name w:val="Основной текст (2)_"/>
    <w:basedOn w:val="11"/>
    <w:link w:val="445"/>
    <w:uiPriority w:val="0"/>
    <w:rPr>
      <w:shd w:val="clear" w:color="auto" w:fill="FFFFFF"/>
    </w:rPr>
  </w:style>
  <w:style w:type="paragraph" w:customStyle="1" w:styleId="445">
    <w:name w:val="Основной текст (2)"/>
    <w:basedOn w:val="1"/>
    <w:link w:val="444"/>
    <w:uiPriority w:val="0"/>
    <w:pPr>
      <w:widowControl w:val="0"/>
      <w:shd w:val="clear" w:color="auto" w:fill="FFFFFF"/>
      <w:spacing w:after="6420" w:line="302" w:lineRule="exact"/>
      <w:ind w:hanging="420"/>
    </w:pPr>
  </w:style>
  <w:style w:type="paragraph" w:customStyle="1" w:styleId="446">
    <w:name w:val="pboth"/>
    <w:basedOn w:val="1"/>
    <w:uiPriority w:val="0"/>
    <w:pPr>
      <w:spacing w:before="100" w:beforeAutospacing="1" w:after="100" w:afterAutospacing="1" w:line="240" w:lineRule="auto"/>
    </w:pPr>
    <w:rPr>
      <w:sz w:val="24"/>
      <w:szCs w:val="24"/>
      <w:lang w:val="ru-RU"/>
    </w:rPr>
  </w:style>
  <w:style w:type="character" w:customStyle="1" w:styleId="447">
    <w:name w:val="Основной текст + Century Schoolbook;17;5 pt;Полужирный;Курсив"/>
    <w:basedOn w:val="243"/>
    <w:uiPriority w:val="0"/>
    <w:rPr>
      <w:rFonts w:ascii="Century Schoolbook" w:hAnsi="Century Schoolbook" w:eastAsia="Century Schoolbook" w:cs="Century Schoolbook"/>
      <w:b/>
      <w:bCs/>
      <w:i/>
      <w:iCs/>
      <w:color w:val="000000"/>
      <w:spacing w:val="0"/>
      <w:position w:val="0"/>
      <w:sz w:val="35"/>
      <w:szCs w:val="35"/>
      <w:u w:val="none"/>
      <w:shd w:val="clear" w:color="auto" w:fill="FFFFFF"/>
      <w:lang w:val="ru-RU"/>
    </w:rPr>
  </w:style>
  <w:style w:type="character" w:customStyle="1" w:styleId="448">
    <w:name w:val="Основной текст + Интервал -1 pt"/>
    <w:basedOn w:val="243"/>
    <w:uiPriority w:val="0"/>
    <w:rPr>
      <w:rFonts w:eastAsia="Times New Roman"/>
      <w:color w:val="000000"/>
      <w:spacing w:val="-30"/>
      <w:position w:val="0"/>
      <w:sz w:val="28"/>
      <w:szCs w:val="28"/>
      <w:u w:val="none"/>
      <w:shd w:val="clear" w:color="auto" w:fill="FFFFFF"/>
      <w:lang w:val="en-US"/>
    </w:rPr>
  </w:style>
  <w:style w:type="table" w:customStyle="1" w:styleId="449">
    <w:name w:val="Светлый список1"/>
    <w:basedOn w:val="12"/>
    <w:uiPriority w:val="61"/>
    <w:pPr>
      <w:spacing w:after="0" w:line="240" w:lineRule="auto"/>
    </w:pPr>
    <w:rPr>
      <w:rFonts w:asciiTheme="minorHAnsi" w:hAnsiTheme="minorHAnsi" w:eastAsiaTheme="minorEastAsia" w:cstheme="minorBidi"/>
      <w:sz w:val="22"/>
      <w:szCs w:val="22"/>
      <w:lang w:val="ru-RU"/>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cPr>
        <w:shd w:val="clear" w:color="auto" w:fill="000000" w:themeFill="text1"/>
      </w:tcPr>
    </w:tblStylePr>
    <w:tblStylePr w:type="lastRow">
      <w:pPr>
        <w:spacing w:before="0" w:after="0" w:line="240" w:lineRule="auto"/>
      </w:pPr>
      <w:rPr>
        <w:b/>
        <w:bCs/>
      </w:rPr>
      <w:tcPr>
        <w:tcBorders>
          <w:top w:val="sing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1.xml"/><Relationship Id="rId16" Type="http://schemas.openxmlformats.org/officeDocument/2006/relationships/numbering" Target="numbering.xml"/><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2AFE28-6FA5-48B3-9484-14164953E735}">
  <ds:schemaRefs/>
</ds:datastoreItem>
</file>

<file path=docProps/app.xml><?xml version="1.0" encoding="utf-8"?>
<Properties xmlns="http://schemas.openxmlformats.org/officeDocument/2006/extended-properties" xmlns:vt="http://schemas.openxmlformats.org/officeDocument/2006/docPropsVTypes">
  <Template>Normal.dotm</Template>
  <Company>ФГБНУ "Институт возрастной физиологии РАО</Company>
  <Pages>78</Pages>
  <TotalTime>3</TotalTime>
  <ScaleCrop>false</ScaleCrop>
  <LinksUpToDate>false</LinksUpToDate>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My category</cp:category>
  <dcterms:created xsi:type="dcterms:W3CDTF">2025-09-04T14:07:00Z</dcterms:created>
  <dc:creator>Лаборатория дошкольного образования</dc:creator>
  <dc:description>Description</dc:description>
  <cp:keywords>my, key, word</cp:keywords>
  <cp:lastModifiedBy>User</cp:lastModifiedBy>
  <dcterms:modified xsi:type="dcterms:W3CDTF">2025-10-14T06:54:02Z</dcterms:modified>
  <dc:subject>My subject</dc:subject>
  <dc:title>Образовательная программа дошкольного образования</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1204E23243044B9C973CC9F74C72C9F3_12</vt:lpwstr>
  </property>
</Properties>
</file>